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92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</w:t>
      </w:r>
      <w:r>
        <w:rPr>
          <w:rFonts w:ascii="Times New Roman" w:hAnsi="Times New Roman" w:cs="Times New Roman"/>
          <w:sz w:val="28"/>
          <w:szCs w:val="28"/>
          <w:u w:val="single"/>
          <w:lang w:val="undefined"/>
        </w:rPr>
        <w:t xml:space="preserve">р</w:t>
      </w:r>
      <w:r>
        <w:rPr>
          <w:rFonts w:ascii="Times New Roman" w:hAnsi="Times New Roman" w:cs="Times New Roman"/>
          <w:sz w:val="28"/>
          <w:szCs w:val="28"/>
          <w:u w:val="single"/>
          <w:lang w:val="undefined"/>
        </w:rPr>
        <w:t xml:space="preserve"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Style w:val="892"/>
        <w:pBdr/>
        <w:spacing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оформления заключения)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7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Организационный комитет по подготовке и проведению общественных обс</w:t>
      </w:r>
      <w:r>
        <w:rPr>
          <w:sz w:val="28"/>
          <w:szCs w:val="28"/>
        </w:rPr>
        <w:t xml:space="preserve">уждений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рассмотрению схемы расположения земельного участка, на котором расположены многоквартирный дом и иные, входящие в состав такого дома, объекты недвижимого имущества по адресу: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Российская 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val="undefined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едерация,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Алтайский край,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г. Новоалтайск, ул.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 микрорайон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31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,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87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(организатор проведения общественных обсуждений)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2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7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проведения общественных обсуждений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рассмотрению схемы расположения земельного участка, на котором расположены многоквартирный дом и иные, входящие в состав такого дома, объекты недвижимого имущества по адресу: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Российская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undefined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едерация,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Алтайский край,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Новоалтайск,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ул.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8 микрорайон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31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single"/>
        </w:rPr>
        <w:t xml:space="preserve">,</w:t>
      </w:r>
      <w:r>
        <w:rPr>
          <w:i w:val="0"/>
          <w:iCs w:val="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 основании протокола общественных обсуждений от </w:t>
      </w:r>
      <w:r>
        <w:rPr>
          <w:sz w:val="28"/>
          <w:szCs w:val="28"/>
          <w:u w:val="single"/>
        </w:rPr>
        <w:t xml:space="preserve">06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  <w:t xml:space="preserve">03</w:t>
      </w:r>
      <w:r>
        <w:rPr>
          <w:sz w:val="28"/>
          <w:szCs w:val="28"/>
          <w:u w:val="single"/>
        </w:rPr>
        <w:t xml:space="preserve">.202</w:t>
      </w:r>
      <w:r>
        <w:rPr>
          <w:sz w:val="28"/>
          <w:szCs w:val="28"/>
          <w:u w:val="single"/>
        </w:rPr>
        <w:t xml:space="preserve">5</w:t>
      </w:r>
      <w:r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 xml:space="preserve">2</w:t>
      </w:r>
      <w:r>
        <w:rPr>
          <w:sz w:val="28"/>
          <w:szCs w:val="28"/>
          <w:u w:val="single"/>
        </w:rPr>
        <w:t xml:space="preserve">/202</w:t>
      </w:r>
      <w:r>
        <w:rPr>
          <w:sz w:val="28"/>
          <w:szCs w:val="28"/>
          <w:u w:val="single"/>
        </w:rPr>
        <w:t xml:space="preserve">5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87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(реквизиты протокола общественных обсуждений)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882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891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Style w:val="891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91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Учитывая отсутс</w:t>
      </w:r>
      <w:r>
        <w:rPr>
          <w:sz w:val="28"/>
          <w:szCs w:val="28"/>
          <w:u w:val="single"/>
        </w:rPr>
        <w:t xml:space="preserve">твие предложений и замечаний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рассмотрению схемы расположения земельного участка, на котором расположены многоквартирный дом и иные, входящие в состав такого дома, объекты недвижимого имущества по адресу: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Российская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undefined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едерация,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Алтайский край,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г. Новоалтайск,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ул.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8 микрорайон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31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87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pBdr/>
        <w:spacing/>
        <w:ind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утвердить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хем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расположения земельного участка, на котором расположены многоквартирный дом и иные, входящие в состав такого дома, объекты недвижимого имущества по адресу: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Российская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undefined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едерация,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Алтайский край,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г. Новоалтайск, ул.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8 микрорайон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31</w:t>
      </w:r>
      <w:r>
        <w:rPr>
          <w:sz w:val="28"/>
          <w:szCs w:val="28"/>
          <w:u w:val="single"/>
        </w:rPr>
        <w:t xml:space="preserve">;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87"/>
        <w:pBdr/>
        <w:spacing/>
        <w:ind w:firstLine="0" w:left="0"/>
        <w:jc w:val="both"/>
        <w:rPr>
          <w:sz w:val="28"/>
          <w:szCs w:val="28"/>
          <w:u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Рекомендовать Главе города </w:t>
      </w:r>
      <w:r>
        <w:rPr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хем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расположения земельного участка, на котором расположены многоквартирный дом и иные, входящие в состав такого дома, объекты недвижимого имущества по адресу: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Российская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undefined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едерация,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Алтайский край,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г. Новоалтайск, ул.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8 микрорайон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31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87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pacing/>
        <w: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540" w:right="566" w:bottom="89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toc 1"/>
    <w:basedOn w:val="887"/>
    <w:next w:val="887"/>
    <w:uiPriority w:val="39"/>
    <w:unhideWhenUsed/>
    <w:pPr>
      <w:pBdr/>
      <w:spacing w:after="100"/>
      <w:ind/>
    </w:pPr>
  </w:style>
  <w:style w:type="paragraph" w:styleId="700">
    <w:name w:val="toc 2"/>
    <w:basedOn w:val="887"/>
    <w:next w:val="887"/>
    <w:uiPriority w:val="39"/>
    <w:unhideWhenUsed/>
    <w:pPr>
      <w:pBdr/>
      <w:spacing w:after="100"/>
      <w:ind w:left="220"/>
    </w:pPr>
  </w:style>
  <w:style w:type="paragraph" w:styleId="701">
    <w:name w:val="toc 3"/>
    <w:basedOn w:val="887"/>
    <w:next w:val="887"/>
    <w:uiPriority w:val="39"/>
    <w:unhideWhenUsed/>
    <w:pPr>
      <w:pBdr/>
      <w:spacing w:after="100"/>
      <w:ind w:left="440"/>
    </w:pPr>
  </w:style>
  <w:style w:type="paragraph" w:styleId="702">
    <w:name w:val="toc 4"/>
    <w:basedOn w:val="887"/>
    <w:next w:val="887"/>
    <w:uiPriority w:val="39"/>
    <w:unhideWhenUsed/>
    <w:pPr>
      <w:pBdr/>
      <w:spacing w:after="100"/>
      <w:ind w:left="660"/>
    </w:pPr>
  </w:style>
  <w:style w:type="paragraph" w:styleId="703">
    <w:name w:val="toc 5"/>
    <w:basedOn w:val="887"/>
    <w:next w:val="887"/>
    <w:uiPriority w:val="39"/>
    <w:unhideWhenUsed/>
    <w:pPr>
      <w:pBdr/>
      <w:spacing w:after="100"/>
      <w:ind w:left="880"/>
    </w:pPr>
  </w:style>
  <w:style w:type="paragraph" w:styleId="704">
    <w:name w:val="toc 6"/>
    <w:basedOn w:val="887"/>
    <w:next w:val="887"/>
    <w:uiPriority w:val="39"/>
    <w:unhideWhenUsed/>
    <w:pPr>
      <w:pBdr/>
      <w:spacing w:after="100"/>
      <w:ind w:left="1100"/>
    </w:pPr>
  </w:style>
  <w:style w:type="paragraph" w:styleId="705">
    <w:name w:val="toc 7"/>
    <w:basedOn w:val="887"/>
    <w:next w:val="887"/>
    <w:uiPriority w:val="39"/>
    <w:unhideWhenUsed/>
    <w:pPr>
      <w:pBdr/>
      <w:spacing w:after="100"/>
      <w:ind w:left="1320"/>
    </w:pPr>
  </w:style>
  <w:style w:type="paragraph" w:styleId="706">
    <w:name w:val="toc 8"/>
    <w:basedOn w:val="887"/>
    <w:next w:val="887"/>
    <w:uiPriority w:val="39"/>
    <w:unhideWhenUsed/>
    <w:pPr>
      <w:pBdr/>
      <w:spacing w:after="100"/>
      <w:ind w:left="1540"/>
    </w:pPr>
  </w:style>
  <w:style w:type="paragraph" w:styleId="707">
    <w:name w:val="toc 9"/>
    <w:basedOn w:val="887"/>
    <w:next w:val="887"/>
    <w:uiPriority w:val="39"/>
    <w:unhideWhenUsed/>
    <w:pPr>
      <w:pBdr/>
      <w:spacing w:after="100"/>
      <w:ind w:left="1760"/>
    </w:pPr>
  </w:style>
  <w:style w:type="table" w:styleId="70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 Light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1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2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1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2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3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4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5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6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1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2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3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4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5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6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1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2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3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4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5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6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5">
    <w:name w:val="Heading 1"/>
    <w:basedOn w:val="887"/>
    <w:next w:val="887"/>
    <w:link w:val="84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6">
    <w:name w:val="Heading 2"/>
    <w:basedOn w:val="887"/>
    <w:next w:val="887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7">
    <w:name w:val="Heading 3"/>
    <w:basedOn w:val="887"/>
    <w:next w:val="887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8">
    <w:name w:val="Heading 4"/>
    <w:basedOn w:val="887"/>
    <w:next w:val="887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9">
    <w:name w:val="Heading 5"/>
    <w:basedOn w:val="887"/>
    <w:next w:val="887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0">
    <w:name w:val="Heading 6"/>
    <w:basedOn w:val="887"/>
    <w:next w:val="887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1">
    <w:name w:val="Heading 7"/>
    <w:basedOn w:val="887"/>
    <w:next w:val="887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2">
    <w:name w:val="Heading 8"/>
    <w:basedOn w:val="887"/>
    <w:next w:val="887"/>
    <w:link w:val="85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3">
    <w:name w:val="Heading 9"/>
    <w:basedOn w:val="887"/>
    <w:next w:val="887"/>
    <w:link w:val="85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4" w:default="1">
    <w:name w:val="Default Paragraph Font"/>
    <w:uiPriority w:val="1"/>
    <w:semiHidden/>
    <w:unhideWhenUsed/>
    <w:pPr>
      <w:pBdr/>
      <w:spacing/>
      <w:ind/>
    </w:p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character" w:styleId="846">
    <w:name w:val="Heading 1 Char"/>
    <w:basedOn w:val="844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7">
    <w:name w:val="Heading 2 Char"/>
    <w:basedOn w:val="844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8">
    <w:name w:val="Heading 3 Char"/>
    <w:basedOn w:val="844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9">
    <w:name w:val="Heading 4 Char"/>
    <w:basedOn w:val="844"/>
    <w:link w:val="83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0">
    <w:name w:val="Heading 5 Char"/>
    <w:basedOn w:val="844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1">
    <w:name w:val="Heading 6 Char"/>
    <w:basedOn w:val="844"/>
    <w:link w:val="84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2">
    <w:name w:val="Heading 7 Char"/>
    <w:basedOn w:val="844"/>
    <w:link w:val="84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3">
    <w:name w:val="Heading 8 Char"/>
    <w:basedOn w:val="844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4">
    <w:name w:val="Heading 9 Char"/>
    <w:basedOn w:val="844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5">
    <w:name w:val="Title"/>
    <w:basedOn w:val="887"/>
    <w:next w:val="887"/>
    <w:link w:val="85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6">
    <w:name w:val="Title Char"/>
    <w:basedOn w:val="844"/>
    <w:link w:val="85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7">
    <w:name w:val="Subtitle"/>
    <w:basedOn w:val="887"/>
    <w:next w:val="887"/>
    <w:link w:val="85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8">
    <w:name w:val="Subtitle Char"/>
    <w:basedOn w:val="844"/>
    <w:link w:val="85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9">
    <w:name w:val="Quote"/>
    <w:basedOn w:val="887"/>
    <w:next w:val="887"/>
    <w:link w:val="86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0">
    <w:name w:val="Quote Char"/>
    <w:basedOn w:val="844"/>
    <w:link w:val="85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1">
    <w:name w:val="List Paragraph"/>
    <w:basedOn w:val="887"/>
    <w:uiPriority w:val="34"/>
    <w:qFormat/>
    <w:pPr>
      <w:pBdr/>
      <w:spacing/>
      <w:ind w:left="720"/>
      <w:contextualSpacing w:val="true"/>
    </w:pPr>
  </w:style>
  <w:style w:type="character" w:styleId="862">
    <w:name w:val="Intense Emphasis"/>
    <w:basedOn w:val="84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3">
    <w:name w:val="Intense Quote"/>
    <w:basedOn w:val="887"/>
    <w:next w:val="887"/>
    <w:link w:val="86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4">
    <w:name w:val="Intense Quote Char"/>
    <w:basedOn w:val="844"/>
    <w:link w:val="86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5">
    <w:name w:val="Intense Reference"/>
    <w:basedOn w:val="84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6">
    <w:name w:val="No Spacing"/>
    <w:basedOn w:val="887"/>
    <w:uiPriority w:val="1"/>
    <w:qFormat/>
    <w:pPr>
      <w:pBdr/>
      <w:spacing w:after="0" w:line="240" w:lineRule="auto"/>
      <w:ind/>
    </w:pPr>
  </w:style>
  <w:style w:type="character" w:styleId="867">
    <w:name w:val="Subtle Emphasis"/>
    <w:basedOn w:val="84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Emphasis"/>
    <w:basedOn w:val="844"/>
    <w:uiPriority w:val="20"/>
    <w:qFormat/>
    <w:pPr>
      <w:pBdr/>
      <w:spacing/>
      <w:ind/>
    </w:pPr>
    <w:rPr>
      <w:i/>
      <w:iCs/>
    </w:rPr>
  </w:style>
  <w:style w:type="character" w:styleId="869">
    <w:name w:val="Strong"/>
    <w:basedOn w:val="844"/>
    <w:uiPriority w:val="22"/>
    <w:qFormat/>
    <w:pPr>
      <w:pBdr/>
      <w:spacing/>
      <w:ind/>
    </w:pPr>
    <w:rPr>
      <w:b/>
      <w:bCs/>
    </w:rPr>
  </w:style>
  <w:style w:type="character" w:styleId="870">
    <w:name w:val="Subtle Reference"/>
    <w:basedOn w:val="84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1">
    <w:name w:val="Book Title"/>
    <w:basedOn w:val="84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2">
    <w:name w:val="Header"/>
    <w:basedOn w:val="887"/>
    <w:link w:val="87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3">
    <w:name w:val="Header Char"/>
    <w:basedOn w:val="844"/>
    <w:link w:val="872"/>
    <w:uiPriority w:val="99"/>
    <w:pPr>
      <w:pBdr/>
      <w:spacing/>
      <w:ind/>
    </w:pPr>
  </w:style>
  <w:style w:type="paragraph" w:styleId="874">
    <w:name w:val="Footer"/>
    <w:basedOn w:val="887"/>
    <w:link w:val="87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5">
    <w:name w:val="Footer Char"/>
    <w:basedOn w:val="844"/>
    <w:link w:val="874"/>
    <w:uiPriority w:val="99"/>
    <w:pPr>
      <w:pBdr/>
      <w:spacing/>
      <w:ind/>
    </w:pPr>
  </w:style>
  <w:style w:type="paragraph" w:styleId="876">
    <w:name w:val="Caption"/>
    <w:basedOn w:val="887"/>
    <w:next w:val="8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7">
    <w:name w:val="footnote text"/>
    <w:basedOn w:val="887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Footnote Text Char"/>
    <w:basedOn w:val="844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footnote reference"/>
    <w:basedOn w:val="844"/>
    <w:uiPriority w:val="99"/>
    <w:semiHidden/>
    <w:unhideWhenUsed/>
    <w:pPr>
      <w:pBdr/>
      <w:spacing/>
      <w:ind/>
    </w:pPr>
    <w:rPr>
      <w:vertAlign w:val="superscript"/>
    </w:rPr>
  </w:style>
  <w:style w:type="paragraph" w:styleId="880">
    <w:name w:val="endnote text"/>
    <w:basedOn w:val="887"/>
    <w:link w:val="8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1">
    <w:name w:val="Endnote Text Char"/>
    <w:basedOn w:val="844"/>
    <w:link w:val="880"/>
    <w:uiPriority w:val="99"/>
    <w:semiHidden/>
    <w:pPr>
      <w:pBdr/>
      <w:spacing/>
      <w:ind/>
    </w:pPr>
    <w:rPr>
      <w:sz w:val="20"/>
      <w:szCs w:val="20"/>
    </w:rPr>
  </w:style>
  <w:style w:type="character" w:styleId="882">
    <w:name w:val="endnote reference"/>
    <w:basedOn w:val="844"/>
    <w:uiPriority w:val="99"/>
    <w:semiHidden/>
    <w:unhideWhenUsed/>
    <w:pPr>
      <w:pBdr/>
      <w:spacing/>
      <w:ind/>
    </w:pPr>
    <w:rPr>
      <w:vertAlign w:val="superscript"/>
    </w:rPr>
  </w:style>
  <w:style w:type="character" w:styleId="883">
    <w:name w:val="Hyperlink"/>
    <w:basedOn w:val="84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4">
    <w:name w:val="FollowedHyperlink"/>
    <w:basedOn w:val="84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5">
    <w:name w:val="TOC Heading"/>
    <w:uiPriority w:val="39"/>
    <w:unhideWhenUsed/>
    <w:pPr>
      <w:pBdr/>
      <w:spacing/>
      <w:ind/>
    </w:pPr>
  </w:style>
  <w:style w:type="paragraph" w:styleId="886">
    <w:name w:val="table of figures"/>
    <w:basedOn w:val="887"/>
    <w:next w:val="887"/>
    <w:uiPriority w:val="99"/>
    <w:unhideWhenUsed/>
    <w:pPr>
      <w:pBdr/>
      <w:spacing w:after="0" w:afterAutospacing="0"/>
      <w:ind/>
    </w:pPr>
  </w:style>
  <w:style w:type="paragraph" w:styleId="887" w:default="1">
    <w:name w:val="Normal"/>
    <w:next w:val="887"/>
    <w:link w:val="887"/>
    <w:pPr>
      <w:pBdr/>
      <w:spacing/>
      <w:ind/>
    </w:pPr>
    <w:rPr>
      <w:lang w:val="ru-RU" w:eastAsia="ru-RU" w:bidi="ar-SA"/>
    </w:rPr>
  </w:style>
  <w:style w:type="character" w:styleId="888">
    <w:name w:val="Основной шрифт абзаца"/>
    <w:next w:val="888"/>
    <w:link w:val="887"/>
    <w:semiHidden/>
    <w:pPr>
      <w:pBdr/>
      <w:spacing/>
      <w:ind/>
    </w:pPr>
  </w:style>
  <w:style w:type="table" w:styleId="889">
    <w:name w:val="Обычная таблица"/>
    <w:next w:val="889"/>
    <w:link w:val="88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0">
    <w:name w:val="Нет списка"/>
    <w:next w:val="890"/>
    <w:link w:val="887"/>
    <w:semiHidden/>
    <w:pPr>
      <w:pBdr/>
      <w:spacing/>
      <w:ind/>
    </w:pPr>
  </w:style>
  <w:style w:type="paragraph" w:styleId="891">
    <w:name w:val="ConsPlusNormal"/>
    <w:next w:val="891"/>
    <w:link w:val="887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92">
    <w:name w:val="ConsPlusNonformat"/>
    <w:next w:val="892"/>
    <w:link w:val="887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93">
    <w:name w:val="Текст выноски"/>
    <w:basedOn w:val="887"/>
    <w:next w:val="893"/>
    <w:link w:val="887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94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>Администрация г.Новоалтайска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34</cp:revision>
  <dcterms:created xsi:type="dcterms:W3CDTF">2022-09-09T09:26:00Z</dcterms:created>
  <dcterms:modified xsi:type="dcterms:W3CDTF">2025-03-07T03:21:39Z</dcterms:modified>
  <cp:version>730895</cp:version>
</cp:coreProperties>
</file>