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8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«30» июля 2025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7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подготовке и проведению общественных обсуждений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Российская Федерация, Алтайский край, городской округ город  Новоалтайск,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 Новоалтайск,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 Октябренок.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Bdr/>
        <w:spacing/>
        <w:ind w:firstLine="720"/>
        <w:rPr/>
      </w:pPr>
      <w:r>
        <w:t xml:space="preserve">    </w:t>
      </w:r>
      <w:r>
        <w:t xml:space="preserve">             (организатор проведения общественных обсуждений)</w:t>
      </w:r>
      <w:r/>
    </w:p>
    <w:p>
      <w:pPr>
        <w:pStyle w:val="878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8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отклонение от предельных параметров разрешенного строительства объекта капитального строительства на земельном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участке        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Российская Федерация, Алтайский край, городской округ город  Новоалтайск,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 Новоалтайск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 Октябренок, на основании протокола общественных обсуждений от 30.07.2025 № 15/2025.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9" w:type="dxa"/>
            <w:textDirection w:val="lrTb"/>
            <w:noWrap w:val="false"/>
          </w:tcPr>
          <w:p>
            <w:pPr>
              <w:pStyle w:val="87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7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7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7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7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Рассмотрев предложения и замечания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по предоставлению разрешения               на отклонение от предельных параметров разрешенного строительства объекта капитального строительства на земельном участке 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городской округ город Новоалтайск, </w:t>
      </w:r>
      <w:r>
        <w:rPr>
          <w:sz w:val="28"/>
          <w:szCs w:val="28"/>
          <w:u w:val="single"/>
        </w:rPr>
        <w:t xml:space="preserve">город Новоалтайск, </w:t>
      </w:r>
      <w:r>
        <w:rPr>
          <w:sz w:val="28"/>
          <w:szCs w:val="28"/>
          <w:u w:val="single"/>
        </w:rPr>
        <w:t xml:space="preserve">ул. Октябренок</w:t>
      </w:r>
      <w:r>
        <w:rPr>
          <w:color w:val="0000ff"/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РЕШИЛ: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78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jc w:val="both"/>
        <w:rPr>
          <w:color w:val="0000ff"/>
          <w:sz w:val="28"/>
          <w:szCs w:val="28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Отказать в предоставлении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разрешения</w:t>
      </w:r>
      <w:r>
        <w:rPr>
          <w:sz w:val="28"/>
          <w:szCs w:val="28"/>
          <w:u w:val="single"/>
        </w:rPr>
        <w:t xml:space="preserve"> на отклонение от предельных параметров разрешенного строительства объекта капитального строительств</w:t>
      </w:r>
      <w:r>
        <w:rPr>
          <w:sz w:val="28"/>
          <w:szCs w:val="28"/>
          <w:u w:val="single"/>
        </w:rPr>
        <w:t xml:space="preserve">а на земельном участке </w:t>
      </w:r>
      <w:r>
        <w:rPr>
          <w:sz w:val="28"/>
          <w:szCs w:val="28"/>
          <w:u w:val="single"/>
        </w:rPr>
        <w:t xml:space="preserve">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городской округ </w:t>
      </w:r>
      <w:r>
        <w:rPr>
          <w:sz w:val="28"/>
          <w:szCs w:val="28"/>
          <w:u w:val="single"/>
        </w:rPr>
        <w:t xml:space="preserve">город  Новоалтайск,</w:t>
      </w:r>
      <w:r>
        <w:rPr>
          <w:sz w:val="28"/>
          <w:szCs w:val="28"/>
          <w:u w:val="single"/>
        </w:rPr>
        <w:t xml:space="preserve"> город Новоалтайск,</w:t>
      </w:r>
      <w:r>
        <w:rPr>
          <w:sz w:val="28"/>
          <w:szCs w:val="28"/>
          <w:u w:val="single"/>
        </w:rPr>
        <w:t xml:space="preserve"> ул. Октябренок,</w:t>
      </w:r>
      <w:r>
        <w:rPr>
          <w:color w:val="000000"/>
          <w:sz w:val="28"/>
          <w:szCs w:val="28"/>
          <w:u w:val="single"/>
        </w:rPr>
        <w:t xml:space="preserve">         по следующей причине</w:t>
      </w:r>
      <w:r>
        <w:rPr>
          <w:color w:val="000000"/>
          <w:sz w:val="28"/>
          <w:szCs w:val="28"/>
          <w:u w:val="single"/>
        </w:rPr>
        <w:t xml:space="preserve">:</w:t>
      </w: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</w:p>
    <w:p>
      <w:pPr>
        <w:pBdr/>
        <w:spacing/>
        <w:ind/>
        <w:jc w:val="both"/>
        <w:rPr>
          <w:rStyle w:val="871"/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rStyle w:val="871"/>
          <w:color w:val="auto"/>
          <w:sz w:val="28"/>
          <w:szCs w:val="28"/>
        </w:rPr>
        <w:t xml:space="preserve">не предоставлены материалы, подтверждающие что конфигурация земельного участка, инженерно-геологические или иные характеристики неблагоприятны для застройки (п.1 ст. 40 Градостроительного кодекса Российской Федерации);</w:t>
      </w:r>
      <w:r>
        <w:rPr>
          <w:sz w:val="28"/>
          <w:szCs w:val="28"/>
          <w:u w:val="single"/>
        </w:rPr>
      </w:r>
      <w:r>
        <w:rPr>
          <w:rStyle w:val="871"/>
          <w:color w:val="auto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rStyle w:val="871"/>
          <w:color w:val="auto"/>
          <w:sz w:val="28"/>
          <w:szCs w:val="28"/>
          <w:highlight w:val="none"/>
        </w:rPr>
      </w:r>
      <w:r>
        <w:rPr>
          <w:rStyle w:val="871"/>
          <w:color w:val="auto"/>
          <w:sz w:val="28"/>
          <w:szCs w:val="28"/>
          <w:highlight w:val="none"/>
        </w:rPr>
      </w:r>
      <w:r>
        <w:rPr>
          <w:sz w:val="28"/>
          <w:szCs w:val="28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Главе города </w:t>
      </w:r>
      <w:r>
        <w:rPr>
          <w:sz w:val="28"/>
          <w:szCs w:val="28"/>
        </w:rPr>
        <w:t xml:space="preserve">отказать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предоставлении</w:t>
      </w:r>
      <w:r>
        <w:rPr>
          <w:sz w:val="28"/>
          <w:szCs w:val="28"/>
          <w:u w:val="single"/>
        </w:rPr>
        <w:t xml:space="preserve"> разрешения</w:t>
      </w:r>
      <w:r>
        <w:rPr>
          <w:sz w:val="28"/>
          <w:szCs w:val="28"/>
          <w:u w:val="single"/>
        </w:rPr>
        <w:t xml:space="preserve"> на отклонение </w:t>
      </w:r>
      <w:r>
        <w:rPr>
          <w:sz w:val="28"/>
          <w:szCs w:val="28"/>
          <w:u w:val="single"/>
        </w:rPr>
        <w:t xml:space="preserve">от предельных параметров разрешенного строительства объекта капитального строительства на земельном участке по адресу: </w:t>
      </w:r>
      <w:r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 xml:space="preserve">Федерация, Алтайский край, городской округ </w:t>
      </w:r>
      <w:r>
        <w:rPr>
          <w:sz w:val="28"/>
          <w:szCs w:val="28"/>
        </w:rPr>
        <w:t xml:space="preserve">город  Новоалтайск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 Новоалтайск,  </w:t>
      </w:r>
      <w:r>
        <w:rPr>
          <w:sz w:val="28"/>
          <w:szCs w:val="28"/>
        </w:rPr>
        <w:t xml:space="preserve">ул. Октябренок.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26"/>
        </w:tabs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86"/>
        </w:tabs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46"/>
        </w:tabs>
        <w:spacing/>
        <w:ind w:hanging="180" w:left="6546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5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9">
    <w:name w:val="Heading 2 Char"/>
    <w:basedOn w:val="695"/>
    <w:link w:val="6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0">
    <w:name w:val="Heading 3 Char"/>
    <w:basedOn w:val="695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1">
    <w:name w:val="Heading 4 Char"/>
    <w:basedOn w:val="695"/>
    <w:link w:val="6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2">
    <w:name w:val="Heading 5 Char"/>
    <w:basedOn w:val="695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3">
    <w:name w:val="Heading 6 Char"/>
    <w:basedOn w:val="695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4">
    <w:name w:val="Heading 7 Char"/>
    <w:basedOn w:val="695"/>
    <w:link w:val="6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5">
    <w:name w:val="Heading 8 Char"/>
    <w:basedOn w:val="695"/>
    <w:link w:val="6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6">
    <w:name w:val="Heading 9 Char"/>
    <w:basedOn w:val="695"/>
    <w:link w:val="6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7">
    <w:name w:val="Title Char"/>
    <w:basedOn w:val="695"/>
    <w:link w:val="8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8">
    <w:name w:val="Subtitle Char"/>
    <w:basedOn w:val="695"/>
    <w:link w:val="8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9">
    <w:name w:val="Quote Char"/>
    <w:basedOn w:val="695"/>
    <w:link w:val="84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0">
    <w:name w:val="Intense Quote Char"/>
    <w:basedOn w:val="695"/>
    <w:link w:val="8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1">
    <w:name w:val="Header Char"/>
    <w:basedOn w:val="695"/>
    <w:link w:val="860"/>
    <w:uiPriority w:val="99"/>
    <w:pPr>
      <w:pBdr/>
      <w:spacing/>
      <w:ind/>
    </w:pPr>
  </w:style>
  <w:style w:type="character" w:styleId="682">
    <w:name w:val="Footer Char"/>
    <w:basedOn w:val="695"/>
    <w:link w:val="862"/>
    <w:uiPriority w:val="99"/>
    <w:pPr>
      <w:pBdr/>
      <w:spacing/>
      <w:ind/>
    </w:pPr>
  </w:style>
  <w:style w:type="character" w:styleId="683">
    <w:name w:val="Footnote Text Char"/>
    <w:basedOn w:val="695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684">
    <w:name w:val="Endnote Text Char"/>
    <w:basedOn w:val="695"/>
    <w:link w:val="868"/>
    <w:uiPriority w:val="99"/>
    <w:semiHidden/>
    <w:pPr>
      <w:pBdr/>
      <w:spacing/>
      <w:ind/>
    </w:pPr>
    <w:rPr>
      <w:sz w:val="20"/>
      <w:szCs w:val="20"/>
    </w:rPr>
  </w:style>
  <w:style w:type="paragraph" w:styleId="685" w:default="1">
    <w:name w:val="Normal"/>
    <w:qFormat/>
    <w:pPr>
      <w:pBdr/>
      <w:spacing/>
      <w:ind/>
    </w:pPr>
  </w:style>
  <w:style w:type="paragraph" w:styleId="686">
    <w:name w:val="Heading 1"/>
    <w:basedOn w:val="685"/>
    <w:next w:val="685"/>
    <w:link w:val="8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87">
    <w:name w:val="Heading 2"/>
    <w:basedOn w:val="685"/>
    <w:next w:val="685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88">
    <w:name w:val="Heading 3"/>
    <w:basedOn w:val="685"/>
    <w:next w:val="685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89">
    <w:name w:val="Heading 4"/>
    <w:basedOn w:val="685"/>
    <w:next w:val="685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0">
    <w:name w:val="Heading 5"/>
    <w:basedOn w:val="685"/>
    <w:next w:val="685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1">
    <w:name w:val="Heading 6"/>
    <w:basedOn w:val="685"/>
    <w:next w:val="685"/>
    <w:link w:val="83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2">
    <w:name w:val="Heading 7"/>
    <w:basedOn w:val="685"/>
    <w:next w:val="685"/>
    <w:link w:val="84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3">
    <w:name w:val="Heading 8"/>
    <w:basedOn w:val="685"/>
    <w:next w:val="685"/>
    <w:link w:val="84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4">
    <w:name w:val="Heading 9"/>
    <w:basedOn w:val="685"/>
    <w:next w:val="685"/>
    <w:link w:val="84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95" w:default="1">
    <w:name w:val="Default Paragraph Font"/>
    <w:uiPriority w:val="1"/>
    <w:semiHidden/>
    <w:unhideWhenUsed/>
    <w:pPr>
      <w:pBdr/>
      <w:spacing/>
      <w:ind/>
    </w:pPr>
  </w:style>
  <w:style w:type="table" w:styleId="6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7" w:default="1">
    <w:name w:val="No List"/>
    <w:uiPriority w:val="99"/>
    <w:semiHidden/>
    <w:unhideWhenUsed/>
    <w:pPr>
      <w:pBdr/>
      <w:spacing/>
      <w:ind/>
    </w:pPr>
  </w:style>
  <w:style w:type="character" w:styleId="698" w:customStyle="1">
    <w:name w:val="Название объекта Знак"/>
    <w:link w:val="864"/>
    <w:uiPriority w:val="35"/>
    <w:pPr>
      <w:pBdr/>
      <w:spacing/>
      <w:ind/>
    </w:pPr>
    <w:rPr>
      <w:b/>
      <w:bCs/>
      <w:color w:val="4f81bd"/>
      <w:sz w:val="18"/>
      <w:szCs w:val="18"/>
    </w:rPr>
  </w:style>
  <w:style w:type="paragraph" w:styleId="699">
    <w:name w:val="toc 1"/>
    <w:basedOn w:val="685"/>
    <w:next w:val="685"/>
    <w:uiPriority w:val="39"/>
    <w:unhideWhenUsed/>
    <w:pPr>
      <w:pBdr/>
      <w:spacing w:after="100"/>
      <w:ind/>
    </w:pPr>
  </w:style>
  <w:style w:type="paragraph" w:styleId="700">
    <w:name w:val="toc 2"/>
    <w:basedOn w:val="685"/>
    <w:next w:val="685"/>
    <w:uiPriority w:val="39"/>
    <w:unhideWhenUsed/>
    <w:pPr>
      <w:pBdr/>
      <w:spacing w:after="100"/>
      <w:ind w:left="220"/>
    </w:pPr>
  </w:style>
  <w:style w:type="paragraph" w:styleId="701">
    <w:name w:val="toc 3"/>
    <w:basedOn w:val="685"/>
    <w:next w:val="685"/>
    <w:uiPriority w:val="39"/>
    <w:unhideWhenUsed/>
    <w:pPr>
      <w:pBdr/>
      <w:spacing w:after="100"/>
      <w:ind w:left="440"/>
    </w:pPr>
  </w:style>
  <w:style w:type="paragraph" w:styleId="702">
    <w:name w:val="toc 4"/>
    <w:basedOn w:val="685"/>
    <w:next w:val="685"/>
    <w:uiPriority w:val="39"/>
    <w:unhideWhenUsed/>
    <w:pPr>
      <w:pBdr/>
      <w:spacing w:after="100"/>
      <w:ind w:left="660"/>
    </w:pPr>
  </w:style>
  <w:style w:type="paragraph" w:styleId="703">
    <w:name w:val="toc 5"/>
    <w:basedOn w:val="685"/>
    <w:next w:val="685"/>
    <w:uiPriority w:val="39"/>
    <w:unhideWhenUsed/>
    <w:pPr>
      <w:pBdr/>
      <w:spacing w:after="100"/>
      <w:ind w:left="880"/>
    </w:pPr>
  </w:style>
  <w:style w:type="paragraph" w:styleId="704">
    <w:name w:val="toc 6"/>
    <w:basedOn w:val="685"/>
    <w:next w:val="685"/>
    <w:uiPriority w:val="39"/>
    <w:unhideWhenUsed/>
    <w:pPr>
      <w:pBdr/>
      <w:spacing w:after="100"/>
      <w:ind w:left="1100"/>
    </w:pPr>
  </w:style>
  <w:style w:type="paragraph" w:styleId="705">
    <w:name w:val="toc 7"/>
    <w:basedOn w:val="685"/>
    <w:next w:val="685"/>
    <w:uiPriority w:val="39"/>
    <w:unhideWhenUsed/>
    <w:pPr>
      <w:pBdr/>
      <w:spacing w:after="100"/>
      <w:ind w:left="1320"/>
    </w:pPr>
  </w:style>
  <w:style w:type="paragraph" w:styleId="706">
    <w:name w:val="toc 8"/>
    <w:basedOn w:val="685"/>
    <w:next w:val="685"/>
    <w:uiPriority w:val="39"/>
    <w:unhideWhenUsed/>
    <w:pPr>
      <w:pBdr/>
      <w:spacing w:after="100"/>
      <w:ind w:left="1540"/>
    </w:pPr>
  </w:style>
  <w:style w:type="paragraph" w:styleId="707">
    <w:name w:val="toc 9"/>
    <w:basedOn w:val="685"/>
    <w:next w:val="685"/>
    <w:uiPriority w:val="39"/>
    <w:unhideWhenUsed/>
    <w:pPr>
      <w:pBdr/>
      <w:spacing w:after="100"/>
      <w:ind w:left="1760"/>
    </w:pPr>
  </w:style>
  <w:style w:type="table" w:styleId="708">
    <w:name w:val="Table Grid"/>
    <w:basedOn w:val="69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Table Grid Light"/>
    <w:basedOn w:val="69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69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69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1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2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3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4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5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6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1"/>
    <w:basedOn w:val="696"/>
    <w:link w:val="880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1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2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3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4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5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6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1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2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3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4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5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6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1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2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3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4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5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6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 w:customStyle="1">
    <w:name w:val="Заголовок 1 Знак"/>
    <w:link w:val="68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5" w:customStyle="1">
    <w:name w:val="Заголовок 2 Знак"/>
    <w:link w:val="68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6" w:customStyle="1">
    <w:name w:val="Заголовок 3 Знак"/>
    <w:link w:val="68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7" w:customStyle="1">
    <w:name w:val="Заголовок 4 Знак"/>
    <w:link w:val="68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8" w:customStyle="1">
    <w:name w:val="Заголовок 5 Знак"/>
    <w:link w:val="69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9" w:customStyle="1">
    <w:name w:val="Заголовок 6 Знак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40" w:customStyle="1">
    <w:name w:val="Заголовок 7 Знак"/>
    <w:link w:val="69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41" w:customStyle="1">
    <w:name w:val="Заголовок 8 Знак"/>
    <w:link w:val="69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2" w:customStyle="1">
    <w:name w:val="Заголовок 9 Знак"/>
    <w:link w:val="69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3">
    <w:name w:val="Title"/>
    <w:basedOn w:val="685"/>
    <w:next w:val="685"/>
    <w:link w:val="84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4" w:customStyle="1">
    <w:name w:val="Заголовок Знак"/>
    <w:link w:val="8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5">
    <w:name w:val="Subtitle"/>
    <w:basedOn w:val="685"/>
    <w:next w:val="685"/>
    <w:link w:val="84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6" w:customStyle="1">
    <w:name w:val="Подзаголовок Знак"/>
    <w:link w:val="84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7">
    <w:name w:val="Quote"/>
    <w:basedOn w:val="685"/>
    <w:next w:val="685"/>
    <w:link w:val="84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8" w:customStyle="1">
    <w:name w:val="Цитата 2 Знак"/>
    <w:link w:val="847"/>
    <w:uiPriority w:val="29"/>
    <w:pPr>
      <w:pBdr/>
      <w:spacing/>
      <w:ind/>
    </w:pPr>
    <w:rPr>
      <w:i/>
      <w:iCs/>
      <w:color w:val="404040"/>
    </w:rPr>
  </w:style>
  <w:style w:type="paragraph" w:styleId="849">
    <w:name w:val="List Paragraph"/>
    <w:basedOn w:val="685"/>
    <w:uiPriority w:val="34"/>
    <w:qFormat/>
    <w:pPr>
      <w:pBdr/>
      <w:spacing/>
      <w:ind w:left="720"/>
      <w:contextualSpacing w:val="true"/>
    </w:pPr>
  </w:style>
  <w:style w:type="character" w:styleId="85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51">
    <w:name w:val="Intense Quote"/>
    <w:basedOn w:val="685"/>
    <w:next w:val="685"/>
    <w:link w:val="85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2" w:customStyle="1">
    <w:name w:val="Выделенная цитата Знак"/>
    <w:link w:val="851"/>
    <w:uiPriority w:val="30"/>
    <w:pPr>
      <w:pBdr/>
      <w:spacing/>
      <w:ind/>
    </w:pPr>
    <w:rPr>
      <w:i/>
      <w:iCs/>
      <w:color w:val="365f91"/>
    </w:rPr>
  </w:style>
  <w:style w:type="character" w:styleId="85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4">
    <w:name w:val="No Spacing"/>
    <w:basedOn w:val="685"/>
    <w:uiPriority w:val="1"/>
    <w:qFormat/>
    <w:pPr>
      <w:pBdr/>
      <w:spacing/>
      <w:ind/>
    </w:pPr>
  </w:style>
  <w:style w:type="character" w:styleId="85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6">
    <w:name w:val="Emphasis"/>
    <w:qFormat/>
    <w:pPr>
      <w:pBdr/>
      <w:spacing/>
      <w:ind/>
    </w:pPr>
    <w:rPr>
      <w:i/>
      <w:iCs/>
    </w:rPr>
  </w:style>
  <w:style w:type="character" w:styleId="857">
    <w:name w:val="Strong"/>
    <w:uiPriority w:val="22"/>
    <w:qFormat/>
    <w:pPr>
      <w:pBdr/>
      <w:spacing/>
      <w:ind/>
    </w:pPr>
    <w:rPr>
      <w:b/>
      <w:bCs/>
    </w:rPr>
  </w:style>
  <w:style w:type="character" w:styleId="85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0">
    <w:name w:val="Header"/>
    <w:basedOn w:val="685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1" w:customStyle="1">
    <w:name w:val="Верхний колонтитул Знак"/>
    <w:basedOn w:val="695"/>
    <w:link w:val="860"/>
    <w:uiPriority w:val="99"/>
    <w:pPr>
      <w:pBdr/>
      <w:spacing/>
      <w:ind/>
    </w:pPr>
  </w:style>
  <w:style w:type="paragraph" w:styleId="862">
    <w:name w:val="Footer"/>
    <w:basedOn w:val="685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3" w:customStyle="1">
    <w:name w:val="Нижний колонтитул Знак"/>
    <w:basedOn w:val="695"/>
    <w:link w:val="862"/>
    <w:uiPriority w:val="99"/>
    <w:pPr>
      <w:pBdr/>
      <w:spacing/>
      <w:ind/>
    </w:pPr>
  </w:style>
  <w:style w:type="paragraph" w:styleId="864">
    <w:name w:val="Caption"/>
    <w:basedOn w:val="685"/>
    <w:next w:val="685"/>
    <w:link w:val="698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5">
    <w:name w:val="footnote text"/>
    <w:basedOn w:val="685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endnote text"/>
    <w:basedOn w:val="685"/>
    <w:link w:val="869"/>
    <w:uiPriority w:val="99"/>
    <w:semiHidden/>
    <w:unhideWhenUsed/>
    <w:pPr>
      <w:pBdr/>
      <w:spacing/>
      <w:ind/>
    </w:pPr>
  </w:style>
  <w:style w:type="character" w:styleId="869" w:customStyle="1">
    <w:name w:val="Текст концевой сноски Знак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87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71">
    <w:name w:val="Hyperlink"/>
    <w:pPr>
      <w:pBdr/>
      <w:spacing/>
      <w:ind/>
    </w:pPr>
    <w:rPr>
      <w:color w:val="0000ff"/>
      <w:u w:val="single"/>
    </w:rPr>
  </w:style>
  <w:style w:type="character" w:styleId="87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4">
    <w:name w:val="table of figures"/>
    <w:basedOn w:val="685"/>
    <w:next w:val="685"/>
    <w:uiPriority w:val="99"/>
    <w:unhideWhenUsed/>
    <w:pPr>
      <w:pBdr/>
      <w:spacing/>
      <w:ind/>
    </w:pPr>
  </w:style>
  <w:style w:type="paragraph" w:styleId="875" w:customStyle="1">
    <w:name w:val="Знак Знак Знак Знак Знак Знак Знак"/>
    <w:basedOn w:val="685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76" w:customStyle="1">
    <w:name w:val="основной"/>
    <w:basedOn w:val="685"/>
    <w:pPr>
      <w:keepNext w:val="true"/>
      <w:pBdr/>
      <w:spacing/>
      <w:ind/>
    </w:pPr>
    <w:rPr>
      <w:sz w:val="24"/>
      <w:szCs w:val="24"/>
    </w:rPr>
  </w:style>
  <w:style w:type="paragraph" w:styleId="877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878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9">
    <w:name w:val="Balloon Text"/>
    <w:basedOn w:val="68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80" w:customStyle="1">
    <w:name w:val="Обычный + 14 пт;По ширине;Первая строка:  1;27 см;Справа:  -0;14 см"/>
    <w:link w:val="75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105</cp:revision>
  <dcterms:created xsi:type="dcterms:W3CDTF">2019-10-23T03:41:00Z</dcterms:created>
  <dcterms:modified xsi:type="dcterms:W3CDTF">2025-07-30T08:38:31Z</dcterms:modified>
  <cp:version>730895</cp:version>
</cp:coreProperties>
</file>