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AE" w:rsidRDefault="004C0BAE" w:rsidP="00976286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4D452B" w:rsidRPr="004006A6" w:rsidRDefault="004C0BAE" w:rsidP="00976286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работе о</w:t>
      </w:r>
      <w:r w:rsidR="004D452B" w:rsidRPr="004006A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4D452B" w:rsidRPr="004006A6">
        <w:rPr>
          <w:sz w:val="28"/>
          <w:szCs w:val="28"/>
        </w:rPr>
        <w:t xml:space="preserve"> по развитию предпринимательства и рыночной инфраструктуры</w:t>
      </w:r>
      <w:r w:rsidR="003731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Новоалтайска</w:t>
      </w:r>
      <w:r w:rsidR="00066F4F">
        <w:rPr>
          <w:sz w:val="28"/>
          <w:szCs w:val="28"/>
        </w:rPr>
        <w:t xml:space="preserve"> за </w:t>
      </w:r>
      <w:r w:rsidR="003E416E">
        <w:rPr>
          <w:sz w:val="28"/>
          <w:szCs w:val="28"/>
        </w:rPr>
        <w:t>2022 года</w:t>
      </w:r>
    </w:p>
    <w:p w:rsidR="004D452B" w:rsidRPr="004006A6" w:rsidRDefault="004D452B" w:rsidP="00976286">
      <w:pPr>
        <w:ind w:right="-1" w:firstLine="567"/>
        <w:jc w:val="center"/>
        <w:rPr>
          <w:sz w:val="28"/>
          <w:szCs w:val="28"/>
        </w:rPr>
      </w:pPr>
    </w:p>
    <w:p w:rsidR="004D452B" w:rsidRDefault="004D452B" w:rsidP="00976286">
      <w:pPr>
        <w:ind w:right="-1" w:firstLine="567"/>
        <w:jc w:val="both"/>
        <w:rPr>
          <w:sz w:val="28"/>
          <w:szCs w:val="28"/>
        </w:rPr>
      </w:pPr>
      <w:r w:rsidRPr="00556F51">
        <w:rPr>
          <w:sz w:val="28"/>
          <w:szCs w:val="28"/>
        </w:rPr>
        <w:t>Основным</w:t>
      </w:r>
      <w:r w:rsidR="00B80E77">
        <w:rPr>
          <w:sz w:val="28"/>
          <w:szCs w:val="28"/>
        </w:rPr>
        <w:t>и полномочиями</w:t>
      </w:r>
      <w:r w:rsidRPr="00556F51">
        <w:rPr>
          <w:sz w:val="28"/>
          <w:szCs w:val="28"/>
        </w:rPr>
        <w:t xml:space="preserve"> отдела является </w:t>
      </w:r>
      <w:r>
        <w:rPr>
          <w:sz w:val="28"/>
          <w:szCs w:val="28"/>
        </w:rPr>
        <w:t>продвижение</w:t>
      </w:r>
      <w:r w:rsidRPr="00556F51">
        <w:rPr>
          <w:sz w:val="28"/>
          <w:szCs w:val="28"/>
        </w:rPr>
        <w:t xml:space="preserve"> единой государственной политики по поддержке и развитию малого и среднего предпринимательств и потребительского рынка на территории города </w:t>
      </w:r>
      <w:r>
        <w:rPr>
          <w:sz w:val="28"/>
          <w:szCs w:val="28"/>
        </w:rPr>
        <w:t xml:space="preserve">Новоалтайска </w:t>
      </w:r>
      <w:r w:rsidRPr="00556F5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действующими положениями</w:t>
      </w:r>
      <w:r w:rsidRPr="00556F51">
        <w:rPr>
          <w:sz w:val="28"/>
          <w:szCs w:val="28"/>
        </w:rPr>
        <w:t xml:space="preserve"> и должностными инструкциями. </w:t>
      </w:r>
      <w:r w:rsidRPr="004D452B">
        <w:rPr>
          <w:sz w:val="28"/>
          <w:szCs w:val="28"/>
        </w:rPr>
        <w:t xml:space="preserve">Работа выстраивается на основании действующих нормативно-правовых актов Российской Федерации, законов Алтайского края </w:t>
      </w:r>
      <w:r w:rsidR="003E416E">
        <w:rPr>
          <w:sz w:val="28"/>
          <w:szCs w:val="28"/>
        </w:rPr>
        <w:br/>
      </w:r>
      <w:r w:rsidRPr="004D452B">
        <w:rPr>
          <w:sz w:val="28"/>
          <w:szCs w:val="28"/>
        </w:rPr>
        <w:t>и постановлений Адм</w:t>
      </w:r>
      <w:r w:rsidR="001407DF">
        <w:rPr>
          <w:sz w:val="28"/>
          <w:szCs w:val="28"/>
        </w:rPr>
        <w:t>инистрации города Новоалтайска.</w:t>
      </w:r>
    </w:p>
    <w:p w:rsidR="00A46C8A" w:rsidRDefault="00A46C8A" w:rsidP="00A46C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Новоалтайска действует муниципальная программа «</w:t>
      </w:r>
      <w:r w:rsidRPr="004E4EBC">
        <w:rPr>
          <w:sz w:val="28"/>
          <w:szCs w:val="28"/>
          <w:shd w:val="clear" w:color="auto" w:fill="FFFFFF"/>
        </w:rPr>
        <w:t>Поддержка и развитие малого и среднего предпринимательства на территории города Новоалтайска на 2021-2025 годы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в рамках реализации которой отдел провел следующую работу. </w:t>
      </w:r>
    </w:p>
    <w:p w:rsidR="00CC57AE" w:rsidRDefault="00997CD9" w:rsidP="00997C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отдела по развитию предпринимательства в рамках Соглашения </w:t>
      </w:r>
      <w:r>
        <w:rPr>
          <w:sz w:val="28"/>
          <w:szCs w:val="28"/>
        </w:rPr>
        <w:br/>
        <w:t>с НК «</w:t>
      </w:r>
      <w:r>
        <w:rPr>
          <w:position w:val="2"/>
          <w:sz w:val="28"/>
          <w:szCs w:val="28"/>
        </w:rPr>
        <w:t>Алтайского</w:t>
      </w:r>
      <w:r w:rsidRPr="00E0219C">
        <w:rPr>
          <w:position w:val="2"/>
          <w:sz w:val="28"/>
          <w:szCs w:val="28"/>
        </w:rPr>
        <w:t xml:space="preserve"> Фонд</w:t>
      </w:r>
      <w:r>
        <w:rPr>
          <w:position w:val="2"/>
          <w:sz w:val="28"/>
          <w:szCs w:val="28"/>
        </w:rPr>
        <w:t>а</w:t>
      </w:r>
      <w:r w:rsidRPr="00E0219C">
        <w:rPr>
          <w:position w:val="2"/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» </w:t>
      </w:r>
      <w:r w:rsidR="00CC57AE">
        <w:rPr>
          <w:sz w:val="28"/>
          <w:szCs w:val="28"/>
        </w:rPr>
        <w:t xml:space="preserve">работает информационно-консультационный центр, за </w:t>
      </w:r>
      <w:r>
        <w:rPr>
          <w:sz w:val="28"/>
          <w:szCs w:val="28"/>
        </w:rPr>
        <w:t xml:space="preserve">2022 год </w:t>
      </w:r>
      <w:r w:rsidR="00CC57AE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365 консультаций.</w:t>
      </w:r>
    </w:p>
    <w:p w:rsidR="00997CD9" w:rsidRDefault="00CC57AE" w:rsidP="00997C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информационно-консультационная поддержки входит предоставление информации субъектам предпринимательской деятельности </w:t>
      </w:r>
      <w:r>
        <w:rPr>
          <w:sz w:val="28"/>
          <w:szCs w:val="28"/>
        </w:rPr>
        <w:br/>
        <w:t xml:space="preserve">по вопросам ведения финансово-хозяйственной, взаимодействие с органами государственной власти и финансовой поддержки на территории Алтайского края. </w:t>
      </w:r>
    </w:p>
    <w:p w:rsidR="008D713C" w:rsidRDefault="00997CD9" w:rsidP="00997C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57AE">
        <w:rPr>
          <w:sz w:val="28"/>
          <w:szCs w:val="28"/>
        </w:rPr>
        <w:t>2022 году Администрация города финансовой поддержки не оказывала</w:t>
      </w:r>
      <w:r>
        <w:rPr>
          <w:sz w:val="28"/>
          <w:szCs w:val="28"/>
        </w:rPr>
        <w:t>.</w:t>
      </w:r>
      <w:r w:rsidR="00CC57AE">
        <w:rPr>
          <w:sz w:val="28"/>
          <w:szCs w:val="28"/>
        </w:rPr>
        <w:t xml:space="preserve"> Вместе с тем, отделом проводится активное </w:t>
      </w:r>
      <w:r w:rsidR="008D713C"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по краевым программам реализуемыми Управлением Алтайского карая по развитию предпринимательства и рыночной инфраструктуры. </w:t>
      </w:r>
    </w:p>
    <w:p w:rsidR="008D713C" w:rsidRDefault="008D713C" w:rsidP="00997C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8 </w:t>
      </w:r>
      <w:proofErr w:type="spellStart"/>
      <w:r>
        <w:rPr>
          <w:sz w:val="28"/>
          <w:szCs w:val="28"/>
        </w:rPr>
        <w:t>Новоалтайских</w:t>
      </w:r>
      <w:proofErr w:type="spellEnd"/>
      <w:r>
        <w:rPr>
          <w:sz w:val="28"/>
          <w:szCs w:val="28"/>
        </w:rPr>
        <w:t xml:space="preserve"> СМСП получили финансовая поддержка </w:t>
      </w:r>
      <w:r w:rsidR="00A73AFC">
        <w:rPr>
          <w:sz w:val="28"/>
          <w:szCs w:val="28"/>
        </w:rPr>
        <w:br/>
      </w:r>
      <w:r>
        <w:rPr>
          <w:sz w:val="28"/>
          <w:szCs w:val="28"/>
        </w:rPr>
        <w:t xml:space="preserve">в виде предоставления гарантий и поручительств на сумму </w:t>
      </w:r>
      <w:r w:rsidRPr="009F7944">
        <w:rPr>
          <w:sz w:val="28"/>
          <w:szCs w:val="28"/>
        </w:rPr>
        <w:t>8 098,71</w:t>
      </w:r>
      <w:r w:rsidR="00A73AFC" w:rsidRPr="009F7944">
        <w:rPr>
          <w:sz w:val="28"/>
          <w:szCs w:val="28"/>
        </w:rPr>
        <w:t xml:space="preserve"> руб.</w:t>
      </w:r>
    </w:p>
    <w:p w:rsidR="008D713C" w:rsidRDefault="00A73AFC" w:rsidP="00997C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 СМСП (ООО «</w:t>
      </w:r>
      <w:proofErr w:type="spellStart"/>
      <w:r>
        <w:rPr>
          <w:sz w:val="28"/>
          <w:szCs w:val="28"/>
        </w:rPr>
        <w:t>Нифрит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Новоалтайский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маслосырзавод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>ООО «Свит-подушка», ООО «Свит-комплект», ООО «</w:t>
      </w:r>
      <w:proofErr w:type="spellStart"/>
      <w:r>
        <w:rPr>
          <w:sz w:val="28"/>
          <w:szCs w:val="28"/>
        </w:rPr>
        <w:t>Трамони</w:t>
      </w:r>
      <w:proofErr w:type="spellEnd"/>
      <w:r>
        <w:rPr>
          <w:sz w:val="28"/>
          <w:szCs w:val="28"/>
        </w:rPr>
        <w:t xml:space="preserve">») предоставлена финансовая поддержка по линии Министерства экономического развития Алтайского края в виде субсидий и грантов на сумму 8 650 433 руб., а также </w:t>
      </w:r>
      <w:r w:rsidR="00DA6AAB">
        <w:rPr>
          <w:sz w:val="28"/>
          <w:szCs w:val="28"/>
        </w:rPr>
        <w:br/>
      </w:r>
      <w:r>
        <w:rPr>
          <w:sz w:val="28"/>
          <w:szCs w:val="28"/>
        </w:rPr>
        <w:t xml:space="preserve">по линии Министерства </w:t>
      </w:r>
      <w:r w:rsidR="00DA6AAB">
        <w:rPr>
          <w:sz w:val="28"/>
          <w:szCs w:val="28"/>
        </w:rPr>
        <w:t>сельского хозяйства Алтайского края ООО «Русский овощ» 10 595 918,43 руб.</w:t>
      </w:r>
    </w:p>
    <w:p w:rsidR="00256AFC" w:rsidRDefault="00256AFC" w:rsidP="00256AFC">
      <w:pPr>
        <w:pStyle w:val="a4"/>
        <w:tabs>
          <w:tab w:val="left" w:pos="426"/>
          <w:tab w:val="left" w:pos="993"/>
          <w:tab w:val="center" w:pos="496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продолжает вести р</w:t>
      </w:r>
      <w:r w:rsidRPr="002B238D">
        <w:rPr>
          <w:sz w:val="28"/>
          <w:szCs w:val="28"/>
        </w:rPr>
        <w:t>еестр субъектов малого и среднего предпринимат</w:t>
      </w:r>
      <w:r>
        <w:rPr>
          <w:sz w:val="28"/>
          <w:szCs w:val="28"/>
        </w:rPr>
        <w:t xml:space="preserve">ельства – получателей поддержки, который </w:t>
      </w:r>
      <w:r w:rsidRPr="002B238D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br/>
      </w:r>
      <w:r w:rsidRPr="002B238D">
        <w:rPr>
          <w:sz w:val="28"/>
          <w:szCs w:val="28"/>
        </w:rPr>
        <w:t>на официальном сайте Адм</w:t>
      </w:r>
      <w:r>
        <w:rPr>
          <w:sz w:val="28"/>
          <w:szCs w:val="28"/>
        </w:rPr>
        <w:t xml:space="preserve">инистрации города Новоалтайска и находится </w:t>
      </w:r>
      <w:r>
        <w:rPr>
          <w:sz w:val="28"/>
          <w:szCs w:val="28"/>
        </w:rPr>
        <w:br/>
        <w:t>в общем доступе.</w:t>
      </w:r>
    </w:p>
    <w:p w:rsidR="00A46C8A" w:rsidRDefault="00A46C8A" w:rsidP="00A46C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17.03.2022 проведено с</w:t>
      </w:r>
      <w:r w:rsidRPr="00A46C8A">
        <w:rPr>
          <w:sz w:val="28"/>
          <w:szCs w:val="28"/>
        </w:rPr>
        <w:t xml:space="preserve">овещание с участием помощника прокурора </w:t>
      </w:r>
      <w:r>
        <w:rPr>
          <w:sz w:val="28"/>
          <w:szCs w:val="28"/>
        </w:rPr>
        <w:br/>
      </w:r>
      <w:r w:rsidRPr="00A46C8A">
        <w:rPr>
          <w:sz w:val="28"/>
          <w:szCs w:val="28"/>
        </w:rPr>
        <w:t>по вопросу обеспечения безопасности жизни, здоровья граждан при эксплуатации зданий и сооружений в зимний период 2021˗2020 годов</w:t>
      </w:r>
      <w:r>
        <w:rPr>
          <w:sz w:val="28"/>
          <w:szCs w:val="28"/>
        </w:rPr>
        <w:t>.</w:t>
      </w:r>
    </w:p>
    <w:p w:rsidR="00A46C8A" w:rsidRDefault="00A46C8A" w:rsidP="00A46C8A">
      <w:pPr>
        <w:ind w:right="-1" w:firstLine="567"/>
        <w:jc w:val="both"/>
        <w:rPr>
          <w:sz w:val="28"/>
          <w:szCs w:val="28"/>
        </w:rPr>
      </w:pPr>
      <w:r w:rsidRPr="00A46C8A">
        <w:rPr>
          <w:sz w:val="28"/>
          <w:szCs w:val="28"/>
        </w:rPr>
        <w:t>26.05.2022</w:t>
      </w:r>
      <w:r>
        <w:rPr>
          <w:sz w:val="28"/>
          <w:szCs w:val="28"/>
        </w:rPr>
        <w:t xml:space="preserve"> проведен д</w:t>
      </w:r>
      <w:r w:rsidRPr="00A46C8A">
        <w:rPr>
          <w:sz w:val="28"/>
          <w:szCs w:val="28"/>
        </w:rPr>
        <w:t>ружеский матч по волейболу между командами Администрации города и сообществом предпринимателей города Новоалтайска приуроченный к празднованию дня Российского предпринимательства</w:t>
      </w:r>
      <w:r>
        <w:rPr>
          <w:sz w:val="28"/>
          <w:szCs w:val="28"/>
        </w:rPr>
        <w:t>, после которого состоялся к</w:t>
      </w:r>
      <w:r w:rsidRPr="00A46C8A">
        <w:rPr>
          <w:sz w:val="28"/>
          <w:szCs w:val="28"/>
        </w:rPr>
        <w:t xml:space="preserve">руглый стол по вопросам развития предпринимательства </w:t>
      </w:r>
      <w:r>
        <w:rPr>
          <w:sz w:val="28"/>
          <w:szCs w:val="28"/>
        </w:rPr>
        <w:br/>
      </w:r>
      <w:r w:rsidRPr="00A46C8A">
        <w:rPr>
          <w:sz w:val="28"/>
          <w:szCs w:val="28"/>
        </w:rPr>
        <w:t>в городе Новоалтайске</w:t>
      </w:r>
      <w:r>
        <w:rPr>
          <w:sz w:val="28"/>
          <w:szCs w:val="28"/>
        </w:rPr>
        <w:t xml:space="preserve">. </w:t>
      </w:r>
    </w:p>
    <w:p w:rsidR="00A46C8A" w:rsidRDefault="00A46C8A" w:rsidP="00A46C8A">
      <w:pPr>
        <w:ind w:right="-1" w:firstLine="567"/>
        <w:jc w:val="both"/>
        <w:rPr>
          <w:sz w:val="28"/>
          <w:szCs w:val="28"/>
        </w:rPr>
      </w:pPr>
      <w:r w:rsidRPr="00A46C8A">
        <w:rPr>
          <w:sz w:val="28"/>
          <w:szCs w:val="28"/>
        </w:rPr>
        <w:lastRenderedPageBreak/>
        <w:t>08.07.2022</w:t>
      </w:r>
      <w:r>
        <w:rPr>
          <w:sz w:val="28"/>
          <w:szCs w:val="28"/>
        </w:rPr>
        <w:t xml:space="preserve"> </w:t>
      </w:r>
      <w:r w:rsidR="00241B6C">
        <w:rPr>
          <w:sz w:val="28"/>
          <w:szCs w:val="28"/>
        </w:rPr>
        <w:t>в рамках празднования дня города Новоалтайска на территории</w:t>
      </w:r>
      <w:r>
        <w:rPr>
          <w:sz w:val="28"/>
          <w:szCs w:val="28"/>
        </w:rPr>
        <w:t xml:space="preserve"> ТЦ «Альфа» </w:t>
      </w:r>
      <w:r>
        <w:rPr>
          <w:sz w:val="28"/>
          <w:szCs w:val="27"/>
        </w:rPr>
        <w:t xml:space="preserve">проведена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выставка-продажа «Наша продукция» в которой приняли участие более 50 товаропроизводителей Алтайского края. За </w:t>
      </w:r>
      <w:r w:rsidR="00241B6C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</w:t>
      </w:r>
      <w:r w:rsidR="00241B6C">
        <w:rPr>
          <w:sz w:val="28"/>
          <w:szCs w:val="28"/>
        </w:rPr>
        <w:t>организовано 37</w:t>
      </w:r>
      <w:r>
        <w:rPr>
          <w:sz w:val="28"/>
          <w:szCs w:val="28"/>
        </w:rPr>
        <w:t xml:space="preserve"> </w:t>
      </w:r>
      <w:r w:rsidRPr="00825786">
        <w:rPr>
          <w:sz w:val="28"/>
          <w:szCs w:val="28"/>
        </w:rPr>
        <w:t>универсальны</w:t>
      </w:r>
      <w:r>
        <w:rPr>
          <w:sz w:val="28"/>
          <w:szCs w:val="28"/>
        </w:rPr>
        <w:t>х</w:t>
      </w:r>
      <w:r w:rsidRPr="00825786">
        <w:rPr>
          <w:sz w:val="28"/>
          <w:szCs w:val="28"/>
        </w:rPr>
        <w:t xml:space="preserve"> и тематически</w:t>
      </w:r>
      <w:r>
        <w:rPr>
          <w:sz w:val="28"/>
          <w:szCs w:val="28"/>
        </w:rPr>
        <w:t>х</w:t>
      </w:r>
      <w:r w:rsidRPr="0082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ярмарочных дней, </w:t>
      </w:r>
      <w:r w:rsidR="00997CD9">
        <w:rPr>
          <w:sz w:val="28"/>
          <w:szCs w:val="28"/>
        </w:rPr>
        <w:br/>
      </w:r>
      <w:r>
        <w:rPr>
          <w:sz w:val="28"/>
          <w:szCs w:val="28"/>
        </w:rPr>
        <w:t>за ана</w:t>
      </w:r>
      <w:r w:rsidR="00241B6C">
        <w:rPr>
          <w:sz w:val="28"/>
          <w:szCs w:val="28"/>
        </w:rPr>
        <w:t>логичный период в 2021 году - 31</w:t>
      </w:r>
      <w:r>
        <w:rPr>
          <w:sz w:val="28"/>
          <w:szCs w:val="28"/>
        </w:rPr>
        <w:t xml:space="preserve">. </w:t>
      </w:r>
    </w:p>
    <w:p w:rsidR="00A46C8A" w:rsidRDefault="00A46C8A" w:rsidP="00A46C8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развитию предпринимательства и рыночной инфраструктуру </w:t>
      </w:r>
      <w:r>
        <w:rPr>
          <w:sz w:val="28"/>
          <w:szCs w:val="28"/>
        </w:rPr>
        <w:br/>
        <w:t xml:space="preserve">в еженедельном порядке осуществляет мероприятия по мониторингу розничных цен на отдельные продовольственные и непродовольственные товары </w:t>
      </w:r>
      <w:r>
        <w:rPr>
          <w:sz w:val="28"/>
          <w:szCs w:val="28"/>
        </w:rPr>
        <w:br/>
        <w:t xml:space="preserve">в розничных магазинах города Новоалтайска с последующей передачей информации посредством Единой системы мониторинга цен и остатков </w:t>
      </w:r>
      <w:r>
        <w:rPr>
          <w:sz w:val="28"/>
          <w:szCs w:val="28"/>
        </w:rPr>
        <w:br/>
        <w:t>(АРМ «Мониторинг»).</w:t>
      </w:r>
      <w:r w:rsidRPr="00A46C8A">
        <w:rPr>
          <w:sz w:val="28"/>
          <w:szCs w:val="28"/>
        </w:rPr>
        <w:t xml:space="preserve"> </w:t>
      </w:r>
    </w:p>
    <w:p w:rsidR="004D452B" w:rsidRDefault="00991B3A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452B" w:rsidRPr="004D452B">
        <w:rPr>
          <w:sz w:val="28"/>
          <w:szCs w:val="28"/>
        </w:rPr>
        <w:t xml:space="preserve">едется работа с </w:t>
      </w:r>
      <w:r w:rsidR="004D452B">
        <w:rPr>
          <w:sz w:val="28"/>
          <w:szCs w:val="28"/>
        </w:rPr>
        <w:t xml:space="preserve">письмами и обращениями граждан, </w:t>
      </w:r>
      <w:r w:rsidR="00E63AF1">
        <w:rPr>
          <w:sz w:val="28"/>
          <w:szCs w:val="28"/>
        </w:rPr>
        <w:t xml:space="preserve">по всем поступившим за </w:t>
      </w:r>
      <w:r w:rsidR="005078B6">
        <w:rPr>
          <w:sz w:val="28"/>
          <w:szCs w:val="28"/>
        </w:rPr>
        <w:t>202</w:t>
      </w:r>
      <w:r w:rsidR="00E63AF1">
        <w:rPr>
          <w:sz w:val="28"/>
          <w:szCs w:val="28"/>
        </w:rPr>
        <w:t>2</w:t>
      </w:r>
      <w:r w:rsidR="0069387E">
        <w:rPr>
          <w:sz w:val="28"/>
          <w:szCs w:val="28"/>
        </w:rPr>
        <w:t xml:space="preserve"> год</w:t>
      </w:r>
      <w:r w:rsidR="00576F61">
        <w:rPr>
          <w:sz w:val="28"/>
          <w:szCs w:val="28"/>
        </w:rPr>
        <w:t xml:space="preserve"> обращениям </w:t>
      </w:r>
      <w:r w:rsidR="004D452B">
        <w:rPr>
          <w:sz w:val="28"/>
          <w:szCs w:val="28"/>
        </w:rPr>
        <w:t>о</w:t>
      </w:r>
      <w:r w:rsidR="004D452B" w:rsidRPr="004D452B">
        <w:rPr>
          <w:sz w:val="28"/>
          <w:szCs w:val="28"/>
        </w:rPr>
        <w:t xml:space="preserve">тветы даны в </w:t>
      </w:r>
      <w:r w:rsidR="004D452B">
        <w:rPr>
          <w:sz w:val="28"/>
          <w:szCs w:val="28"/>
        </w:rPr>
        <w:t xml:space="preserve">установленный законом </w:t>
      </w:r>
      <w:r w:rsidR="004D452B" w:rsidRPr="004D452B">
        <w:rPr>
          <w:sz w:val="28"/>
          <w:szCs w:val="28"/>
        </w:rPr>
        <w:t>срок.</w:t>
      </w:r>
    </w:p>
    <w:p w:rsidR="007631B8" w:rsidRDefault="00E63AF1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</w:t>
      </w:r>
      <w:r w:rsidR="007631B8" w:rsidRPr="00305E80">
        <w:rPr>
          <w:sz w:val="28"/>
          <w:szCs w:val="28"/>
        </w:rPr>
        <w:t xml:space="preserve"> </w:t>
      </w:r>
      <w:r w:rsidR="007631B8">
        <w:rPr>
          <w:sz w:val="28"/>
          <w:szCs w:val="28"/>
        </w:rPr>
        <w:t>вносятся изменения в схему</w:t>
      </w:r>
      <w:r w:rsidR="007631B8" w:rsidRPr="00305E80">
        <w:rPr>
          <w:sz w:val="28"/>
          <w:szCs w:val="28"/>
        </w:rPr>
        <w:t xml:space="preserve"> размещения нестационарных торговых объектов </w:t>
      </w:r>
      <w:r w:rsidR="00017D6B">
        <w:rPr>
          <w:sz w:val="28"/>
          <w:szCs w:val="28"/>
        </w:rPr>
        <w:t xml:space="preserve">(Далее - НТО) </w:t>
      </w:r>
      <w:r w:rsidR="007631B8" w:rsidRPr="00305E80">
        <w:rPr>
          <w:sz w:val="28"/>
          <w:szCs w:val="28"/>
        </w:rPr>
        <w:t xml:space="preserve">на территории </w:t>
      </w:r>
      <w:r w:rsidR="007631B8">
        <w:rPr>
          <w:sz w:val="28"/>
          <w:szCs w:val="28"/>
        </w:rPr>
        <w:t>города Новоалтайска</w:t>
      </w:r>
      <w:r w:rsidR="007631B8" w:rsidRPr="00305E80">
        <w:rPr>
          <w:sz w:val="28"/>
          <w:szCs w:val="28"/>
        </w:rPr>
        <w:t xml:space="preserve">, </w:t>
      </w:r>
      <w:r w:rsidR="00017D6B">
        <w:rPr>
          <w:sz w:val="28"/>
          <w:szCs w:val="28"/>
        </w:rPr>
        <w:br/>
      </w:r>
      <w:r w:rsidR="007631B8" w:rsidRPr="00305E80">
        <w:rPr>
          <w:sz w:val="28"/>
          <w:szCs w:val="28"/>
        </w:rPr>
        <w:t xml:space="preserve">где определено местоположение нестационарных торговых объектов </w:t>
      </w:r>
      <w:r w:rsidR="00017D6B">
        <w:rPr>
          <w:sz w:val="28"/>
          <w:szCs w:val="28"/>
        </w:rPr>
        <w:br/>
      </w:r>
      <w:r w:rsidR="007631B8" w:rsidRPr="00305E80">
        <w:rPr>
          <w:sz w:val="28"/>
          <w:szCs w:val="28"/>
        </w:rPr>
        <w:t xml:space="preserve">с указанием вида </w:t>
      </w:r>
      <w:r w:rsidR="00017D6B">
        <w:rPr>
          <w:sz w:val="28"/>
          <w:szCs w:val="28"/>
        </w:rPr>
        <w:t>НТО</w:t>
      </w:r>
      <w:r w:rsidR="007631B8" w:rsidRPr="00305E80">
        <w:rPr>
          <w:sz w:val="28"/>
          <w:szCs w:val="28"/>
        </w:rPr>
        <w:t xml:space="preserve"> и группы реализуемых товаров.</w:t>
      </w:r>
      <w:r w:rsidR="007631B8">
        <w:rPr>
          <w:sz w:val="28"/>
          <w:szCs w:val="28"/>
        </w:rPr>
        <w:t xml:space="preserve"> Осуществляется непосредственный контроль ее соответствия.</w:t>
      </w:r>
    </w:p>
    <w:p w:rsidR="007631B8" w:rsidRDefault="00E63AF1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411D14">
        <w:rPr>
          <w:sz w:val="28"/>
          <w:szCs w:val="28"/>
        </w:rPr>
        <w:t xml:space="preserve"> года проведено </w:t>
      </w:r>
      <w:r w:rsidR="001B7B0A">
        <w:rPr>
          <w:sz w:val="28"/>
          <w:szCs w:val="28"/>
        </w:rPr>
        <w:t>4</w:t>
      </w:r>
      <w:r w:rsidR="007631B8">
        <w:rPr>
          <w:sz w:val="28"/>
          <w:szCs w:val="28"/>
        </w:rPr>
        <w:t xml:space="preserve"> заседания</w:t>
      </w:r>
      <w:r w:rsidR="007631B8" w:rsidRPr="00825786">
        <w:rPr>
          <w:sz w:val="28"/>
          <w:szCs w:val="28"/>
        </w:rPr>
        <w:t xml:space="preserve"> </w:t>
      </w:r>
      <w:r w:rsidR="007631B8">
        <w:rPr>
          <w:sz w:val="28"/>
          <w:szCs w:val="28"/>
        </w:rPr>
        <w:t>комиссии</w:t>
      </w:r>
      <w:r w:rsidR="007631B8" w:rsidRPr="00825786">
        <w:rPr>
          <w:sz w:val="28"/>
          <w:szCs w:val="28"/>
        </w:rPr>
        <w:t xml:space="preserve"> по размещению </w:t>
      </w:r>
      <w:r w:rsidR="00017D6B">
        <w:rPr>
          <w:sz w:val="28"/>
          <w:szCs w:val="28"/>
        </w:rPr>
        <w:t>НТО</w:t>
      </w:r>
      <w:r w:rsidR="007631B8" w:rsidRPr="00825786">
        <w:rPr>
          <w:sz w:val="28"/>
          <w:szCs w:val="28"/>
        </w:rPr>
        <w:t xml:space="preserve"> </w:t>
      </w:r>
      <w:r w:rsidR="00256AFC">
        <w:rPr>
          <w:sz w:val="28"/>
          <w:szCs w:val="28"/>
        </w:rPr>
        <w:br/>
      </w:r>
      <w:r w:rsidR="007631B8" w:rsidRPr="00825786">
        <w:rPr>
          <w:sz w:val="28"/>
          <w:szCs w:val="28"/>
        </w:rPr>
        <w:t>на территории города Новоалтайска</w:t>
      </w:r>
      <w:r w:rsidR="00017D6B">
        <w:rPr>
          <w:sz w:val="28"/>
          <w:szCs w:val="28"/>
        </w:rPr>
        <w:t xml:space="preserve">, </w:t>
      </w:r>
      <w:r w:rsidR="007631B8">
        <w:rPr>
          <w:sz w:val="28"/>
          <w:szCs w:val="28"/>
        </w:rPr>
        <w:t xml:space="preserve">на которых были рассмотрены проблемные вопросы размещения </w:t>
      </w:r>
      <w:r w:rsidR="00017D6B">
        <w:rPr>
          <w:sz w:val="28"/>
          <w:szCs w:val="28"/>
        </w:rPr>
        <w:t>НТО</w:t>
      </w:r>
      <w:r w:rsidR="007631B8">
        <w:rPr>
          <w:sz w:val="28"/>
          <w:szCs w:val="28"/>
        </w:rPr>
        <w:t xml:space="preserve"> на территори</w:t>
      </w:r>
      <w:r w:rsidR="00017D6B">
        <w:rPr>
          <w:sz w:val="28"/>
          <w:szCs w:val="28"/>
        </w:rPr>
        <w:t xml:space="preserve">и города и исполнения действующего законодательства Российской Федерации, </w:t>
      </w:r>
      <w:r w:rsidR="00100043">
        <w:rPr>
          <w:sz w:val="28"/>
          <w:szCs w:val="28"/>
        </w:rPr>
        <w:t>в результате проведена корректировка</w:t>
      </w:r>
      <w:r w:rsidR="007631B8">
        <w:rPr>
          <w:sz w:val="28"/>
          <w:szCs w:val="28"/>
        </w:rPr>
        <w:t xml:space="preserve"> действующей схемы</w:t>
      </w:r>
      <w:r>
        <w:rPr>
          <w:sz w:val="28"/>
          <w:szCs w:val="28"/>
        </w:rPr>
        <w:t xml:space="preserve"> и продлен 31 договор на размещение НТО</w:t>
      </w:r>
      <w:r w:rsidR="007631B8">
        <w:rPr>
          <w:sz w:val="28"/>
          <w:szCs w:val="28"/>
        </w:rPr>
        <w:t>.</w:t>
      </w:r>
      <w:r w:rsidR="000B3C43">
        <w:rPr>
          <w:sz w:val="28"/>
          <w:szCs w:val="28"/>
        </w:rPr>
        <w:t xml:space="preserve"> </w:t>
      </w:r>
    </w:p>
    <w:p w:rsidR="000B3C43" w:rsidRDefault="007631B8" w:rsidP="00976286">
      <w:pPr>
        <w:ind w:right="-1" w:firstLine="567"/>
        <w:jc w:val="both"/>
        <w:rPr>
          <w:sz w:val="28"/>
          <w:szCs w:val="28"/>
        </w:rPr>
      </w:pPr>
      <w:r w:rsidRPr="000C051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заседаний рабочих групп согласована</w:t>
      </w:r>
      <w:r w:rsidR="00411D14">
        <w:rPr>
          <w:sz w:val="28"/>
          <w:szCs w:val="28"/>
        </w:rPr>
        <w:t xml:space="preserve"> торговля и оказание услуг на 51</w:t>
      </w:r>
      <w:r>
        <w:rPr>
          <w:sz w:val="28"/>
          <w:szCs w:val="28"/>
        </w:rPr>
        <w:t xml:space="preserve"> сезонных торговых точках</w:t>
      </w:r>
      <w:r w:rsidR="00B93779">
        <w:rPr>
          <w:sz w:val="28"/>
          <w:szCs w:val="28"/>
        </w:rPr>
        <w:t xml:space="preserve"> и </w:t>
      </w:r>
      <w:r w:rsidR="00411D14">
        <w:rPr>
          <w:sz w:val="28"/>
          <w:szCs w:val="28"/>
        </w:rPr>
        <w:t>5</w:t>
      </w:r>
      <w:r w:rsidR="00B93779">
        <w:rPr>
          <w:sz w:val="28"/>
          <w:szCs w:val="28"/>
        </w:rPr>
        <w:t xml:space="preserve"> па</w:t>
      </w:r>
      <w:r w:rsidR="00411D14">
        <w:rPr>
          <w:sz w:val="28"/>
          <w:szCs w:val="28"/>
        </w:rPr>
        <w:t>вильонов</w:t>
      </w:r>
      <w:r w:rsidR="00B93779">
        <w:rPr>
          <w:sz w:val="28"/>
          <w:szCs w:val="28"/>
        </w:rPr>
        <w:t>.</w:t>
      </w:r>
    </w:p>
    <w:p w:rsidR="001B7B0A" w:rsidRDefault="00D52DC1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Новоалтайска продолжают свою деятельность </w:t>
      </w:r>
      <w:r>
        <w:rPr>
          <w:sz w:val="28"/>
          <w:szCs w:val="28"/>
        </w:rPr>
        <w:br/>
        <w:t xml:space="preserve">2 постоянно действующей ярмарки (ООО «Старый рынок» Рынок Октябрьский и ООО «Кварц» ТЦ «Альфа»). </w:t>
      </w:r>
      <w:r w:rsidR="001B7B0A">
        <w:rPr>
          <w:sz w:val="28"/>
          <w:szCs w:val="28"/>
        </w:rPr>
        <w:t xml:space="preserve">Согласно закона Алтайского края от 30.06.2022 </w:t>
      </w:r>
      <w:r w:rsidR="001B7B0A">
        <w:rPr>
          <w:sz w:val="28"/>
          <w:szCs w:val="28"/>
        </w:rPr>
        <w:br/>
        <w:t xml:space="preserve">№ 50-ЗС «Об особенностях разрешительных режимов в сфере торговли </w:t>
      </w:r>
      <w:r w:rsidR="001B7B0A">
        <w:rPr>
          <w:sz w:val="28"/>
          <w:szCs w:val="28"/>
        </w:rPr>
        <w:br/>
        <w:t xml:space="preserve">на территории Алтайского края в 2022 году» согласования на проведение постоянно действующих ярмарок продлены до 31.12.2027 года, а разрешение </w:t>
      </w:r>
      <w:r w:rsidR="001B7B0A">
        <w:rPr>
          <w:sz w:val="28"/>
          <w:szCs w:val="28"/>
        </w:rPr>
        <w:br/>
        <w:t xml:space="preserve">на право организации розничного рынка ООО «Старый рынок» продлено </w:t>
      </w:r>
      <w:r w:rsidR="001B7B0A">
        <w:rPr>
          <w:sz w:val="28"/>
          <w:szCs w:val="28"/>
        </w:rPr>
        <w:br/>
        <w:t xml:space="preserve">до 31.12.2028. </w:t>
      </w:r>
    </w:p>
    <w:p w:rsidR="00CE0AC9" w:rsidRDefault="00017D6B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E0AC9">
        <w:rPr>
          <w:sz w:val="28"/>
          <w:szCs w:val="28"/>
        </w:rPr>
        <w:t xml:space="preserve"> году </w:t>
      </w:r>
      <w:r w:rsidR="004E5F27">
        <w:rPr>
          <w:sz w:val="28"/>
          <w:szCs w:val="28"/>
        </w:rPr>
        <w:t>принято и вступило в законную силу</w:t>
      </w:r>
      <w:r>
        <w:rPr>
          <w:sz w:val="28"/>
          <w:szCs w:val="28"/>
        </w:rPr>
        <w:t xml:space="preserve"> Положения о порядке организации деятельности ярмарок на территории города Новоалтайска, </w:t>
      </w:r>
      <w:r w:rsidR="004E5F27">
        <w:rPr>
          <w:sz w:val="28"/>
          <w:szCs w:val="28"/>
        </w:rPr>
        <w:br/>
      </w:r>
      <w:r>
        <w:rPr>
          <w:sz w:val="28"/>
          <w:szCs w:val="28"/>
        </w:rPr>
        <w:t>в результате внедрения которого будет урегулированы отношения между муниципалитетом и субъектами предпринимательской деятельности</w:t>
      </w:r>
      <w:r w:rsidR="00CE0AC9">
        <w:rPr>
          <w:sz w:val="28"/>
          <w:szCs w:val="28"/>
        </w:rPr>
        <w:t xml:space="preserve">. </w:t>
      </w:r>
    </w:p>
    <w:p w:rsidR="00D52DC1" w:rsidRDefault="00CE0AC9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координации и информационного обеспечения взаимодействия органов местного самоуправления и предпринимательского сообщества города Новоалтайска при реализации политики государственной поддержки предпринимательства, а также привлечения субъектов малого и среднего предпринимательства к решению социально-экономических задач в городе создан и действует </w:t>
      </w:r>
      <w:r w:rsidRPr="002A0157">
        <w:rPr>
          <w:sz w:val="28"/>
          <w:szCs w:val="28"/>
        </w:rPr>
        <w:t>Общественн</w:t>
      </w:r>
      <w:r>
        <w:rPr>
          <w:sz w:val="28"/>
          <w:szCs w:val="28"/>
        </w:rPr>
        <w:t>ый</w:t>
      </w:r>
      <w:r w:rsidRPr="002A0157">
        <w:rPr>
          <w:sz w:val="28"/>
          <w:szCs w:val="28"/>
        </w:rPr>
        <w:t xml:space="preserve"> совет по развитию предпринимательства при Администрации города Новоалтайска</w:t>
      </w:r>
      <w:r w:rsidR="00D52DC1">
        <w:rPr>
          <w:sz w:val="28"/>
          <w:szCs w:val="28"/>
        </w:rPr>
        <w:t xml:space="preserve">. Взаимодействие с Общественным советом осуществляется как в очном, так и в дистанционном порядке. </w:t>
      </w:r>
    </w:p>
    <w:p w:rsidR="00CE0AC9" w:rsidRDefault="007631B8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D52DC1">
        <w:rPr>
          <w:sz w:val="28"/>
          <w:szCs w:val="28"/>
        </w:rPr>
        <w:t>2</w:t>
      </w:r>
      <w:r w:rsidRPr="008B53D5">
        <w:rPr>
          <w:sz w:val="28"/>
          <w:szCs w:val="28"/>
        </w:rPr>
        <w:t xml:space="preserve"> год составлено </w:t>
      </w:r>
      <w:r w:rsidR="007E6A94">
        <w:rPr>
          <w:sz w:val="28"/>
          <w:szCs w:val="28"/>
        </w:rPr>
        <w:t>18</w:t>
      </w:r>
      <w:r>
        <w:rPr>
          <w:sz w:val="28"/>
          <w:szCs w:val="28"/>
        </w:rPr>
        <w:t xml:space="preserve"> административных протоколов, </w:t>
      </w:r>
      <w:r w:rsidR="00D52DC1">
        <w:rPr>
          <w:sz w:val="28"/>
          <w:szCs w:val="28"/>
        </w:rPr>
        <w:br/>
        <w:t xml:space="preserve">за 2021 года </w:t>
      </w:r>
      <w:r>
        <w:rPr>
          <w:sz w:val="28"/>
          <w:szCs w:val="28"/>
        </w:rPr>
        <w:t xml:space="preserve">- </w:t>
      </w:r>
      <w:r w:rsidR="00A71BCB">
        <w:rPr>
          <w:sz w:val="28"/>
          <w:szCs w:val="28"/>
        </w:rPr>
        <w:t>1</w:t>
      </w:r>
      <w:r w:rsidR="007E6A94">
        <w:rPr>
          <w:sz w:val="28"/>
          <w:szCs w:val="28"/>
        </w:rPr>
        <w:t>7</w:t>
      </w:r>
      <w:r>
        <w:rPr>
          <w:sz w:val="28"/>
          <w:szCs w:val="28"/>
        </w:rPr>
        <w:t xml:space="preserve"> протоколов</w:t>
      </w:r>
      <w:r w:rsidR="00BB15F8">
        <w:rPr>
          <w:sz w:val="28"/>
          <w:szCs w:val="28"/>
        </w:rPr>
        <w:t xml:space="preserve">. </w:t>
      </w:r>
    </w:p>
    <w:p w:rsidR="00FD1CDA" w:rsidRPr="00E0219C" w:rsidRDefault="00FD1CDA" w:rsidP="00976286">
      <w:pPr>
        <w:pStyle w:val="7"/>
        <w:spacing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FD1CDA">
        <w:rPr>
          <w:rFonts w:ascii="Times New Roman" w:hAnsi="Times New Roman"/>
          <w:sz w:val="28"/>
          <w:szCs w:val="28"/>
        </w:rPr>
        <w:t xml:space="preserve"> течении</w:t>
      </w:r>
      <w:r w:rsidR="001673F7">
        <w:rPr>
          <w:rFonts w:ascii="Times New Roman" w:hAnsi="Times New Roman"/>
          <w:sz w:val="28"/>
          <w:szCs w:val="28"/>
        </w:rPr>
        <w:t xml:space="preserve"> 2022</w:t>
      </w:r>
      <w:r w:rsidRPr="00FD1CDA">
        <w:rPr>
          <w:rFonts w:ascii="Times New Roman" w:hAnsi="Times New Roman"/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 w:rsidR="007E6A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>НК «Алтайского</w:t>
      </w:r>
      <w:r w:rsidRPr="00E0219C">
        <w:rPr>
          <w:rFonts w:ascii="Times New Roman" w:hAnsi="Times New Roman"/>
          <w:position w:val="2"/>
          <w:sz w:val="28"/>
          <w:szCs w:val="28"/>
        </w:rPr>
        <w:t xml:space="preserve"> Фонд</w:t>
      </w:r>
      <w:r>
        <w:rPr>
          <w:rFonts w:ascii="Times New Roman" w:hAnsi="Times New Roman"/>
          <w:position w:val="2"/>
          <w:sz w:val="28"/>
          <w:szCs w:val="28"/>
        </w:rPr>
        <w:t>а</w:t>
      </w:r>
      <w:r w:rsidRPr="00E0219C">
        <w:rPr>
          <w:rFonts w:ascii="Times New Roman" w:hAnsi="Times New Roman"/>
          <w:position w:val="2"/>
          <w:sz w:val="28"/>
          <w:szCs w:val="28"/>
        </w:rPr>
        <w:t xml:space="preserve"> развития малого и среднего предпринимательства»</w:t>
      </w:r>
      <w:r w:rsidRPr="00E0219C">
        <w:rPr>
          <w:rFonts w:ascii="Times New Roman" w:hAnsi="Times New Roman"/>
          <w:sz w:val="28"/>
          <w:szCs w:val="28"/>
        </w:rPr>
        <w:t xml:space="preserve"> </w:t>
      </w:r>
      <w:r w:rsidRPr="00FD1CDA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лекции, </w:t>
      </w:r>
      <w:r w:rsidRPr="00FD1CDA">
        <w:rPr>
          <w:rFonts w:ascii="Times New Roman" w:hAnsi="Times New Roman"/>
          <w:sz w:val="28"/>
          <w:szCs w:val="28"/>
        </w:rPr>
        <w:t xml:space="preserve">консультационные мероприятия и </w:t>
      </w:r>
      <w:proofErr w:type="spellStart"/>
      <w:r w:rsidRPr="00FD1CDA">
        <w:rPr>
          <w:rFonts w:ascii="Times New Roman" w:hAnsi="Times New Roman"/>
          <w:sz w:val="28"/>
          <w:szCs w:val="28"/>
        </w:rPr>
        <w:t>видеосеминары</w:t>
      </w:r>
      <w:proofErr w:type="spellEnd"/>
      <w:r w:rsidRPr="00FD1CDA">
        <w:rPr>
          <w:rFonts w:ascii="Times New Roman" w:hAnsi="Times New Roman"/>
          <w:sz w:val="28"/>
          <w:szCs w:val="28"/>
        </w:rPr>
        <w:t xml:space="preserve"> </w:t>
      </w:r>
      <w:r w:rsidR="007E6A94">
        <w:rPr>
          <w:rFonts w:ascii="Times New Roman" w:hAnsi="Times New Roman"/>
          <w:sz w:val="28"/>
          <w:szCs w:val="28"/>
        </w:rPr>
        <w:br/>
      </w:r>
      <w:r w:rsidRPr="00FD1CDA">
        <w:rPr>
          <w:rFonts w:ascii="Times New Roman" w:hAnsi="Times New Roman"/>
          <w:sz w:val="28"/>
          <w:szCs w:val="28"/>
        </w:rPr>
        <w:t xml:space="preserve">для </w:t>
      </w:r>
      <w:r w:rsidRPr="00FD1CDA">
        <w:rPr>
          <w:rFonts w:ascii="Times New Roman" w:hAnsi="Times New Roman"/>
          <w:color w:val="000000"/>
          <w:sz w:val="28"/>
          <w:szCs w:val="28"/>
        </w:rPr>
        <w:t>предпринимателей по актуальным вопросам ведения предпринимательской деятельности и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м действующего законодательства, на всех мероприятиях обеспечено участие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Новоалтайских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</w:p>
    <w:p w:rsidR="00FD4703" w:rsidRPr="002B238D" w:rsidRDefault="00FD4703" w:rsidP="00976286">
      <w:pPr>
        <w:pStyle w:val="a4"/>
        <w:tabs>
          <w:tab w:val="left" w:pos="426"/>
        </w:tabs>
        <w:ind w:left="0" w:right="-1" w:firstLine="567"/>
        <w:jc w:val="both"/>
        <w:rPr>
          <w:sz w:val="28"/>
          <w:szCs w:val="28"/>
        </w:rPr>
      </w:pPr>
      <w:r w:rsidRPr="002B238D">
        <w:rPr>
          <w:sz w:val="28"/>
          <w:szCs w:val="28"/>
        </w:rPr>
        <w:t>На сайте Администрации города</w:t>
      </w:r>
      <w:r>
        <w:rPr>
          <w:sz w:val="28"/>
          <w:szCs w:val="28"/>
        </w:rPr>
        <w:t xml:space="preserve"> в специализированном разделе проходит «Оценка регулирующего воздействия» нормативно-правовой базы связанной </w:t>
      </w:r>
      <w:r>
        <w:rPr>
          <w:sz w:val="28"/>
          <w:szCs w:val="28"/>
        </w:rPr>
        <w:br/>
        <w:t>с финансово-хозяйственной деятельностью предпринимателей</w:t>
      </w:r>
      <w:r w:rsidRPr="002B23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0AC9">
        <w:rPr>
          <w:sz w:val="28"/>
          <w:szCs w:val="28"/>
        </w:rPr>
        <w:t xml:space="preserve">которую </w:t>
      </w:r>
      <w:r w:rsidR="001673F7">
        <w:rPr>
          <w:sz w:val="28"/>
          <w:szCs w:val="28"/>
        </w:rPr>
        <w:br/>
        <w:t xml:space="preserve">за 9 месяцев </w:t>
      </w:r>
      <w:r w:rsidR="00CE0AC9">
        <w:rPr>
          <w:sz w:val="28"/>
          <w:szCs w:val="28"/>
        </w:rPr>
        <w:t>прошли 2</w:t>
      </w:r>
      <w:r w:rsidR="009A6F6C">
        <w:rPr>
          <w:sz w:val="28"/>
          <w:szCs w:val="28"/>
        </w:rPr>
        <w:t xml:space="preserve"> постановления Администрации города Новоалтайска. </w:t>
      </w:r>
      <w:r w:rsidR="001673F7">
        <w:rPr>
          <w:sz w:val="28"/>
          <w:szCs w:val="28"/>
        </w:rPr>
        <w:br/>
      </w:r>
      <w:r w:rsidR="009A6F6C">
        <w:rPr>
          <w:sz w:val="28"/>
          <w:szCs w:val="28"/>
        </w:rPr>
        <w:t xml:space="preserve">В том числе, </w:t>
      </w:r>
      <w:r>
        <w:rPr>
          <w:sz w:val="28"/>
          <w:szCs w:val="28"/>
        </w:rPr>
        <w:t>п</w:t>
      </w:r>
      <w:r w:rsidRPr="002B238D">
        <w:rPr>
          <w:sz w:val="28"/>
          <w:szCs w:val="28"/>
        </w:rPr>
        <w:t>редпринимателям регулярно оказывается консультаци</w:t>
      </w:r>
      <w:r w:rsidR="009A6F6C">
        <w:rPr>
          <w:sz w:val="28"/>
          <w:szCs w:val="28"/>
        </w:rPr>
        <w:t xml:space="preserve">онно </w:t>
      </w:r>
      <w:r w:rsidR="001673F7">
        <w:rPr>
          <w:sz w:val="28"/>
          <w:szCs w:val="28"/>
        </w:rPr>
        <w:br/>
      </w:r>
      <w:r w:rsidR="009A6F6C">
        <w:rPr>
          <w:sz w:val="28"/>
          <w:szCs w:val="28"/>
        </w:rPr>
        <w:t>– информационная поддержка и</w:t>
      </w:r>
      <w:r w:rsidRPr="002B238D">
        <w:rPr>
          <w:sz w:val="28"/>
          <w:szCs w:val="28"/>
        </w:rPr>
        <w:t xml:space="preserve"> в разделе «Предпринимательство» освещаются события бизнес</w:t>
      </w:r>
      <w:r>
        <w:rPr>
          <w:sz w:val="28"/>
          <w:szCs w:val="28"/>
        </w:rPr>
        <w:t>а не только города, но и края.</w:t>
      </w:r>
    </w:p>
    <w:p w:rsidR="00FD4703" w:rsidRDefault="00657251" w:rsidP="0097628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отдел осуществляет </w:t>
      </w:r>
      <w:r w:rsidR="00C0020A"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 xml:space="preserve">оперативный мониторинг </w:t>
      </w:r>
      <w:r w:rsidR="00C0020A">
        <w:rPr>
          <w:sz w:val="28"/>
          <w:szCs w:val="28"/>
        </w:rPr>
        <w:br/>
      </w:r>
      <w:r>
        <w:rPr>
          <w:sz w:val="28"/>
          <w:szCs w:val="28"/>
        </w:rPr>
        <w:t xml:space="preserve">за состоянием и динамикой развития субъектов малого и среднего предпринимательства на </w:t>
      </w:r>
      <w:r w:rsidR="00FD4703">
        <w:rPr>
          <w:sz w:val="28"/>
          <w:szCs w:val="28"/>
        </w:rPr>
        <w:t>территории города Новоалтайска.</w:t>
      </w:r>
    </w:p>
    <w:p w:rsidR="00D20AEC" w:rsidRDefault="0080448E" w:rsidP="00976286">
      <w:pPr>
        <w:ind w:right="-1" w:firstLine="567"/>
        <w:jc w:val="both"/>
        <w:rPr>
          <w:sz w:val="28"/>
          <w:szCs w:val="28"/>
        </w:rPr>
      </w:pPr>
      <w:r w:rsidRPr="00952177">
        <w:rPr>
          <w:b/>
          <w:sz w:val="28"/>
          <w:szCs w:val="28"/>
        </w:rPr>
        <w:t xml:space="preserve">По </w:t>
      </w:r>
      <w:r w:rsidR="004C0BAE" w:rsidRPr="00952177">
        <w:rPr>
          <w:b/>
          <w:sz w:val="28"/>
          <w:szCs w:val="28"/>
        </w:rPr>
        <w:t>оперативным данным</w:t>
      </w:r>
      <w:r w:rsidR="000B09DF">
        <w:rPr>
          <w:sz w:val="28"/>
          <w:szCs w:val="28"/>
        </w:rPr>
        <w:t xml:space="preserve"> на </w:t>
      </w:r>
      <w:r w:rsidR="00F153E4">
        <w:rPr>
          <w:sz w:val="28"/>
          <w:szCs w:val="28"/>
        </w:rPr>
        <w:t>1</w:t>
      </w:r>
      <w:r w:rsidR="000B09DF">
        <w:rPr>
          <w:sz w:val="28"/>
          <w:szCs w:val="28"/>
        </w:rPr>
        <w:t>0</w:t>
      </w:r>
      <w:r w:rsidR="00787C3D">
        <w:rPr>
          <w:sz w:val="28"/>
          <w:szCs w:val="28"/>
        </w:rPr>
        <w:t>.01.2023</w:t>
      </w:r>
      <w:r w:rsidRPr="004006A6">
        <w:rPr>
          <w:sz w:val="28"/>
          <w:szCs w:val="28"/>
        </w:rPr>
        <w:t xml:space="preserve"> число субъектов малого и среднего предпринимательства </w:t>
      </w:r>
      <w:r w:rsidRPr="0080448E">
        <w:rPr>
          <w:sz w:val="28"/>
          <w:szCs w:val="28"/>
        </w:rPr>
        <w:t xml:space="preserve">составляет </w:t>
      </w:r>
      <w:r w:rsidR="008F7AF6">
        <w:rPr>
          <w:color w:val="000000"/>
          <w:sz w:val="28"/>
          <w:szCs w:val="28"/>
          <w:shd w:val="clear" w:color="auto" w:fill="FFFFFF"/>
        </w:rPr>
        <w:t>2031</w:t>
      </w:r>
      <w:r w:rsidRPr="0080448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, в том числе </w:t>
      </w:r>
      <w:r w:rsidRPr="00F459C9">
        <w:rPr>
          <w:sz w:val="28"/>
          <w:szCs w:val="28"/>
        </w:rPr>
        <w:t>1</w:t>
      </w:r>
      <w:r w:rsidR="008F7AF6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Pr="004006A6">
        <w:rPr>
          <w:sz w:val="28"/>
          <w:szCs w:val="28"/>
        </w:rPr>
        <w:t>индивидуальных предпринимателей</w:t>
      </w:r>
      <w:r w:rsidR="00C75D53">
        <w:rPr>
          <w:sz w:val="28"/>
          <w:szCs w:val="28"/>
        </w:rPr>
        <w:t xml:space="preserve"> и </w:t>
      </w:r>
      <w:r w:rsidR="00BC76CD">
        <w:rPr>
          <w:sz w:val="28"/>
          <w:szCs w:val="28"/>
        </w:rPr>
        <w:t>7</w:t>
      </w:r>
      <w:r w:rsidR="008F7AF6">
        <w:rPr>
          <w:sz w:val="28"/>
          <w:szCs w:val="28"/>
        </w:rPr>
        <w:t>22</w:t>
      </w:r>
      <w:r w:rsidR="00C75D53">
        <w:rPr>
          <w:sz w:val="28"/>
          <w:szCs w:val="28"/>
        </w:rPr>
        <w:t xml:space="preserve"> юридических лиц, </w:t>
      </w:r>
      <w:r w:rsidR="008F7AF6">
        <w:rPr>
          <w:sz w:val="28"/>
          <w:szCs w:val="28"/>
        </w:rPr>
        <w:t>631 гражданин</w:t>
      </w:r>
      <w:r w:rsidR="00C75D53">
        <w:rPr>
          <w:sz w:val="28"/>
          <w:szCs w:val="28"/>
        </w:rPr>
        <w:t xml:space="preserve"> зарегистрированный использующих налог на профессиональный доход (</w:t>
      </w:r>
      <w:proofErr w:type="spellStart"/>
      <w:r w:rsidR="00C75D53">
        <w:rPr>
          <w:sz w:val="28"/>
          <w:szCs w:val="28"/>
        </w:rPr>
        <w:t>самозанятых</w:t>
      </w:r>
      <w:proofErr w:type="spellEnd"/>
      <w:r w:rsidR="00C75D53">
        <w:rPr>
          <w:sz w:val="28"/>
          <w:szCs w:val="28"/>
        </w:rPr>
        <w:t>).</w:t>
      </w:r>
      <w:r w:rsidR="00F153E4">
        <w:rPr>
          <w:sz w:val="28"/>
          <w:szCs w:val="28"/>
        </w:rPr>
        <w:t xml:space="preserve"> </w:t>
      </w:r>
      <w:r w:rsidR="006252D6">
        <w:rPr>
          <w:sz w:val="28"/>
          <w:szCs w:val="28"/>
        </w:rPr>
        <w:t xml:space="preserve">Численность занятых на малых и средних предприятиях (включая индивидуальных предпринимателей) составляет </w:t>
      </w:r>
      <w:r w:rsidR="005352AC" w:rsidRPr="005352AC">
        <w:rPr>
          <w:sz w:val="28"/>
          <w:szCs w:val="28"/>
        </w:rPr>
        <w:t>6 152</w:t>
      </w:r>
      <w:r w:rsidR="006252D6" w:rsidRPr="005352AC">
        <w:rPr>
          <w:sz w:val="28"/>
          <w:szCs w:val="28"/>
        </w:rPr>
        <w:t xml:space="preserve"> </w:t>
      </w:r>
      <w:r w:rsidR="006252D6">
        <w:rPr>
          <w:sz w:val="28"/>
          <w:szCs w:val="28"/>
        </w:rPr>
        <w:t xml:space="preserve">человека. </w:t>
      </w:r>
      <w:r w:rsidR="006B230E">
        <w:rPr>
          <w:sz w:val="28"/>
          <w:szCs w:val="28"/>
        </w:rPr>
        <w:t xml:space="preserve">По состоянию на </w:t>
      </w:r>
      <w:r w:rsidR="008F7AF6">
        <w:rPr>
          <w:sz w:val="28"/>
          <w:szCs w:val="28"/>
        </w:rPr>
        <w:t>10.01.2022</w:t>
      </w:r>
      <w:r w:rsidR="008F7AF6" w:rsidRPr="004006A6">
        <w:rPr>
          <w:sz w:val="28"/>
          <w:szCs w:val="28"/>
        </w:rPr>
        <w:t xml:space="preserve"> число субъектов малого и среднего предпринимательства </w:t>
      </w:r>
      <w:r w:rsidR="008F7AF6" w:rsidRPr="0080448E">
        <w:rPr>
          <w:sz w:val="28"/>
          <w:szCs w:val="28"/>
        </w:rPr>
        <w:t xml:space="preserve">составляет </w:t>
      </w:r>
      <w:r w:rsidR="008F7AF6">
        <w:rPr>
          <w:color w:val="000000"/>
          <w:sz w:val="28"/>
          <w:szCs w:val="28"/>
          <w:shd w:val="clear" w:color="auto" w:fill="FFFFFF"/>
        </w:rPr>
        <w:t>1989</w:t>
      </w:r>
      <w:r w:rsidR="008F7AF6" w:rsidRPr="0080448E">
        <w:rPr>
          <w:sz w:val="28"/>
          <w:szCs w:val="28"/>
        </w:rPr>
        <w:t xml:space="preserve"> единиц</w:t>
      </w:r>
      <w:r w:rsidR="008F7AF6">
        <w:rPr>
          <w:sz w:val="28"/>
          <w:szCs w:val="28"/>
        </w:rPr>
        <w:t xml:space="preserve">, в том числе </w:t>
      </w:r>
      <w:r w:rsidR="008F7AF6" w:rsidRPr="00F459C9">
        <w:rPr>
          <w:sz w:val="28"/>
          <w:szCs w:val="28"/>
        </w:rPr>
        <w:t>1</w:t>
      </w:r>
      <w:r w:rsidR="008F7AF6">
        <w:rPr>
          <w:sz w:val="28"/>
          <w:szCs w:val="28"/>
        </w:rPr>
        <w:t xml:space="preserve">226 </w:t>
      </w:r>
      <w:r w:rsidR="008F7AF6" w:rsidRPr="004006A6">
        <w:rPr>
          <w:sz w:val="28"/>
          <w:szCs w:val="28"/>
        </w:rPr>
        <w:t>индивидуальных предпринимателей</w:t>
      </w:r>
      <w:r w:rsidR="008F7AF6">
        <w:rPr>
          <w:sz w:val="28"/>
          <w:szCs w:val="28"/>
        </w:rPr>
        <w:t xml:space="preserve"> </w:t>
      </w:r>
      <w:r w:rsidR="008F7AF6">
        <w:rPr>
          <w:sz w:val="28"/>
          <w:szCs w:val="28"/>
        </w:rPr>
        <w:br/>
        <w:t xml:space="preserve">и 763 юридических лиц, </w:t>
      </w:r>
      <w:r w:rsidR="008F7AF6" w:rsidRPr="009844A7">
        <w:rPr>
          <w:sz w:val="28"/>
          <w:szCs w:val="28"/>
        </w:rPr>
        <w:t>548</w:t>
      </w:r>
      <w:r w:rsidR="008F7AF6">
        <w:rPr>
          <w:sz w:val="28"/>
          <w:szCs w:val="28"/>
        </w:rPr>
        <w:t xml:space="preserve"> гражданина зарегистрированный использующих налог на профессиональный доход (</w:t>
      </w:r>
      <w:proofErr w:type="spellStart"/>
      <w:r w:rsidR="008F7AF6">
        <w:rPr>
          <w:sz w:val="28"/>
          <w:szCs w:val="28"/>
        </w:rPr>
        <w:t>самозанятых</w:t>
      </w:r>
      <w:proofErr w:type="spellEnd"/>
      <w:r w:rsidR="008F7AF6">
        <w:rPr>
          <w:sz w:val="28"/>
          <w:szCs w:val="28"/>
        </w:rPr>
        <w:t>)</w:t>
      </w:r>
      <w:r w:rsidR="006252D6">
        <w:rPr>
          <w:sz w:val="28"/>
          <w:szCs w:val="28"/>
        </w:rPr>
        <w:t xml:space="preserve">, численность занятых </w:t>
      </w:r>
      <w:r w:rsidR="008F7AF6">
        <w:rPr>
          <w:sz w:val="28"/>
          <w:szCs w:val="28"/>
        </w:rPr>
        <w:br/>
      </w:r>
      <w:r w:rsidR="006252D6">
        <w:rPr>
          <w:sz w:val="28"/>
          <w:szCs w:val="28"/>
        </w:rPr>
        <w:t xml:space="preserve">на малых и средних предприятиях составляла </w:t>
      </w:r>
      <w:r w:rsidR="00142C90" w:rsidRPr="005352AC">
        <w:rPr>
          <w:sz w:val="28"/>
          <w:szCs w:val="28"/>
        </w:rPr>
        <w:t>5 </w:t>
      </w:r>
      <w:r w:rsidR="005352AC" w:rsidRPr="005352AC">
        <w:rPr>
          <w:sz w:val="28"/>
          <w:szCs w:val="28"/>
        </w:rPr>
        <w:t>425</w:t>
      </w:r>
      <w:r w:rsidR="00142C90" w:rsidRPr="005352AC">
        <w:rPr>
          <w:sz w:val="28"/>
          <w:szCs w:val="28"/>
        </w:rPr>
        <w:t xml:space="preserve"> </w:t>
      </w:r>
      <w:r w:rsidR="00970788" w:rsidRPr="00142C90">
        <w:rPr>
          <w:sz w:val="28"/>
          <w:szCs w:val="28"/>
        </w:rPr>
        <w:t>человек</w:t>
      </w:r>
      <w:r w:rsidR="006252D6">
        <w:rPr>
          <w:sz w:val="28"/>
          <w:szCs w:val="28"/>
        </w:rPr>
        <w:t>.</w:t>
      </w:r>
    </w:p>
    <w:p w:rsidR="00F7421D" w:rsidRDefault="00976286" w:rsidP="00E002F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7D72FD" wp14:editId="5CB13D7C">
            <wp:extent cx="6096000" cy="3533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7944" w:rsidRDefault="009F7944" w:rsidP="009F7944">
      <w:pPr>
        <w:jc w:val="both"/>
        <w:rPr>
          <w:sz w:val="28"/>
          <w:szCs w:val="28"/>
        </w:rPr>
      </w:pPr>
    </w:p>
    <w:p w:rsidR="009F7944" w:rsidRDefault="009F7944" w:rsidP="009F7944">
      <w:pPr>
        <w:ind w:firstLine="567"/>
        <w:jc w:val="both"/>
        <w:rPr>
          <w:sz w:val="28"/>
          <w:szCs w:val="28"/>
        </w:rPr>
      </w:pPr>
    </w:p>
    <w:p w:rsidR="009F7944" w:rsidRDefault="009F7944" w:rsidP="009F79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деления субъектов предпринимательской города Новоалтайска деятельности по видам экономической деятельности</w:t>
      </w:r>
    </w:p>
    <w:p w:rsidR="00952177" w:rsidRDefault="00952177" w:rsidP="00D14FBA">
      <w:pPr>
        <w:ind w:firstLine="567"/>
        <w:jc w:val="both"/>
        <w:rPr>
          <w:sz w:val="28"/>
          <w:szCs w:val="28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960"/>
        <w:gridCol w:w="4780"/>
        <w:gridCol w:w="880"/>
        <w:gridCol w:w="1240"/>
        <w:gridCol w:w="1200"/>
      </w:tblGrid>
      <w:tr w:rsidR="009F7944" w:rsidRPr="000F2666" w:rsidTr="00C0386A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Наименование раздела ОКВЭД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center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ИП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rFonts w:ascii="Calibri" w:hAnsi="Calibri" w:cs="Calibri"/>
                <w:color w:val="000000"/>
              </w:rPr>
            </w:pPr>
            <w:r w:rsidRPr="000F26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2 031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1 309</w:t>
            </w:r>
          </w:p>
        </w:tc>
      </w:tr>
      <w:tr w:rsidR="009F7944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F7944" w:rsidRPr="000F2666" w:rsidTr="00C038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B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Добыча металлических руд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C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9F7944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23</w:t>
            </w:r>
          </w:p>
        </w:tc>
      </w:tr>
      <w:tr w:rsidR="009F7944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7944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F7944" w:rsidRPr="000F2666" w:rsidTr="00C0386A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9F7944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7944" w:rsidRPr="000F2666" w:rsidTr="00C038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7944" w:rsidRPr="000F2666" w:rsidTr="00C038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7944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9</w:t>
            </w:r>
          </w:p>
        </w:tc>
      </w:tr>
      <w:tr w:rsidR="009F7944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 xml:space="preserve"> Производство прочих комплектующих и принадлежностей для автотранспортных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F7944" w:rsidRPr="000F2666" w:rsidTr="00C038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7944" w:rsidRPr="000F2666" w:rsidTr="00C038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D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lastRenderedPageBreak/>
              <w:t>Раздел 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F7944" w:rsidRPr="000F2666" w:rsidTr="00C0386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7944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F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9F7944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Строительство зданий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35</w:t>
            </w:r>
          </w:p>
        </w:tc>
      </w:tr>
      <w:tr w:rsidR="009F7944" w:rsidRPr="000F2666" w:rsidTr="00C038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9F7944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9F7944" w:rsidRPr="000F2666" w:rsidTr="00C0386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</w:tr>
      <w:tr w:rsidR="009F7944" w:rsidRPr="000F2666" w:rsidTr="00C038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66</w:t>
            </w:r>
          </w:p>
        </w:tc>
      </w:tr>
      <w:tr w:rsidR="009F7944" w:rsidRPr="000F2666" w:rsidTr="00C038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43</w:t>
            </w:r>
          </w:p>
        </w:tc>
      </w:tr>
      <w:tr w:rsidR="009F7944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493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H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9F7944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137</w:t>
            </w:r>
          </w:p>
        </w:tc>
      </w:tr>
      <w:tr w:rsidR="009F7944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9F7944" w:rsidRPr="000F2666" w:rsidTr="00C038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F7944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9F7944" w:rsidRPr="000F2666" w:rsidTr="00C038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7944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53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J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9F7944" w:rsidRPr="000F2666" w:rsidTr="00C038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7944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F7944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9F7944" w:rsidRPr="000F2666" w:rsidTr="00C038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F7944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F7944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9F7944" w:rsidRPr="000F2666" w:rsidTr="00C038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Операции с недвижимым имуществом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9F7944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F7944" w:rsidRPr="000F2666" w:rsidTr="00C038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F7944" w:rsidRPr="000F2666" w:rsidTr="00C0386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9F7944" w:rsidRPr="000F2666" w:rsidTr="00C038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рекламная и исследование конъюнктуры рынка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9F7944" w:rsidRPr="000F2666" w:rsidTr="00C0386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профессиональная научная и техническая прочая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F7944" w:rsidRPr="000F2666" w:rsidTr="00C038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9F7944" w:rsidRPr="000F2666" w:rsidTr="00C038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Аренда и лизинг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F7944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F7944" w:rsidRPr="000F2666" w:rsidTr="00C0386A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9F7944" w:rsidRPr="000F2666" w:rsidTr="00C0386A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F7944" w:rsidRPr="000F2666" w:rsidTr="00C0386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P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9F7944" w:rsidRPr="000F2666" w:rsidTr="00C038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Q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F7944" w:rsidRPr="000F2666" w:rsidTr="00C038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F7944" w:rsidRPr="000F2666" w:rsidTr="00C038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9F7944" w:rsidRPr="000F2666" w:rsidTr="00C038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F7944" w:rsidRPr="000F2666" w:rsidTr="00C038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F7944" w:rsidRPr="000F2666" w:rsidTr="00C038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9F7944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7944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F7944" w:rsidRPr="000F2666" w:rsidTr="00C0386A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F7944" w:rsidRPr="000F2666" w:rsidTr="00C0386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Раздел 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F266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26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F7944" w:rsidRPr="000F2666" w:rsidTr="00C038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Деятельность домашних хозяйств с наемными работниками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rPr>
                <w:color w:val="000000"/>
                <w:sz w:val="18"/>
                <w:szCs w:val="18"/>
              </w:rPr>
            </w:pPr>
            <w:r w:rsidRPr="000F26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44" w:rsidRPr="000F2666" w:rsidRDefault="009F7944" w:rsidP="00C0386A">
            <w:pPr>
              <w:jc w:val="right"/>
              <w:rPr>
                <w:color w:val="000000"/>
                <w:sz w:val="20"/>
                <w:szCs w:val="20"/>
              </w:rPr>
            </w:pPr>
            <w:r w:rsidRPr="000F266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F7944" w:rsidRDefault="009F7944" w:rsidP="00D14FB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14FBA" w:rsidRDefault="00C0020A" w:rsidP="00D14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5F4516" w:rsidRPr="00E10949">
        <w:rPr>
          <w:sz w:val="28"/>
          <w:szCs w:val="28"/>
        </w:rPr>
        <w:t xml:space="preserve">ведется работа по уточнению дислокации объектов торговли </w:t>
      </w:r>
      <w:r>
        <w:rPr>
          <w:sz w:val="28"/>
          <w:szCs w:val="28"/>
        </w:rPr>
        <w:br/>
      </w:r>
      <w:r w:rsidR="005F4516" w:rsidRPr="00E10949">
        <w:rPr>
          <w:sz w:val="28"/>
          <w:szCs w:val="28"/>
        </w:rPr>
        <w:t xml:space="preserve">и общественного питания. </w:t>
      </w:r>
      <w:r w:rsidR="004D452B" w:rsidRPr="00E10949">
        <w:rPr>
          <w:sz w:val="28"/>
          <w:szCs w:val="28"/>
        </w:rPr>
        <w:t>В</w:t>
      </w:r>
      <w:r w:rsidR="009B5B45">
        <w:rPr>
          <w:sz w:val="28"/>
          <w:szCs w:val="28"/>
        </w:rPr>
        <w:t xml:space="preserve"> 2022</w:t>
      </w:r>
      <w:r w:rsidR="004D452B" w:rsidRPr="00E10949">
        <w:rPr>
          <w:sz w:val="28"/>
          <w:szCs w:val="28"/>
        </w:rPr>
        <w:t xml:space="preserve"> году, в городе </w:t>
      </w:r>
      <w:r w:rsidR="009B5B45">
        <w:rPr>
          <w:sz w:val="28"/>
          <w:szCs w:val="28"/>
        </w:rPr>
        <w:t>работает 336</w:t>
      </w:r>
      <w:r w:rsidR="004D452B" w:rsidRPr="00E10949">
        <w:rPr>
          <w:sz w:val="28"/>
          <w:szCs w:val="28"/>
        </w:rPr>
        <w:t xml:space="preserve"> мага</w:t>
      </w:r>
      <w:r w:rsidR="00D26E22" w:rsidRPr="00E10949">
        <w:rPr>
          <w:sz w:val="28"/>
          <w:szCs w:val="28"/>
        </w:rPr>
        <w:t>зин</w:t>
      </w:r>
      <w:r w:rsidR="00E10949" w:rsidRPr="00E10949">
        <w:rPr>
          <w:sz w:val="28"/>
          <w:szCs w:val="28"/>
        </w:rPr>
        <w:t xml:space="preserve">ов с общей торговой площадью </w:t>
      </w:r>
      <w:r w:rsidR="00CF39AA" w:rsidRPr="00854B28">
        <w:rPr>
          <w:sz w:val="28"/>
          <w:szCs w:val="28"/>
        </w:rPr>
        <w:t xml:space="preserve">79 555,8 </w:t>
      </w:r>
      <w:r w:rsidR="004D452B" w:rsidRPr="00E10949">
        <w:rPr>
          <w:sz w:val="28"/>
          <w:szCs w:val="28"/>
        </w:rPr>
        <w:t xml:space="preserve">м2. Обеспеченность населения на 1000 жителей составляет </w:t>
      </w:r>
      <w:r w:rsidR="004D452B" w:rsidRPr="00E149C0">
        <w:rPr>
          <w:sz w:val="28"/>
          <w:szCs w:val="28"/>
        </w:rPr>
        <w:t>1</w:t>
      </w:r>
      <w:r w:rsidR="00D14FBA" w:rsidRPr="00E149C0">
        <w:rPr>
          <w:sz w:val="28"/>
          <w:szCs w:val="28"/>
        </w:rPr>
        <w:t xml:space="preserve"> </w:t>
      </w:r>
      <w:r w:rsidR="004D452B" w:rsidRPr="00E149C0">
        <w:rPr>
          <w:sz w:val="28"/>
          <w:szCs w:val="28"/>
        </w:rPr>
        <w:t>0</w:t>
      </w:r>
      <w:r w:rsidR="00E149C0" w:rsidRPr="00E149C0">
        <w:rPr>
          <w:sz w:val="28"/>
          <w:szCs w:val="28"/>
        </w:rPr>
        <w:t>67</w:t>
      </w:r>
      <w:r w:rsidR="00D26E22" w:rsidRPr="00E149C0">
        <w:rPr>
          <w:sz w:val="28"/>
          <w:szCs w:val="28"/>
        </w:rPr>
        <w:t>,</w:t>
      </w:r>
      <w:r w:rsidR="00E149C0" w:rsidRPr="00E149C0">
        <w:rPr>
          <w:sz w:val="28"/>
          <w:szCs w:val="28"/>
        </w:rPr>
        <w:t>1</w:t>
      </w:r>
      <w:r w:rsidR="004D452B" w:rsidRPr="00E149C0">
        <w:rPr>
          <w:sz w:val="28"/>
          <w:szCs w:val="28"/>
        </w:rPr>
        <w:t xml:space="preserve"> м2</w:t>
      </w:r>
      <w:r w:rsidR="004D452B" w:rsidRPr="00E10949">
        <w:rPr>
          <w:sz w:val="28"/>
          <w:szCs w:val="28"/>
        </w:rPr>
        <w:t>, что превышает н</w:t>
      </w:r>
      <w:r w:rsidR="001B4FC1">
        <w:rPr>
          <w:sz w:val="28"/>
          <w:szCs w:val="28"/>
        </w:rPr>
        <w:t xml:space="preserve">орматив в три раза (норматив </w:t>
      </w:r>
      <w:r w:rsidR="001B4FC1" w:rsidRPr="00854B28">
        <w:rPr>
          <w:sz w:val="28"/>
          <w:szCs w:val="28"/>
        </w:rPr>
        <w:t>491</w:t>
      </w:r>
      <w:r w:rsidR="004D452B" w:rsidRPr="00854B28">
        <w:rPr>
          <w:sz w:val="28"/>
          <w:szCs w:val="28"/>
        </w:rPr>
        <w:t xml:space="preserve"> м2</w:t>
      </w:r>
      <w:r w:rsidR="00C1669B" w:rsidRPr="00E10949">
        <w:rPr>
          <w:sz w:val="28"/>
          <w:szCs w:val="28"/>
        </w:rPr>
        <w:t xml:space="preserve">), также прослеживается положительный рост обеспеченности населения </w:t>
      </w:r>
      <w:r>
        <w:rPr>
          <w:sz w:val="28"/>
          <w:szCs w:val="28"/>
        </w:rPr>
        <w:br/>
      </w:r>
      <w:r w:rsidR="00C1669B" w:rsidRPr="00E10949">
        <w:rPr>
          <w:sz w:val="28"/>
          <w:szCs w:val="28"/>
        </w:rPr>
        <w:t xml:space="preserve">в сравнении с </w:t>
      </w:r>
      <w:r w:rsidR="00AA7F74">
        <w:rPr>
          <w:sz w:val="28"/>
          <w:szCs w:val="28"/>
        </w:rPr>
        <w:t>2021</w:t>
      </w:r>
      <w:r w:rsidR="00C1669B" w:rsidRPr="00E10949">
        <w:rPr>
          <w:sz w:val="28"/>
          <w:szCs w:val="28"/>
        </w:rPr>
        <w:t xml:space="preserve"> годом (</w:t>
      </w:r>
      <w:r w:rsidR="00D14FBA" w:rsidRPr="00E10949">
        <w:rPr>
          <w:sz w:val="28"/>
          <w:szCs w:val="28"/>
        </w:rPr>
        <w:t>32</w:t>
      </w:r>
      <w:r w:rsidR="00AA7F74">
        <w:rPr>
          <w:sz w:val="28"/>
          <w:szCs w:val="28"/>
        </w:rPr>
        <w:t>8</w:t>
      </w:r>
      <w:r w:rsidR="00D14FBA" w:rsidRPr="00E10949">
        <w:rPr>
          <w:sz w:val="28"/>
          <w:szCs w:val="28"/>
        </w:rPr>
        <w:t xml:space="preserve"> магаз</w:t>
      </w:r>
      <w:r w:rsidR="00E10949" w:rsidRPr="00E10949">
        <w:rPr>
          <w:sz w:val="28"/>
          <w:szCs w:val="28"/>
        </w:rPr>
        <w:t xml:space="preserve">ина с общей торговой площадью </w:t>
      </w:r>
      <w:r w:rsidR="00AA7F74" w:rsidRPr="00854B28">
        <w:rPr>
          <w:sz w:val="28"/>
          <w:szCs w:val="28"/>
        </w:rPr>
        <w:t xml:space="preserve">78 979,8 </w:t>
      </w:r>
      <w:r w:rsidR="00C1669B" w:rsidRPr="00E10949">
        <w:rPr>
          <w:sz w:val="28"/>
          <w:szCs w:val="28"/>
        </w:rPr>
        <w:t>м2,</w:t>
      </w:r>
      <w:r w:rsidR="00D14FBA" w:rsidRPr="00E10949">
        <w:rPr>
          <w:sz w:val="28"/>
          <w:szCs w:val="28"/>
        </w:rPr>
        <w:t xml:space="preserve"> </w:t>
      </w:r>
      <w:r w:rsidR="00C1669B" w:rsidRPr="00E10949">
        <w:rPr>
          <w:sz w:val="28"/>
          <w:szCs w:val="28"/>
        </w:rPr>
        <w:t>о</w:t>
      </w:r>
      <w:r w:rsidR="00D14FBA" w:rsidRPr="00E10949">
        <w:rPr>
          <w:sz w:val="28"/>
          <w:szCs w:val="28"/>
        </w:rPr>
        <w:t xml:space="preserve">беспеченность населения на 1 </w:t>
      </w:r>
      <w:r w:rsidR="00C1669B" w:rsidRPr="00E10949">
        <w:rPr>
          <w:sz w:val="28"/>
          <w:szCs w:val="28"/>
        </w:rPr>
        <w:t>000 жителей составляла</w:t>
      </w:r>
      <w:r w:rsidR="00E10949" w:rsidRPr="00E10949">
        <w:rPr>
          <w:sz w:val="28"/>
          <w:szCs w:val="28"/>
        </w:rPr>
        <w:t xml:space="preserve"> </w:t>
      </w:r>
      <w:r w:rsidR="00AA7F74" w:rsidRPr="00854B28">
        <w:rPr>
          <w:sz w:val="28"/>
          <w:szCs w:val="28"/>
        </w:rPr>
        <w:t xml:space="preserve">1 061,68 </w:t>
      </w:r>
      <w:r w:rsidR="00C1669B" w:rsidRPr="00E10949">
        <w:rPr>
          <w:sz w:val="28"/>
          <w:szCs w:val="28"/>
        </w:rPr>
        <w:t>м2</w:t>
      </w:r>
      <w:r w:rsidR="00D14FBA" w:rsidRPr="00E10949">
        <w:rPr>
          <w:sz w:val="28"/>
          <w:szCs w:val="28"/>
        </w:rPr>
        <w:t>.</w:t>
      </w:r>
    </w:p>
    <w:p w:rsidR="004D452B" w:rsidRDefault="00DE1698" w:rsidP="00E002FF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ежегодно отслеживается динамика поступления налогов в бюджет города, по итогам </w:t>
      </w:r>
      <w:r w:rsidR="00AA7F74">
        <w:rPr>
          <w:sz w:val="28"/>
          <w:szCs w:val="28"/>
        </w:rPr>
        <w:t>2022</w:t>
      </w:r>
      <w:r w:rsidR="004D452B" w:rsidRPr="004006A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D452B" w:rsidRPr="004006A6">
        <w:rPr>
          <w:sz w:val="28"/>
          <w:szCs w:val="28"/>
        </w:rPr>
        <w:t xml:space="preserve"> от </w:t>
      </w:r>
      <w:r>
        <w:rPr>
          <w:sz w:val="28"/>
          <w:szCs w:val="28"/>
        </w:rPr>
        <w:t>СМСП</w:t>
      </w:r>
      <w:r w:rsidR="00ED5D38">
        <w:rPr>
          <w:sz w:val="28"/>
          <w:szCs w:val="28"/>
        </w:rPr>
        <w:t xml:space="preserve"> поступило </w:t>
      </w:r>
      <w:r w:rsidR="00AA7F74">
        <w:rPr>
          <w:sz w:val="28"/>
          <w:szCs w:val="28"/>
        </w:rPr>
        <w:t>124</w:t>
      </w:r>
      <w:r w:rsidR="005846A7">
        <w:rPr>
          <w:sz w:val="28"/>
          <w:szCs w:val="28"/>
        </w:rPr>
        <w:t xml:space="preserve"> </w:t>
      </w:r>
      <w:r w:rsidR="00BC76CD">
        <w:rPr>
          <w:sz w:val="28"/>
          <w:szCs w:val="28"/>
        </w:rPr>
        <w:t>8</w:t>
      </w:r>
      <w:r w:rsidR="00AA7F74">
        <w:rPr>
          <w:sz w:val="28"/>
          <w:szCs w:val="28"/>
        </w:rPr>
        <w:t>78</w:t>
      </w:r>
      <w:r w:rsidR="004D452B" w:rsidRPr="004006A6">
        <w:rPr>
          <w:sz w:val="28"/>
          <w:szCs w:val="28"/>
        </w:rPr>
        <w:t xml:space="preserve"> тыс.</w:t>
      </w:r>
      <w:r w:rsidR="00932620">
        <w:rPr>
          <w:sz w:val="28"/>
          <w:szCs w:val="28"/>
        </w:rPr>
        <w:t xml:space="preserve"> </w:t>
      </w:r>
      <w:r w:rsidR="004D452B" w:rsidRPr="004006A6">
        <w:rPr>
          <w:sz w:val="28"/>
          <w:szCs w:val="28"/>
        </w:rPr>
        <w:t>руб</w:t>
      </w:r>
      <w:r w:rsidR="00932620">
        <w:rPr>
          <w:sz w:val="28"/>
          <w:szCs w:val="28"/>
        </w:rPr>
        <w:t>.</w:t>
      </w:r>
      <w:r w:rsidR="004D452B" w:rsidRPr="004006A6">
        <w:rPr>
          <w:sz w:val="28"/>
          <w:szCs w:val="28"/>
        </w:rPr>
        <w:t xml:space="preserve">, </w:t>
      </w:r>
      <w:r w:rsidR="004D452B" w:rsidRPr="00F57C4B">
        <w:rPr>
          <w:sz w:val="28"/>
          <w:szCs w:val="28"/>
        </w:rPr>
        <w:t xml:space="preserve">что на </w:t>
      </w:r>
      <w:r w:rsidR="00A933F0" w:rsidRPr="00A933F0">
        <w:rPr>
          <w:sz w:val="28"/>
          <w:szCs w:val="28"/>
        </w:rPr>
        <w:t>37</w:t>
      </w:r>
      <w:r w:rsidR="00F413B3" w:rsidRPr="00A933F0">
        <w:rPr>
          <w:sz w:val="28"/>
          <w:szCs w:val="28"/>
        </w:rPr>
        <w:t>,</w:t>
      </w:r>
      <w:r w:rsidR="00A933F0" w:rsidRPr="00A933F0">
        <w:rPr>
          <w:sz w:val="28"/>
          <w:szCs w:val="28"/>
        </w:rPr>
        <w:t>4</w:t>
      </w:r>
      <w:r w:rsidR="00932620" w:rsidRPr="00A933F0">
        <w:rPr>
          <w:sz w:val="28"/>
          <w:szCs w:val="28"/>
        </w:rPr>
        <w:t xml:space="preserve">% </w:t>
      </w:r>
      <w:r w:rsidR="00656CE2">
        <w:rPr>
          <w:sz w:val="28"/>
          <w:szCs w:val="28"/>
        </w:rPr>
        <w:t>больше</w:t>
      </w:r>
      <w:r w:rsidR="00932620">
        <w:rPr>
          <w:sz w:val="28"/>
          <w:szCs w:val="28"/>
        </w:rPr>
        <w:t xml:space="preserve"> по срав</w:t>
      </w:r>
      <w:r w:rsidR="00AA7F74">
        <w:rPr>
          <w:sz w:val="28"/>
          <w:szCs w:val="28"/>
        </w:rPr>
        <w:t>нению с 2021</w:t>
      </w:r>
      <w:r w:rsidR="004D452B" w:rsidRPr="004006A6">
        <w:rPr>
          <w:sz w:val="28"/>
          <w:szCs w:val="28"/>
        </w:rPr>
        <w:t xml:space="preserve"> годом</w:t>
      </w:r>
      <w:r w:rsidR="003D41D6">
        <w:rPr>
          <w:sz w:val="28"/>
          <w:szCs w:val="28"/>
        </w:rPr>
        <w:t xml:space="preserve">, </w:t>
      </w:r>
      <w:r w:rsidR="00AA7F74">
        <w:rPr>
          <w:sz w:val="28"/>
          <w:szCs w:val="28"/>
        </w:rPr>
        <w:t xml:space="preserve">вероятный </w:t>
      </w:r>
      <w:r w:rsidR="00656CE2">
        <w:rPr>
          <w:sz w:val="28"/>
          <w:szCs w:val="28"/>
        </w:rPr>
        <w:t xml:space="preserve">рост </w:t>
      </w:r>
      <w:r w:rsidR="003D41D6">
        <w:rPr>
          <w:sz w:val="28"/>
          <w:szCs w:val="28"/>
        </w:rPr>
        <w:t xml:space="preserve">связан с </w:t>
      </w:r>
      <w:r w:rsidR="00656CE2">
        <w:rPr>
          <w:sz w:val="28"/>
          <w:szCs w:val="28"/>
        </w:rPr>
        <w:t>восстановлением экономики после пандемии 2020</w:t>
      </w:r>
      <w:r w:rsidR="00AA7F74">
        <w:rPr>
          <w:sz w:val="28"/>
          <w:szCs w:val="28"/>
        </w:rPr>
        <w:t>-2021</w:t>
      </w:r>
      <w:r w:rsidR="00656CE2">
        <w:rPr>
          <w:sz w:val="28"/>
          <w:szCs w:val="28"/>
        </w:rPr>
        <w:t xml:space="preserve"> года и массовым переходом субъектов предпринимательской деятельности с ЕНВД на другие системы налогообложения</w:t>
      </w:r>
      <w:r w:rsidR="003D41D6">
        <w:rPr>
          <w:sz w:val="28"/>
          <w:szCs w:val="28"/>
        </w:rPr>
        <w:t>:</w:t>
      </w:r>
    </w:p>
    <w:p w:rsidR="00FE4EEA" w:rsidRDefault="00FE4EEA" w:rsidP="00E002FF">
      <w:pPr>
        <w:pStyle w:val="a3"/>
        <w:tabs>
          <w:tab w:val="left" w:pos="720"/>
        </w:tabs>
        <w:spacing w:line="240" w:lineRule="auto"/>
        <w:ind w:firstLine="567"/>
        <w:rPr>
          <w:b/>
          <w:szCs w:val="28"/>
        </w:rPr>
      </w:pPr>
    </w:p>
    <w:p w:rsidR="004D452B" w:rsidRPr="0031156B" w:rsidRDefault="004D452B" w:rsidP="00E002FF">
      <w:pPr>
        <w:ind w:firstLine="567"/>
        <w:jc w:val="both"/>
        <w:rPr>
          <w:b/>
        </w:rPr>
      </w:pPr>
      <w:r w:rsidRPr="0031156B">
        <w:rPr>
          <w:b/>
        </w:rPr>
        <w:t>Поступление налогов от СМСП в бюджет города: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1620"/>
        <w:gridCol w:w="1667"/>
        <w:gridCol w:w="1573"/>
      </w:tblGrid>
      <w:tr w:rsidR="004D452B" w:rsidRPr="006D68BD" w:rsidTr="00656CE2">
        <w:trPr>
          <w:trHeight w:val="463"/>
        </w:trPr>
        <w:tc>
          <w:tcPr>
            <w:tcW w:w="3060" w:type="dxa"/>
            <w:vMerge w:val="restart"/>
            <w:vAlign w:val="center"/>
          </w:tcPr>
          <w:p w:rsidR="004D452B" w:rsidRPr="0031156B" w:rsidRDefault="004D452B" w:rsidP="0048313A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4907" w:type="dxa"/>
            <w:gridSpan w:val="3"/>
          </w:tcPr>
          <w:p w:rsidR="004D452B" w:rsidRPr="0031156B" w:rsidRDefault="004D452B" w:rsidP="00FD4703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Показатели в динамике (тыс.</w:t>
            </w:r>
            <w:r w:rsidR="00FA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115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3" w:type="dxa"/>
            <w:vMerge w:val="restart"/>
          </w:tcPr>
          <w:p w:rsidR="004D452B" w:rsidRPr="00932620" w:rsidRDefault="00665622" w:rsidP="0066562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роста</w:t>
            </w:r>
            <w:r w:rsidR="00656CE2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уровню </w:t>
            </w:r>
            <w:r w:rsidR="00656CE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A7F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620" w:rsidRPr="009326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452B" w:rsidRPr="00932620">
              <w:rPr>
                <w:rFonts w:ascii="Times New Roman" w:hAnsi="Times New Roman" w:cs="Times New Roman"/>
                <w:sz w:val="22"/>
                <w:szCs w:val="22"/>
              </w:rPr>
              <w:t>году (%)</w:t>
            </w:r>
          </w:p>
        </w:tc>
      </w:tr>
      <w:tr w:rsidR="00AA7F74" w:rsidRPr="006D68BD" w:rsidTr="00656CE2">
        <w:trPr>
          <w:trHeight w:val="244"/>
        </w:trPr>
        <w:tc>
          <w:tcPr>
            <w:tcW w:w="3060" w:type="dxa"/>
            <w:vMerge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67" w:type="dxa"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73" w:type="dxa"/>
            <w:vMerge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F74" w:rsidRPr="006D68BD" w:rsidTr="00656CE2">
        <w:trPr>
          <w:trHeight w:val="1818"/>
        </w:trPr>
        <w:tc>
          <w:tcPr>
            <w:tcW w:w="3060" w:type="dxa"/>
          </w:tcPr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Патентная система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  <w:p w:rsidR="00955023" w:rsidRDefault="00A933F0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550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  <w:p w:rsidR="00955023" w:rsidRDefault="00A933F0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23 738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69 520</w:t>
            </w:r>
          </w:p>
        </w:tc>
        <w:tc>
          <w:tcPr>
            <w:tcW w:w="1620" w:type="dxa"/>
          </w:tcPr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18 647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50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  <w:p w:rsidR="00955023" w:rsidRDefault="00A933F0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6 205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90 833</w:t>
            </w:r>
          </w:p>
        </w:tc>
        <w:tc>
          <w:tcPr>
            <w:tcW w:w="1667" w:type="dxa"/>
          </w:tcPr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19 323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550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955023" w:rsidRDefault="00A933F0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-496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F74" w:rsidRPr="0031156B" w:rsidRDefault="00AA7F74" w:rsidP="00AA7F74">
            <w:pPr>
              <w:pStyle w:val="ConsPlusNormal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124 878</w:t>
            </w:r>
          </w:p>
        </w:tc>
        <w:tc>
          <w:tcPr>
            <w:tcW w:w="1573" w:type="dxa"/>
          </w:tcPr>
          <w:p w:rsidR="00AA7F74" w:rsidRPr="005846A7" w:rsidRDefault="00AA7F74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846A7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46A7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AA7F74" w:rsidRDefault="00AA7F74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846A7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,7%</w:t>
            </w:r>
          </w:p>
          <w:p w:rsidR="00955023" w:rsidRDefault="00B17EBD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7EBD">
              <w:rPr>
                <w:rFonts w:ascii="Times New Roman" w:hAnsi="Times New Roman" w:cs="Times New Roman"/>
                <w:sz w:val="16"/>
                <w:szCs w:val="16"/>
              </w:rPr>
              <w:t>минус из бюджета</w:t>
            </w:r>
          </w:p>
          <w:p w:rsidR="00B17EBD" w:rsidRPr="00B17EBD" w:rsidRDefault="00B17EBD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A7F74" w:rsidRPr="005846A7" w:rsidRDefault="005846A7" w:rsidP="00AA7F7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AA7F74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:rsidR="00AA7F74" w:rsidRPr="0031156B" w:rsidRDefault="005846A7" w:rsidP="005846A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+37</w:t>
            </w:r>
            <w:r w:rsidR="00AA7F74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7F74" w:rsidRPr="005846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F682D" w:rsidRPr="000F682D" w:rsidRDefault="000F682D" w:rsidP="000F682D">
      <w:pPr>
        <w:ind w:firstLine="709"/>
        <w:jc w:val="both"/>
        <w:rPr>
          <w:sz w:val="28"/>
          <w:szCs w:val="28"/>
        </w:rPr>
      </w:pPr>
      <w:r w:rsidRPr="000F682D">
        <w:rPr>
          <w:sz w:val="28"/>
          <w:szCs w:val="28"/>
        </w:rPr>
        <w:lastRenderedPageBreak/>
        <w:t xml:space="preserve">За 2022 год неналоговые доходы по договорам на установку </w:t>
      </w:r>
      <w:r w:rsidRPr="000F682D">
        <w:rPr>
          <w:sz w:val="28"/>
          <w:szCs w:val="28"/>
        </w:rPr>
        <w:br/>
        <w:t xml:space="preserve">и эксплуатацию рекламных конструкций, а также за предоставления права </w:t>
      </w:r>
      <w:r w:rsidRPr="000F682D">
        <w:rPr>
          <w:sz w:val="28"/>
          <w:szCs w:val="28"/>
        </w:rPr>
        <w:br/>
        <w:t>на размещение нестационарных торговых объектов, составили 2 015 763,24</w:t>
      </w:r>
      <w:r w:rsidRPr="000F682D">
        <w:rPr>
          <w:color w:val="FF0000"/>
          <w:sz w:val="28"/>
          <w:szCs w:val="28"/>
        </w:rPr>
        <w:t xml:space="preserve"> </w:t>
      </w:r>
      <w:r w:rsidRPr="000F682D">
        <w:rPr>
          <w:sz w:val="28"/>
          <w:szCs w:val="28"/>
        </w:rPr>
        <w:t>рублей.</w:t>
      </w:r>
    </w:p>
    <w:p w:rsidR="001D3765" w:rsidRDefault="00DE1698" w:rsidP="00FD47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D3765" w:rsidSect="00771DE0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поступлению налогов в бюджет города от СМСП </w:t>
      </w:r>
      <w:r w:rsidR="000F68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включает в себя </w:t>
      </w:r>
      <w:r w:rsidR="004D452B" w:rsidRPr="000645DE">
        <w:rPr>
          <w:rFonts w:ascii="Times New Roman" w:hAnsi="Times New Roman" w:cs="Times New Roman"/>
          <w:sz w:val="28"/>
          <w:szCs w:val="28"/>
        </w:rPr>
        <w:t xml:space="preserve">платежи по имущественным и земельным налогам, </w:t>
      </w:r>
      <w:r>
        <w:rPr>
          <w:rFonts w:ascii="Times New Roman" w:hAnsi="Times New Roman" w:cs="Times New Roman"/>
          <w:sz w:val="28"/>
          <w:szCs w:val="28"/>
        </w:rPr>
        <w:t>которые в свою очередь несут</w:t>
      </w:r>
      <w:r w:rsidR="004D452B" w:rsidRPr="000645DE">
        <w:rPr>
          <w:rFonts w:ascii="Times New Roman" w:hAnsi="Times New Roman" w:cs="Times New Roman"/>
          <w:sz w:val="28"/>
          <w:szCs w:val="28"/>
        </w:rPr>
        <w:t xml:space="preserve"> существенные поступления в бюджет города</w:t>
      </w:r>
      <w:r w:rsidR="004D452B">
        <w:rPr>
          <w:rFonts w:ascii="Times New Roman" w:hAnsi="Times New Roman" w:cs="Times New Roman"/>
          <w:sz w:val="28"/>
          <w:szCs w:val="28"/>
        </w:rPr>
        <w:t>.</w:t>
      </w:r>
    </w:p>
    <w:p w:rsidR="007948A6" w:rsidRPr="00FD4703" w:rsidRDefault="00256AFC" w:rsidP="00C0020A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0391775" cy="73056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7948A6" w:rsidRPr="00FD4703" w:rsidSect="00AC1FDC">
      <w:pgSz w:w="16838" w:h="11906" w:orient="landscape"/>
      <w:pgMar w:top="0" w:right="111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455"/>
    <w:multiLevelType w:val="hybridMultilevel"/>
    <w:tmpl w:val="EB90B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2B"/>
    <w:rsid w:val="00017D6B"/>
    <w:rsid w:val="00027E85"/>
    <w:rsid w:val="00032EE8"/>
    <w:rsid w:val="000402DD"/>
    <w:rsid w:val="000451FC"/>
    <w:rsid w:val="00047C20"/>
    <w:rsid w:val="00066F4F"/>
    <w:rsid w:val="0008274C"/>
    <w:rsid w:val="00097825"/>
    <w:rsid w:val="000B09DF"/>
    <w:rsid w:val="000B3C43"/>
    <w:rsid w:val="000C051E"/>
    <w:rsid w:val="000C6889"/>
    <w:rsid w:val="000E0B51"/>
    <w:rsid w:val="000F08C9"/>
    <w:rsid w:val="000F682D"/>
    <w:rsid w:val="00100043"/>
    <w:rsid w:val="001407DF"/>
    <w:rsid w:val="00142C90"/>
    <w:rsid w:val="001673F7"/>
    <w:rsid w:val="00167546"/>
    <w:rsid w:val="00177441"/>
    <w:rsid w:val="00181A6F"/>
    <w:rsid w:val="001B4FC1"/>
    <w:rsid w:val="001B7B0A"/>
    <w:rsid w:val="001C191E"/>
    <w:rsid w:val="001D3765"/>
    <w:rsid w:val="001E1B03"/>
    <w:rsid w:val="001F0DFB"/>
    <w:rsid w:val="00223B2E"/>
    <w:rsid w:val="00235610"/>
    <w:rsid w:val="00241B6C"/>
    <w:rsid w:val="00250E19"/>
    <w:rsid w:val="00252877"/>
    <w:rsid w:val="00256AFC"/>
    <w:rsid w:val="00282388"/>
    <w:rsid w:val="002979BC"/>
    <w:rsid w:val="002B238D"/>
    <w:rsid w:val="002C0A27"/>
    <w:rsid w:val="002C6E74"/>
    <w:rsid w:val="002F3E69"/>
    <w:rsid w:val="00324399"/>
    <w:rsid w:val="00326D1B"/>
    <w:rsid w:val="00331F1D"/>
    <w:rsid w:val="003373A7"/>
    <w:rsid w:val="00337893"/>
    <w:rsid w:val="0034557F"/>
    <w:rsid w:val="0037319A"/>
    <w:rsid w:val="003D41D6"/>
    <w:rsid w:val="003E416E"/>
    <w:rsid w:val="00411D14"/>
    <w:rsid w:val="004278E9"/>
    <w:rsid w:val="00444432"/>
    <w:rsid w:val="0048313A"/>
    <w:rsid w:val="00485509"/>
    <w:rsid w:val="004A3713"/>
    <w:rsid w:val="004C0BAE"/>
    <w:rsid w:val="004D452B"/>
    <w:rsid w:val="004E5F27"/>
    <w:rsid w:val="005078B6"/>
    <w:rsid w:val="005352AC"/>
    <w:rsid w:val="005474F2"/>
    <w:rsid w:val="00555952"/>
    <w:rsid w:val="00557597"/>
    <w:rsid w:val="00576F61"/>
    <w:rsid w:val="005846A7"/>
    <w:rsid w:val="00590618"/>
    <w:rsid w:val="005A6F08"/>
    <w:rsid w:val="005D6448"/>
    <w:rsid w:val="005F167B"/>
    <w:rsid w:val="005F4516"/>
    <w:rsid w:val="00616B19"/>
    <w:rsid w:val="006221D6"/>
    <w:rsid w:val="006252D6"/>
    <w:rsid w:val="00656CE2"/>
    <w:rsid w:val="00657251"/>
    <w:rsid w:val="00665622"/>
    <w:rsid w:val="00690D84"/>
    <w:rsid w:val="0069387E"/>
    <w:rsid w:val="006946BB"/>
    <w:rsid w:val="006B230E"/>
    <w:rsid w:val="006B593F"/>
    <w:rsid w:val="006C694A"/>
    <w:rsid w:val="006D7D3A"/>
    <w:rsid w:val="006F686B"/>
    <w:rsid w:val="00723799"/>
    <w:rsid w:val="00727589"/>
    <w:rsid w:val="007347C6"/>
    <w:rsid w:val="007403BE"/>
    <w:rsid w:val="00751031"/>
    <w:rsid w:val="007626B9"/>
    <w:rsid w:val="007631B8"/>
    <w:rsid w:val="00771DE0"/>
    <w:rsid w:val="007775E1"/>
    <w:rsid w:val="00787975"/>
    <w:rsid w:val="00787C3D"/>
    <w:rsid w:val="007948A6"/>
    <w:rsid w:val="00796007"/>
    <w:rsid w:val="007B3A6D"/>
    <w:rsid w:val="007D4865"/>
    <w:rsid w:val="007E6A94"/>
    <w:rsid w:val="0080448E"/>
    <w:rsid w:val="0082546F"/>
    <w:rsid w:val="00825786"/>
    <w:rsid w:val="008277D6"/>
    <w:rsid w:val="008449C3"/>
    <w:rsid w:val="00846BA5"/>
    <w:rsid w:val="00854B28"/>
    <w:rsid w:val="0086532D"/>
    <w:rsid w:val="00872716"/>
    <w:rsid w:val="00890827"/>
    <w:rsid w:val="008B3238"/>
    <w:rsid w:val="008B53D5"/>
    <w:rsid w:val="008B5E57"/>
    <w:rsid w:val="008C4CF0"/>
    <w:rsid w:val="008D2656"/>
    <w:rsid w:val="008D713C"/>
    <w:rsid w:val="008F2B5B"/>
    <w:rsid w:val="008F7AF6"/>
    <w:rsid w:val="00932620"/>
    <w:rsid w:val="009438B9"/>
    <w:rsid w:val="00952177"/>
    <w:rsid w:val="00955023"/>
    <w:rsid w:val="00970788"/>
    <w:rsid w:val="00976286"/>
    <w:rsid w:val="009844A7"/>
    <w:rsid w:val="00991B3A"/>
    <w:rsid w:val="00997CD9"/>
    <w:rsid w:val="009A6F6C"/>
    <w:rsid w:val="009B5B45"/>
    <w:rsid w:val="009D7BD9"/>
    <w:rsid w:val="009E7A26"/>
    <w:rsid w:val="009F3EC6"/>
    <w:rsid w:val="009F7944"/>
    <w:rsid w:val="009F7CC3"/>
    <w:rsid w:val="00A22F42"/>
    <w:rsid w:val="00A35991"/>
    <w:rsid w:val="00A46C8A"/>
    <w:rsid w:val="00A60D74"/>
    <w:rsid w:val="00A65A5D"/>
    <w:rsid w:val="00A700FC"/>
    <w:rsid w:val="00A71BCB"/>
    <w:rsid w:val="00A73AFC"/>
    <w:rsid w:val="00A933F0"/>
    <w:rsid w:val="00AA1E47"/>
    <w:rsid w:val="00AA7F74"/>
    <w:rsid w:val="00AC1FDC"/>
    <w:rsid w:val="00AD2B30"/>
    <w:rsid w:val="00AE2C8E"/>
    <w:rsid w:val="00B17EBD"/>
    <w:rsid w:val="00B45D3B"/>
    <w:rsid w:val="00B54628"/>
    <w:rsid w:val="00B57AB9"/>
    <w:rsid w:val="00B64E76"/>
    <w:rsid w:val="00B80E77"/>
    <w:rsid w:val="00B93779"/>
    <w:rsid w:val="00BB15F8"/>
    <w:rsid w:val="00BC76CD"/>
    <w:rsid w:val="00C0020A"/>
    <w:rsid w:val="00C1669B"/>
    <w:rsid w:val="00C16C9D"/>
    <w:rsid w:val="00C22633"/>
    <w:rsid w:val="00C27DC3"/>
    <w:rsid w:val="00C4463C"/>
    <w:rsid w:val="00C756AA"/>
    <w:rsid w:val="00C75D53"/>
    <w:rsid w:val="00CB3029"/>
    <w:rsid w:val="00CC377B"/>
    <w:rsid w:val="00CC57AE"/>
    <w:rsid w:val="00CE0AC9"/>
    <w:rsid w:val="00CF39AA"/>
    <w:rsid w:val="00CF7195"/>
    <w:rsid w:val="00D14FBA"/>
    <w:rsid w:val="00D20AEC"/>
    <w:rsid w:val="00D26E22"/>
    <w:rsid w:val="00D45D06"/>
    <w:rsid w:val="00D52DC1"/>
    <w:rsid w:val="00D6470C"/>
    <w:rsid w:val="00D720FA"/>
    <w:rsid w:val="00D825EC"/>
    <w:rsid w:val="00D87E76"/>
    <w:rsid w:val="00DA6AAB"/>
    <w:rsid w:val="00DD2178"/>
    <w:rsid w:val="00DE1698"/>
    <w:rsid w:val="00E002FF"/>
    <w:rsid w:val="00E06CC0"/>
    <w:rsid w:val="00E10949"/>
    <w:rsid w:val="00E13EC0"/>
    <w:rsid w:val="00E149C0"/>
    <w:rsid w:val="00E23FB6"/>
    <w:rsid w:val="00E60C75"/>
    <w:rsid w:val="00E63AF1"/>
    <w:rsid w:val="00E9293A"/>
    <w:rsid w:val="00ED51EE"/>
    <w:rsid w:val="00ED5D38"/>
    <w:rsid w:val="00EE3EBB"/>
    <w:rsid w:val="00EE6039"/>
    <w:rsid w:val="00EE661A"/>
    <w:rsid w:val="00F153E4"/>
    <w:rsid w:val="00F264F6"/>
    <w:rsid w:val="00F413B3"/>
    <w:rsid w:val="00F459C9"/>
    <w:rsid w:val="00F56590"/>
    <w:rsid w:val="00F57C4B"/>
    <w:rsid w:val="00F7421D"/>
    <w:rsid w:val="00F90B8E"/>
    <w:rsid w:val="00F96DFC"/>
    <w:rsid w:val="00FA7538"/>
    <w:rsid w:val="00FB780D"/>
    <w:rsid w:val="00FD1CDA"/>
    <w:rsid w:val="00FD4703"/>
    <w:rsid w:val="00FE4EEA"/>
    <w:rsid w:val="00FF010C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5783"/>
  <w15:chartTrackingRefBased/>
  <w15:docId w15:val="{00EAEC26-EFFD-4672-A582-47610112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3599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4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_реф_ау"/>
    <w:basedOn w:val="a"/>
    <w:rsid w:val="004D452B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locked/>
    <w:rsid w:val="004D452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452B"/>
    <w:pPr>
      <w:ind w:left="708"/>
    </w:pPr>
  </w:style>
  <w:style w:type="character" w:styleId="a5">
    <w:name w:val="Hyperlink"/>
    <w:rsid w:val="007403BE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3599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5F16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8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Количество СМСП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ИП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922</c:v>
                </c:pt>
                <c:pt idx="1">
                  <c:v>1200</c:v>
                </c:pt>
                <c:pt idx="2">
                  <c:v>1281</c:v>
                </c:pt>
                <c:pt idx="3">
                  <c:v>1222</c:v>
                </c:pt>
                <c:pt idx="4">
                  <c:v>1165</c:v>
                </c:pt>
                <c:pt idx="5">
                  <c:v>1226</c:v>
                </c:pt>
                <c:pt idx="6">
                  <c:v>1309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4D-449A-8921-5D7460FD17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Юр.л.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124999999999997E-2"/>
                  <c:y val="1.6199390170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4D-449A-8921-5D7460FD1733}"/>
                </c:ext>
              </c:extLst>
            </c:dLbl>
            <c:dLbl>
              <c:idx val="1"/>
              <c:layout>
                <c:manualLayout>
                  <c:x val="-2.9874999999999999E-2"/>
                  <c:y val="3.0574951715941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4D-449A-8921-5D7460FD1733}"/>
                </c:ext>
              </c:extLst>
            </c:dLbl>
            <c:dLbl>
              <c:idx val="2"/>
              <c:layout>
                <c:manualLayout>
                  <c:x val="-3.1958333333333255E-2"/>
                  <c:y val="3.0574951715941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4D-449A-8921-5D7460FD1733}"/>
                </c:ext>
              </c:extLst>
            </c:dLbl>
            <c:dLbl>
              <c:idx val="3"/>
              <c:layout>
                <c:manualLayout>
                  <c:x val="-3.1958333333333332E-2"/>
                  <c:y val="3.4168842102284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4D-449A-8921-5D7460FD1733}"/>
                </c:ext>
              </c:extLst>
            </c:dLbl>
            <c:dLbl>
              <c:idx val="4"/>
              <c:layout>
                <c:manualLayout>
                  <c:x val="-3.1958333333333332E-2"/>
                  <c:y val="2.3387170943254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4D-449A-8921-5D7460FD17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772</c:v>
                </c:pt>
                <c:pt idx="1">
                  <c:v>965</c:v>
                </c:pt>
                <c:pt idx="2">
                  <c:v>903</c:v>
                </c:pt>
                <c:pt idx="3">
                  <c:v>869</c:v>
                </c:pt>
                <c:pt idx="4">
                  <c:v>812</c:v>
                </c:pt>
                <c:pt idx="5">
                  <c:v>763</c:v>
                </c:pt>
                <c:pt idx="6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B4D-449A-8921-5D7460FD17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332</c:v>
                </c:pt>
                <c:pt idx="5">
                  <c:v>548</c:v>
                </c:pt>
                <c:pt idx="6">
                  <c:v>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B4D-449A-8921-5D7460FD17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Общее количество СМСП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1694</c:v>
                </c:pt>
                <c:pt idx="1">
                  <c:v>2165</c:v>
                </c:pt>
                <c:pt idx="2">
                  <c:v>2184</c:v>
                </c:pt>
                <c:pt idx="3">
                  <c:v>2091</c:v>
                </c:pt>
                <c:pt idx="4">
                  <c:v>1977</c:v>
                </c:pt>
                <c:pt idx="5">
                  <c:v>1989</c:v>
                </c:pt>
                <c:pt idx="6">
                  <c:v>2031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B4D-449A-8921-5D7460FD1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7304320"/>
        <c:axId val="257301824"/>
      </c:lineChart>
      <c:catAx>
        <c:axId val="25730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301824"/>
        <c:crosses val="autoZero"/>
        <c:auto val="1"/>
        <c:lblAlgn val="ctr"/>
        <c:lblOffset val="100"/>
        <c:noMultiLvlLbl val="0"/>
      </c:catAx>
      <c:valAx>
        <c:axId val="25730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304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Количество СМСП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ИП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922</c:v>
                </c:pt>
                <c:pt idx="1">
                  <c:v>1200</c:v>
                </c:pt>
                <c:pt idx="2">
                  <c:v>1281</c:v>
                </c:pt>
                <c:pt idx="3">
                  <c:v>1222</c:v>
                </c:pt>
                <c:pt idx="4">
                  <c:v>1165</c:v>
                </c:pt>
                <c:pt idx="5">
                  <c:v>1226</c:v>
                </c:pt>
                <c:pt idx="6">
                  <c:v>1309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C8-4E86-8E55-87AB6B779F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Юр.л.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124999999999997E-2"/>
                  <c:y val="1.6199390170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C8-4E86-8E55-87AB6B779F4B}"/>
                </c:ext>
              </c:extLst>
            </c:dLbl>
            <c:dLbl>
              <c:idx val="1"/>
              <c:layout>
                <c:manualLayout>
                  <c:x val="-2.9874999999999999E-2"/>
                  <c:y val="3.0574951715941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C8-4E86-8E55-87AB6B779F4B}"/>
                </c:ext>
              </c:extLst>
            </c:dLbl>
            <c:dLbl>
              <c:idx val="2"/>
              <c:layout>
                <c:manualLayout>
                  <c:x val="-3.1958333333333255E-2"/>
                  <c:y val="3.0574951715941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C8-4E86-8E55-87AB6B779F4B}"/>
                </c:ext>
              </c:extLst>
            </c:dLbl>
            <c:dLbl>
              <c:idx val="3"/>
              <c:layout>
                <c:manualLayout>
                  <c:x val="-3.1958333333333332E-2"/>
                  <c:y val="3.4168842102284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C8-4E86-8E55-87AB6B779F4B}"/>
                </c:ext>
              </c:extLst>
            </c:dLbl>
            <c:dLbl>
              <c:idx val="4"/>
              <c:layout>
                <c:manualLayout>
                  <c:x val="-3.1958333333333332E-2"/>
                  <c:y val="2.3387170943254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C8-4E86-8E55-87AB6B779F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772</c:v>
                </c:pt>
                <c:pt idx="1">
                  <c:v>965</c:v>
                </c:pt>
                <c:pt idx="2">
                  <c:v>903</c:v>
                </c:pt>
                <c:pt idx="3">
                  <c:v>869</c:v>
                </c:pt>
                <c:pt idx="4">
                  <c:v>812</c:v>
                </c:pt>
                <c:pt idx="5">
                  <c:v>763</c:v>
                </c:pt>
                <c:pt idx="6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2C8-4E86-8E55-87AB6B779F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332</c:v>
                </c:pt>
                <c:pt idx="5">
                  <c:v>548</c:v>
                </c:pt>
                <c:pt idx="6">
                  <c:v>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2C8-4E86-8E55-87AB6B779F4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Общее количество СМСП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1694</c:v>
                </c:pt>
                <c:pt idx="1">
                  <c:v>2165</c:v>
                </c:pt>
                <c:pt idx="2">
                  <c:v>2184</c:v>
                </c:pt>
                <c:pt idx="3">
                  <c:v>2091</c:v>
                </c:pt>
                <c:pt idx="4">
                  <c:v>1977</c:v>
                </c:pt>
                <c:pt idx="5">
                  <c:v>1989</c:v>
                </c:pt>
                <c:pt idx="6">
                  <c:v>2031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2C8-4E86-8E55-87AB6B779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7304320"/>
        <c:axId val="257301824"/>
      </c:lineChart>
      <c:catAx>
        <c:axId val="25730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301824"/>
        <c:crosses val="autoZero"/>
        <c:auto val="1"/>
        <c:lblAlgn val="ctr"/>
        <c:lblOffset val="100"/>
        <c:noMultiLvlLbl val="0"/>
      </c:catAx>
      <c:valAx>
        <c:axId val="25730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304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lastModifiedBy>Иван Павлович Строчков</cp:lastModifiedBy>
  <cp:revision>19</cp:revision>
  <cp:lastPrinted>2022-01-17T07:16:00Z</cp:lastPrinted>
  <dcterms:created xsi:type="dcterms:W3CDTF">2023-01-20T05:13:00Z</dcterms:created>
  <dcterms:modified xsi:type="dcterms:W3CDTF">2023-04-07T04:03:00Z</dcterms:modified>
</cp:coreProperties>
</file>