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34"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информационно консультационного центра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2023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отдела по развитию предпринимательства в рамках Соглашения </w:t>
      </w:r>
      <w:r>
        <w:rPr>
          <w:sz w:val="28"/>
          <w:szCs w:val="28"/>
        </w:rPr>
        <w:br/>
        <w:t xml:space="preserve">с НК «</w:t>
      </w:r>
      <w:r>
        <w:rPr>
          <w:position w:val="2"/>
          <w:sz w:val="28"/>
          <w:szCs w:val="28"/>
        </w:rPr>
        <w:t xml:space="preserve">Алтайского</w:t>
      </w:r>
      <w:r>
        <w:rPr>
          <w:position w:val="2"/>
          <w:sz w:val="28"/>
          <w:szCs w:val="28"/>
        </w:rPr>
        <w:t xml:space="preserve"> Фонд</w:t>
      </w:r>
      <w:r>
        <w:rPr>
          <w:position w:val="2"/>
          <w:sz w:val="28"/>
          <w:szCs w:val="28"/>
        </w:rPr>
        <w:t xml:space="preserve">а</w:t>
      </w:r>
      <w:r>
        <w:rPr>
          <w:position w:val="2"/>
          <w:sz w:val="28"/>
          <w:szCs w:val="28"/>
        </w:rPr>
        <w:t xml:space="preserve"> развития малого и среднего предпринимательства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работает информационно-консультационный центр, за </w:t>
      </w:r>
      <w:r>
        <w:rPr>
          <w:sz w:val="28"/>
          <w:szCs w:val="28"/>
        </w:rPr>
        <w:t xml:space="preserve">2023 год </w:t>
      </w:r>
      <w:r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 xml:space="preserve">487 консультаций.</w:t>
      </w:r>
      <w:r>
        <w:rPr>
          <w:sz w:val="28"/>
          <w:szCs w:val="28"/>
        </w:rPr>
        <w:t xml:space="preserve"> В ходе проведения консультационной работы отдела зарегистрировались </w:t>
      </w:r>
      <w:r>
        <w:rPr>
          <w:sz w:val="28"/>
          <w:szCs w:val="28"/>
        </w:rPr>
        <w:t xml:space="preserve">2 юридических лица, 5</w:t>
      </w:r>
      <w:r>
        <w:rPr>
          <w:sz w:val="28"/>
          <w:szCs w:val="28"/>
        </w:rPr>
        <w:t xml:space="preserve"> индивидуальных предпринимателей и 9 самозанятых.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перечень информационно-консультационная поддержки входит предоставление информации субъектам предпринимательской деятельности </w:t>
      </w:r>
      <w:r>
        <w:rPr>
          <w:sz w:val="28"/>
          <w:szCs w:val="28"/>
        </w:rPr>
        <w:br/>
        <w:t xml:space="preserve">по вопросам ведения финансово-хозяйственной, взаимодействие с органами государственной власти и финансовой поддержки на территории Алтайского края.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проводится активное </w:t>
      </w:r>
      <w:r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 xml:space="preserve">по краевым программам. Таким образом </w:t>
      </w:r>
      <w:r>
        <w:rPr>
          <w:color w:val="000000" w:themeColor="text1"/>
          <w:sz w:val="28"/>
          <w:szCs w:val="28"/>
        </w:rPr>
        <w:t xml:space="preserve">по линии Министерства </w:t>
      </w:r>
      <w:r>
        <w:rPr>
          <w:color w:val="000000" w:themeColor="text1"/>
          <w:sz w:val="28"/>
          <w:szCs w:val="28"/>
        </w:rPr>
        <w:t xml:space="preserve">сельского хозяйства Алтайского края </w:t>
        <w:br/>
        <w:t xml:space="preserve">ООО «Русский овощ» </w:t>
      </w:r>
      <w:r>
        <w:rPr>
          <w:color w:val="000000" w:themeColor="text1"/>
          <w:sz w:val="28"/>
          <w:szCs w:val="28"/>
        </w:rPr>
        <w:t xml:space="preserve">получил субсидий и грантов</w:t>
      </w:r>
      <w:r>
        <w:rPr>
          <w:color w:val="000000" w:themeColor="text1"/>
          <w:sz w:val="28"/>
          <w:szCs w:val="28"/>
        </w:rPr>
        <w:t xml:space="preserve"> на 6 750 791,20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02.03.2023</w:t>
      </w:r>
      <w:r>
        <w:rPr>
          <w:sz w:val="28"/>
          <w:szCs w:val="28"/>
          <w:highlight w:val="none"/>
        </w:rPr>
        <w:t xml:space="preserve"> проведен организационный сбор Общественного совета </w:t>
        <w:br/>
        <w:t xml:space="preserve">по вопросу организации выставки товаропроизводителей на территории города Новоалтайска.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28.03.2023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проведено с</w:t>
      </w:r>
      <w:r>
        <w:rPr>
          <w:sz w:val="28"/>
          <w:szCs w:val="28"/>
        </w:rPr>
        <w:t xml:space="preserve">овещание с участием помощника прокурора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 xml:space="preserve">выполнения соглашений резидентами ТОСЭР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134" w:right="567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10.09.2023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на территории</w:t>
      </w:r>
      <w:r>
        <w:rPr>
          <w:sz w:val="28"/>
          <w:szCs w:val="28"/>
        </w:rPr>
        <w:t xml:space="preserve"> Центральной площади </w:t>
      </w:r>
      <w:r>
        <w:rPr>
          <w:sz w:val="28"/>
          <w:szCs w:val="27"/>
        </w:rPr>
        <w:t xml:space="preserve">проведена </w:t>
      </w:r>
      <w:r>
        <w:rPr>
          <w:sz w:val="28"/>
          <w:szCs w:val="28"/>
          <w:lang w:val="en-US"/>
        </w:rPr>
        <w:t xml:space="preserve">XIX</w:t>
      </w:r>
      <w:r>
        <w:rPr>
          <w:sz w:val="28"/>
          <w:szCs w:val="28"/>
        </w:rPr>
        <w:t xml:space="preserve"> выставка-продажа «Наша продукция» в которой приняли участие более 50 товаропроизводителей Алтайского края.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134" w:right="567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13.11.2023 совместно с Управлением Алтайского края по развитию предпринимательства и рыночной инфраструктуры проведен выездной семинар по организации Доступной городской среды для людей с ограниченными возможностями здоровья.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134" w:right="567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21.12.2023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проведена видеоконференция на тему: «Деятельность </w:t>
        <w:br/>
        <w:t xml:space="preserve">по предупреждению, выявлению и пресечению нарушений обязательных требований в области санитарно-эпидемиологического контроля».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координации и информационного обеспечения взаимодействия органов местного самоуправления и пре</w:t>
      </w:r>
      <w:r>
        <w:rPr>
          <w:sz w:val="28"/>
          <w:szCs w:val="28"/>
        </w:rPr>
        <w:t xml:space="preserve">дпринимательского сообщества города Новоалтайска при реализации политики государственной поддержки предпринимательства, а также привлечения субъектов малого и среднего предпринимательства к решению социально-экономических задач в городе создан и действует </w:t>
      </w:r>
      <w:r>
        <w:rPr>
          <w:sz w:val="28"/>
          <w:szCs w:val="28"/>
        </w:rPr>
        <w:t xml:space="preserve">Общественн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совет по развитию предпринимательства при Администрации города Новоалтайска</w:t>
      </w:r>
      <w:r>
        <w:rPr>
          <w:sz w:val="28"/>
          <w:szCs w:val="28"/>
        </w:rPr>
        <w:t xml:space="preserve">. Взаимодействие с Общественным советом осуществляется как в очном, так и в дистанционном порядке.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1134" w:right="567" w:firstLine="567"/>
        <w:jc w:val="both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течении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совместно со специалистами Управления Алтайского края по развитию предпринимательства и рыночной инфраструктуры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position w:val="2"/>
          <w:sz w:val="28"/>
          <w:szCs w:val="28"/>
        </w:rPr>
        <w:t xml:space="preserve">НК «Алтайского</w:t>
      </w:r>
      <w:r>
        <w:rPr>
          <w:rFonts w:ascii="Times New Roman" w:hAnsi="Times New Roman"/>
          <w:position w:val="2"/>
          <w:sz w:val="28"/>
          <w:szCs w:val="28"/>
        </w:rPr>
        <w:t xml:space="preserve"> Фонд</w:t>
      </w:r>
      <w:r>
        <w:rPr>
          <w:rFonts w:ascii="Times New Roman" w:hAnsi="Times New Roman"/>
          <w:position w:val="2"/>
          <w:sz w:val="28"/>
          <w:szCs w:val="28"/>
        </w:rPr>
        <w:t xml:space="preserve">а</w:t>
      </w:r>
      <w:r>
        <w:rPr>
          <w:rFonts w:ascii="Times New Roman" w:hAnsi="Times New Roman"/>
          <w:position w:val="2"/>
          <w:sz w:val="28"/>
          <w:szCs w:val="28"/>
        </w:rPr>
        <w:t xml:space="preserve"> развития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проводились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лекции, </w:t>
      </w:r>
      <w:r>
        <w:rPr>
          <w:rFonts w:ascii="Times New Roman" w:hAnsi="Times New Roman"/>
          <w:sz w:val="28"/>
          <w:szCs w:val="28"/>
        </w:rPr>
        <w:t xml:space="preserve">консультационные мероприятия и </w:t>
      </w:r>
      <w:r>
        <w:rPr>
          <w:rFonts w:ascii="Times New Roman" w:hAnsi="Times New Roman"/>
          <w:sz w:val="28"/>
          <w:szCs w:val="28"/>
        </w:rPr>
        <w:t xml:space="preserve">видеосеминары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</w:rPr>
        <w:t xml:space="preserve">предпринимателей по актуальным вопросам ведения предпринимательской деятельности и 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м действующего законодательства, на всех мероприятиях обеспечено участие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Новоалтайских</w:t>
      </w:r>
      <w:r>
        <w:rPr>
          <w:rFonts w:ascii="Times New Roman" w:hAnsi="Times New Roman"/>
          <w:color w:val="000000"/>
          <w:sz w:val="28"/>
          <w:szCs w:val="28"/>
        </w:rPr>
        <w:t xml:space="preserve"> предпринимателей.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1" w:right="0" w:bottom="0" w:left="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9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833"/>
    <w:link w:val="8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2">
    <w:name w:val="Heading 7"/>
    <w:basedOn w:val="831"/>
    <w:next w:val="831"/>
    <w:link w:val="841"/>
    <w:unhideWhenUsed/>
    <w:qFormat/>
    <w:pPr>
      <w:spacing w:before="240" w:after="60"/>
      <w:outlineLvl w:val="6"/>
    </w:pPr>
    <w:rPr>
      <w:rFonts w:ascii="Calibri" w:hAnsi="Calibri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link w:val="838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7" w:customStyle="1">
    <w:name w:val="текст_реф_ау"/>
    <w:basedOn w:val="831"/>
    <w:pPr>
      <w:ind w:firstLine="720"/>
      <w:jc w:val="both"/>
      <w:spacing w:line="312" w:lineRule="auto"/>
    </w:pPr>
    <w:rPr>
      <w:spacing w:val="-2"/>
      <w:sz w:val="28"/>
      <w:szCs w:val="20"/>
    </w:rPr>
  </w:style>
  <w:style w:type="character" w:styleId="838" w:customStyle="1">
    <w:name w:val="ConsPlusNormal Знак"/>
    <w:link w:val="836"/>
    <w:rPr>
      <w:rFonts w:ascii="Arial" w:hAnsi="Arial" w:eastAsia="Times New Roman" w:cs="Arial"/>
      <w:sz w:val="20"/>
      <w:szCs w:val="20"/>
      <w:lang w:eastAsia="ru-RU"/>
    </w:rPr>
  </w:style>
  <w:style w:type="paragraph" w:styleId="839">
    <w:name w:val="List Paragraph"/>
    <w:basedOn w:val="831"/>
    <w:uiPriority w:val="34"/>
    <w:qFormat/>
    <w:pPr>
      <w:ind w:left="708"/>
    </w:pPr>
  </w:style>
  <w:style w:type="character" w:styleId="840">
    <w:name w:val="Hyperlink"/>
    <w:rPr>
      <w:color w:val="0000ff"/>
      <w:u w:val="single"/>
    </w:rPr>
  </w:style>
  <w:style w:type="character" w:styleId="841" w:customStyle="1">
    <w:name w:val="Заголовок 7 Знак"/>
    <w:basedOn w:val="833"/>
    <w:link w:val="832"/>
    <w:rPr>
      <w:rFonts w:ascii="Calibri" w:hAnsi="Calibri" w:eastAsia="Times New Roman" w:cs="Times New Roman"/>
      <w:sz w:val="24"/>
      <w:szCs w:val="24"/>
      <w:lang w:eastAsia="ru-RU"/>
    </w:rPr>
  </w:style>
  <w:style w:type="paragraph" w:styleId="842" w:customStyle="1">
    <w:name w:val="Знак Знак Знак Знак Знак Знак Знак"/>
    <w:basedOn w:val="831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843">
    <w:name w:val="Balloon Text"/>
    <w:basedOn w:val="831"/>
    <w:link w:val="84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833"/>
    <w:link w:val="84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Елена Сергеевна</dc:creator>
  <cp:keywords/>
  <dc:description/>
  <cp:revision>22</cp:revision>
  <dcterms:created xsi:type="dcterms:W3CDTF">2023-01-20T05:13:00Z</dcterms:created>
  <dcterms:modified xsi:type="dcterms:W3CDTF">2024-02-27T00:52:10Z</dcterms:modified>
</cp:coreProperties>
</file>