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ПРОТОКОЛ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</w:t>
      </w:r>
      <w:r/>
    </w:p>
    <w:p>
      <w:pPr>
        <w:pStyle w:val="6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заседания организационного комитета по проведению публичных слушаний по актуализации схемы теплоснабжения города Новоалтайска </w:t>
      </w:r>
      <w:r>
        <w:rPr>
          <w:sz w:val="27"/>
          <w:szCs w:val="27"/>
        </w:rPr>
      </w:r>
      <w:r/>
    </w:p>
    <w:p>
      <w:pPr>
        <w:pStyle w:val="6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Алтайского края на период 2013-2028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г. (на 2024 год)</w:t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г. Новоалтайск                                                                   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«14» марта 2023</w:t>
      </w:r>
      <w:r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</w:r>
      <w:r/>
    </w:p>
    <w:p>
      <w:pPr>
        <w:pStyle w:val="626"/>
        <w:ind w:left="54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14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30</w:t>
      </w:r>
      <w:r>
        <w:rPr>
          <w:sz w:val="27"/>
          <w:szCs w:val="27"/>
        </w:rPr>
      </w:r>
      <w:r/>
    </w:p>
    <w:p>
      <w:pPr>
        <w:pStyle w:val="626"/>
        <w:ind w:left="540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Присутствовали:</w:t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left="0" w:right="-17" w:firstLine="0"/>
        <w:jc w:val="both"/>
      </w:pPr>
      <w:r>
        <w:rPr>
          <w:b w:val="false"/>
          <w:sz w:val="28"/>
          <w:szCs w:val="28"/>
        </w:rPr>
        <w:t xml:space="preserve">1.</w:t>
      </w:r>
      <w:r>
        <w:rPr>
          <w:sz w:val="28"/>
          <w:szCs w:val="27"/>
        </w:rPr>
        <w:t xml:space="preserve">Лисовский С.И.</w:t>
      </w:r>
      <w:r>
        <w:rPr>
          <w:sz w:val="28"/>
          <w:szCs w:val="27"/>
        </w:rPr>
      </w:r>
      <w:r/>
    </w:p>
    <w:p>
      <w:pPr>
        <w:pStyle w:val="626"/>
        <w:ind w:left="0" w:right="-17" w:firstLine="0"/>
        <w:jc w:val="both"/>
      </w:pPr>
      <w:r>
        <w:rPr>
          <w:sz w:val="28"/>
          <w:szCs w:val="27"/>
        </w:rPr>
        <w:t xml:space="preserve">2.Удовиченко Т.И.</w:t>
      </w:r>
      <w:r>
        <w:rPr>
          <w:b/>
          <w:sz w:val="28"/>
          <w:szCs w:val="28"/>
        </w:rPr>
      </w:r>
      <w:r/>
    </w:p>
    <w:p>
      <w:pPr>
        <w:pStyle w:val="626"/>
        <w:ind w:left="0" w:right="-17" w:firstLine="0"/>
        <w:jc w:val="both"/>
      </w:pPr>
      <w:r>
        <w:rPr>
          <w:sz w:val="28"/>
          <w:szCs w:val="27"/>
        </w:rPr>
        <w:t xml:space="preserve">3.</w:t>
      </w:r>
      <w:r>
        <w:rPr>
          <w:sz w:val="28"/>
          <w:szCs w:val="27"/>
        </w:rPr>
        <w:t xml:space="preserve">Адодин А.Ю.</w:t>
      </w:r>
      <w:r>
        <w:rPr>
          <w:sz w:val="28"/>
          <w:szCs w:val="27"/>
        </w:rPr>
      </w:r>
      <w:r/>
    </w:p>
    <w:p>
      <w:pPr>
        <w:pStyle w:val="626"/>
        <w:ind w:left="0" w:right="-17" w:firstLine="0"/>
        <w:jc w:val="both"/>
      </w:pPr>
      <w:r>
        <w:rPr>
          <w:sz w:val="28"/>
          <w:szCs w:val="27"/>
        </w:rPr>
        <w:t xml:space="preserve">4.</w:t>
      </w:r>
      <w:r>
        <w:rPr>
          <w:sz w:val="28"/>
          <w:szCs w:val="27"/>
        </w:rPr>
        <w:t xml:space="preserve">Комов А.Б.</w:t>
      </w:r>
      <w:r>
        <w:rPr>
          <w:sz w:val="28"/>
          <w:szCs w:val="27"/>
        </w:rPr>
      </w:r>
      <w:r/>
    </w:p>
    <w:p>
      <w:pPr>
        <w:pStyle w:val="626"/>
        <w:ind w:left="0" w:right="-17" w:firstLine="0"/>
        <w:jc w:val="both"/>
      </w:pPr>
      <w:r>
        <w:rPr>
          <w:sz w:val="28"/>
          <w:szCs w:val="27"/>
        </w:rPr>
        <w:t xml:space="preserve">5.Крюкова О.С.</w:t>
      </w:r>
      <w:r>
        <w:rPr>
          <w:sz w:val="28"/>
          <w:szCs w:val="27"/>
        </w:rPr>
      </w:r>
      <w:r/>
    </w:p>
    <w:p>
      <w:pPr>
        <w:pStyle w:val="626"/>
        <w:ind w:left="0" w:right="-17" w:firstLine="0"/>
        <w:jc w:val="both"/>
      </w:pPr>
      <w:r>
        <w:rPr>
          <w:sz w:val="28"/>
          <w:szCs w:val="27"/>
        </w:rPr>
        <w:t xml:space="preserve">6.Селезнева Е.Г.</w:t>
      </w:r>
      <w:r>
        <w:rPr>
          <w:sz w:val="28"/>
          <w:szCs w:val="27"/>
        </w:rPr>
      </w:r>
      <w:r/>
    </w:p>
    <w:p>
      <w:pPr>
        <w:pStyle w:val="626"/>
        <w:ind w:left="0" w:right="-17" w:firstLine="0"/>
        <w:jc w:val="both"/>
      </w:pPr>
      <w:r>
        <w:rPr>
          <w:sz w:val="28"/>
          <w:szCs w:val="27"/>
        </w:rPr>
        <w:t xml:space="preserve">7. </w:t>
      </w:r>
      <w:r>
        <w:rPr>
          <w:sz w:val="28"/>
          <w:szCs w:val="27"/>
        </w:rPr>
        <w:t xml:space="preserve">Самылина Р.В.</w:t>
      </w:r>
      <w:r>
        <w:rPr>
          <w:sz w:val="28"/>
          <w:szCs w:val="27"/>
        </w:rPr>
      </w:r>
      <w:r/>
    </w:p>
    <w:p>
      <w:pPr>
        <w:pStyle w:val="626"/>
        <w:ind w:left="0" w:right="-17" w:firstLine="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left="7200" w:hanging="18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ПОВЕСТКА:</w:t>
      </w:r>
      <w:r/>
    </w:p>
    <w:p>
      <w:pPr>
        <w:pStyle w:val="626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Избрание председателя, секретаря оргкомитета.</w:t>
      </w:r>
      <w:r/>
    </w:p>
    <w:p>
      <w:pPr>
        <w:pStyle w:val="626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Утверждение полномочий председателя оргкомитета.</w:t>
      </w:r>
      <w:r/>
    </w:p>
    <w:p>
      <w:pPr>
        <w:pStyle w:val="626"/>
        <w:numPr>
          <w:ilvl w:val="0"/>
          <w:numId w:val="1"/>
        </w:numPr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Утверждение плана работы оргкомитета по подготовке и проведению публичных слушаний.</w:t>
      </w:r>
      <w:r/>
    </w:p>
    <w:p>
      <w:pPr>
        <w:pStyle w:val="626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аспределение обязанностей среди членов оргкомитета.</w:t>
      </w:r>
      <w:r/>
    </w:p>
    <w:p>
      <w:pPr>
        <w:pStyle w:val="626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назначении ведущего и секретаря публичных слушаний.</w:t>
      </w:r>
      <w:r/>
    </w:p>
    <w:p>
      <w:pPr>
        <w:pStyle w:val="626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докладчике и содокладчиках по вопросу </w:t>
      </w:r>
      <w:r>
        <w:rPr>
          <w:sz w:val="27"/>
          <w:szCs w:val="27"/>
        </w:rPr>
        <w:t xml:space="preserve">публичных слушаний.</w:t>
      </w:r>
      <w:r>
        <w:rPr>
          <w:sz w:val="27"/>
          <w:szCs w:val="27"/>
        </w:rPr>
      </w:r>
      <w:r/>
    </w:p>
    <w:p>
      <w:pPr>
        <w:pStyle w:val="626"/>
        <w:numPr>
          <w:ilvl w:val="0"/>
          <w:numId w:val="1"/>
        </w:numPr>
        <w:jc w:val="both"/>
        <w:tabs>
          <w:tab w:val="num" w:pos="0" w:leader="none"/>
          <w:tab w:val="clear" w:pos="36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Об утверждении информационного сообщения о проведении публичных слушаний по актуализации схемы теплоснабжения города Новоалтайска Алтайского края на период 2013-2028</w:t>
      </w:r>
      <w:r>
        <w:rPr>
          <w:sz w:val="27"/>
          <w:szCs w:val="27"/>
        </w:rPr>
        <w:t xml:space="preserve"> г.г</w:t>
      </w:r>
      <w:r>
        <w:rPr>
          <w:sz w:val="27"/>
          <w:szCs w:val="27"/>
        </w:rPr>
        <w:t xml:space="preserve">. (на 2024 год).</w:t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первому вопросу: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предложения о кандидатура</w:t>
      </w:r>
      <w:r>
        <w:rPr>
          <w:sz w:val="27"/>
          <w:szCs w:val="27"/>
        </w:rPr>
        <w:t xml:space="preserve">х</w:t>
      </w:r>
      <w:r>
        <w:rPr>
          <w:sz w:val="27"/>
          <w:szCs w:val="27"/>
        </w:rPr>
        <w:t xml:space="preserve"> председателя и секретаря оргкомитета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Решили: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Председателем оргкомитета избрать </w:t>
      </w:r>
      <w:r>
        <w:rPr>
          <w:sz w:val="27"/>
          <w:szCs w:val="27"/>
        </w:rPr>
        <w:t xml:space="preserve">Лисовского Сергея</w:t>
      </w:r>
      <w:r>
        <w:rPr>
          <w:sz w:val="27"/>
          <w:szCs w:val="27"/>
        </w:rPr>
        <w:t xml:space="preserve"> Иванович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Голосовали</w:t>
      </w:r>
      <w:r>
        <w:rPr>
          <w:sz w:val="27"/>
          <w:szCs w:val="27"/>
        </w:rPr>
        <w:t xml:space="preserve">: за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 воздержались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, против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.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Секретарем оргкомитета избрать </w:t>
      </w:r>
      <w:r>
        <w:rPr>
          <w:sz w:val="27"/>
          <w:szCs w:val="27"/>
        </w:rPr>
        <w:t xml:space="preserve">Самылину Римму Викторовну.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 воздержались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, против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.</w:t>
      </w:r>
      <w:r>
        <w:rPr>
          <w:sz w:val="27"/>
          <w:szCs w:val="27"/>
          <w:u w:val="single"/>
        </w:rPr>
      </w:r>
      <w:r/>
    </w:p>
    <w:p>
      <w:pPr>
        <w:pStyle w:val="626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второму вопросу: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Обсудив предложения членов комиссии по полномочиям председателя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оргкомитета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Решили: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полномочия председателя оргкомитета</w:t>
      </w:r>
      <w:r>
        <w:rPr>
          <w:sz w:val="27"/>
          <w:szCs w:val="27"/>
        </w:rPr>
        <w:t xml:space="preserve">, согласно приложению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1.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 воздержались </w:t>
      </w:r>
      <w:r>
        <w:rPr>
          <w:sz w:val="27"/>
          <w:szCs w:val="27"/>
        </w:rPr>
        <w:t xml:space="preserve">0,</w:t>
      </w:r>
      <w:r>
        <w:rPr>
          <w:sz w:val="27"/>
          <w:szCs w:val="27"/>
        </w:rPr>
        <w:t xml:space="preserve"> против </w:t>
      </w:r>
      <w:r>
        <w:rPr>
          <w:sz w:val="27"/>
          <w:szCs w:val="27"/>
        </w:rPr>
        <w:t xml:space="preserve">0.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третьему вопросу: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предложения членов оргкомитета по плану работы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left="36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Решили: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план работы оргкомитета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2.</w:t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воздержались </w:t>
      </w:r>
      <w:r>
        <w:rPr>
          <w:sz w:val="27"/>
          <w:szCs w:val="27"/>
        </w:rPr>
        <w:t xml:space="preserve">0,</w:t>
      </w:r>
      <w:r>
        <w:rPr>
          <w:sz w:val="27"/>
          <w:szCs w:val="27"/>
        </w:rPr>
        <w:t xml:space="preserve"> против </w:t>
      </w:r>
      <w:r>
        <w:rPr>
          <w:sz w:val="27"/>
          <w:szCs w:val="27"/>
        </w:rPr>
        <w:t xml:space="preserve">0.</w:t>
      </w:r>
      <w:r>
        <w:rPr>
          <w:sz w:val="27"/>
          <w:szCs w:val="27"/>
        </w:rPr>
      </w:r>
      <w:r/>
    </w:p>
    <w:p>
      <w:pPr>
        <w:pStyle w:val="626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четвертому вопросу: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 и обсудив предложения членов оргкомитета по вопросу распределения обязанностей среди членов оргкомитета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Решили: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распределение обязанностей среди членов оргкомитета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3.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 воздержались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, против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.</w:t>
      </w:r>
      <w:r/>
    </w:p>
    <w:p>
      <w:pPr>
        <w:pStyle w:val="626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пятому вопросу: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предложения членов оргкомитета по кандидатурам ведущего и секретаря публичных слушаний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Решили: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Ведущим публичных слушаний назначить Удовиченко Тамару Ивановну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воздержались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, против </w:t>
      </w:r>
      <w:r>
        <w:rPr>
          <w:sz w:val="27"/>
          <w:szCs w:val="27"/>
        </w:rPr>
        <w:t xml:space="preserve">0.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Секретарем публичных слушаний назначить </w:t>
      </w:r>
      <w:r>
        <w:rPr>
          <w:sz w:val="27"/>
          <w:szCs w:val="27"/>
        </w:rPr>
        <w:t xml:space="preserve">Самылину Римму Викторовну.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воздержались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, против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шестому вопросу: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предложения членов оргкомитета по кандидатурам докладчика и содокладчиков по обсуждаемому вопросу публичных слушаний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Решили: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Определить докладчиком по актуализации схемы теплоснабжения города Новоалтайска Алтайского края на период 2013-2028 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г. (на 2024 год) </w:t>
      </w:r>
      <w:r>
        <w:rPr>
          <w:sz w:val="27"/>
          <w:szCs w:val="27"/>
        </w:rPr>
        <w:t xml:space="preserve">Удовиченко Тамару Ивановну, </w:t>
      </w:r>
      <w:r>
        <w:rPr>
          <w:sz w:val="27"/>
          <w:szCs w:val="27"/>
        </w:rPr>
        <w:t xml:space="preserve">содокладчиками по актуализации схемы теплоснабжения города Новоалтайска Алтайского края на период 2013-2028 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г. (на 2024 год) </w:t>
      </w:r>
      <w:r>
        <w:rPr>
          <w:sz w:val="27"/>
          <w:szCs w:val="27"/>
        </w:rPr>
        <w:t xml:space="preserve">представителей теплоснабжающих организаций, </w:t>
      </w:r>
      <w:r>
        <w:rPr>
          <w:b w:val="false"/>
          <w:sz w:val="24"/>
          <w:szCs w:val="28"/>
          <w:highlight w:val="none"/>
        </w:rPr>
        <w:t xml:space="preserve">н</w:t>
      </w:r>
      <w:r>
        <w:rPr>
          <w:b w:val="false"/>
          <w:sz w:val="27"/>
          <w:szCs w:val="28"/>
          <w:highlight w:val="none"/>
        </w:rPr>
        <w:t xml:space="preserve">аправивших предложения по актуал</w:t>
      </w:r>
      <w:r>
        <w:rPr>
          <w:b w:val="false"/>
          <w:sz w:val="27"/>
          <w:szCs w:val="28"/>
          <w:highlight w:val="none"/>
        </w:rPr>
        <w:t xml:space="preserve">изации схемы теплоснабжения г. Новоалтайска на период 2013-2028 г.г. (на 2024 год) - МУП г. Новоалтайска «Новоалтайские тепловые сети», ООО «СЗ «Стройсиб», Алтайского территориального участка Западно-Сибирской дирекции тепловодоснабжения, АО «Алтайвагон» (по согласованию).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воздержались </w:t>
      </w:r>
      <w:r>
        <w:rPr>
          <w:sz w:val="27"/>
          <w:szCs w:val="27"/>
        </w:rPr>
        <w:t xml:space="preserve">0,</w:t>
      </w:r>
      <w:r>
        <w:rPr>
          <w:sz w:val="27"/>
          <w:szCs w:val="27"/>
        </w:rPr>
        <w:t xml:space="preserve"> против </w:t>
      </w:r>
      <w:r>
        <w:rPr>
          <w:sz w:val="27"/>
          <w:szCs w:val="27"/>
        </w:rPr>
        <w:t xml:space="preserve">0.</w:t>
      </w:r>
      <w:r>
        <w:rPr>
          <w:sz w:val="27"/>
          <w:szCs w:val="27"/>
        </w:rPr>
      </w:r>
      <w:r/>
    </w:p>
    <w:p>
      <w:pPr>
        <w:pStyle w:val="626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седьмому вопросу:</w:t>
      </w:r>
      <w:r>
        <w:rPr>
          <w:sz w:val="27"/>
          <w:szCs w:val="27"/>
        </w:rPr>
      </w:r>
      <w:r/>
    </w:p>
    <w:p>
      <w:pPr>
        <w:pStyle w:val="626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предложение по дате, времени и месте проведения публичных слушаний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Решили: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Публичные слушания по актуализации схемы теплоснабжения города Новоалтайска Алтайского края на период 2013-2028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г., провест</w:t>
      </w:r>
      <w:r>
        <w:rPr>
          <w:sz w:val="27"/>
          <w:szCs w:val="27"/>
        </w:rPr>
        <w:t xml:space="preserve">и 29 марта </w:t>
      </w:r>
      <w:r>
        <w:rPr>
          <w:sz w:val="27"/>
          <w:szCs w:val="27"/>
        </w:rPr>
        <w:t xml:space="preserve">20</w:t>
      </w:r>
      <w:r>
        <w:rPr>
          <w:sz w:val="27"/>
          <w:szCs w:val="27"/>
        </w:rPr>
        <w:t xml:space="preserve">23</w:t>
      </w:r>
      <w:r>
        <w:rPr>
          <w:sz w:val="27"/>
          <w:szCs w:val="27"/>
        </w:rPr>
        <w:t xml:space="preserve"> года.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Время начала публичных слушаний – </w:t>
      </w:r>
      <w:r>
        <w:rPr>
          <w:sz w:val="27"/>
          <w:szCs w:val="27"/>
        </w:rPr>
        <w:t xml:space="preserve">15-00</w:t>
      </w:r>
      <w:r>
        <w:rPr>
          <w:sz w:val="27"/>
          <w:szCs w:val="27"/>
        </w:rPr>
        <w:t xml:space="preserve"> , окончание – </w:t>
      </w:r>
      <w:r>
        <w:rPr>
          <w:sz w:val="27"/>
          <w:szCs w:val="27"/>
        </w:rPr>
        <w:t xml:space="preserve">15-30</w:t>
      </w:r>
      <w:r>
        <w:rPr>
          <w:sz w:val="27"/>
          <w:szCs w:val="27"/>
        </w:rPr>
        <w:t xml:space="preserve">.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Место проведения публичных слушаний – г. Новоалтайск, улица Парковая, 1а, здание Админи</w:t>
      </w:r>
      <w:r>
        <w:rPr>
          <w:sz w:val="27"/>
          <w:szCs w:val="27"/>
        </w:rPr>
        <w:t xml:space="preserve">страции города, зал заседаний (</w:t>
      </w:r>
      <w:r>
        <w:rPr>
          <w:sz w:val="27"/>
          <w:szCs w:val="27"/>
        </w:rPr>
        <w:t xml:space="preserve">каб. 109)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информационное сообщение о проведении публичных слушаний по актуализации схемы теплоснабжения города Новоалтай</w:t>
      </w:r>
      <w:r>
        <w:rPr>
          <w:sz w:val="27"/>
          <w:szCs w:val="27"/>
        </w:rPr>
        <w:t xml:space="preserve">ского Алтайского края на период</w:t>
      </w:r>
      <w:r>
        <w:rPr>
          <w:sz w:val="27"/>
          <w:szCs w:val="27"/>
        </w:rPr>
        <w:t xml:space="preserve"> 2013-2028 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г. (на 2024 год) - приложение </w:t>
      </w:r>
      <w:r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4.</w:t>
      </w:r>
      <w:r/>
    </w:p>
    <w:p>
      <w:pPr>
        <w:pStyle w:val="62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Голосовали: за 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, воздержались 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, против </w:t>
      </w:r>
      <w:r>
        <w:rPr>
          <w:sz w:val="27"/>
          <w:szCs w:val="27"/>
        </w:rPr>
        <w:t xml:space="preserve">0.</w:t>
      </w: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оргкомитета                                                            </w:t>
      </w: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С.И. Лисовский</w:t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Секретарь оргкомитета                                       </w:t>
      </w:r>
      <w:r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Р.В. Самылина</w:t>
      </w:r>
      <w:r/>
    </w:p>
    <w:sectPr>
      <w:footnotePr/>
      <w:endnotePr/>
      <w:type w:val="nextPage"/>
      <w:pgSz w:w="11906" w:h="16838" w:orient="portrait"/>
      <w:pgMar w:top="1134" w:right="567" w:bottom="71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360" w:hanging="360"/>
        <w:tabs>
          <w:tab w:val="num" w:pos="36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link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0">
    <w:name w:val="Heading 1 Char"/>
    <w:link w:val="449"/>
    <w:uiPriority w:val="9"/>
    <w:rPr>
      <w:rFonts w:ascii="Arial" w:hAnsi="Arial" w:cs="Arial" w:eastAsia="Arial"/>
      <w:sz w:val="40"/>
      <w:szCs w:val="40"/>
    </w:rPr>
  </w:style>
  <w:style w:type="paragraph" w:styleId="451">
    <w:name w:val="Heading 2"/>
    <w:link w:val="4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2">
    <w:name w:val="Heading 2 Char"/>
    <w:link w:val="451"/>
    <w:uiPriority w:val="9"/>
    <w:rPr>
      <w:rFonts w:ascii="Arial" w:hAnsi="Arial" w:cs="Arial" w:eastAsia="Arial"/>
      <w:sz w:val="34"/>
    </w:rPr>
  </w:style>
  <w:style w:type="paragraph" w:styleId="453">
    <w:name w:val="Heading 3"/>
    <w:link w:val="4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4">
    <w:name w:val="Heading 3 Char"/>
    <w:link w:val="453"/>
    <w:uiPriority w:val="9"/>
    <w:rPr>
      <w:rFonts w:ascii="Arial" w:hAnsi="Arial" w:cs="Arial" w:eastAsia="Arial"/>
      <w:sz w:val="30"/>
      <w:szCs w:val="30"/>
    </w:rPr>
  </w:style>
  <w:style w:type="paragraph" w:styleId="455">
    <w:name w:val="Heading 4"/>
    <w:link w:val="4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6">
    <w:name w:val="Heading 4 Char"/>
    <w:link w:val="455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link w:val="465"/>
    <w:uiPriority w:val="9"/>
    <w:rPr>
      <w:rFonts w:ascii="Arial" w:hAnsi="Arial" w:cs="Arial" w:eastAsia="Arial"/>
      <w:i/>
      <w:iCs/>
      <w:sz w:val="21"/>
      <w:szCs w:val="21"/>
    </w:rPr>
  </w:style>
  <w:style w:type="paragraph" w:styleId="467">
    <w:name w:val="List Paragraph"/>
    <w:qFormat/>
    <w:uiPriority w:val="34"/>
    <w:pPr>
      <w:contextualSpacing w:val="true"/>
      <w:ind w:left="720"/>
    </w:pPr>
  </w:style>
  <w:style w:type="paragraph" w:styleId="468">
    <w:name w:val="No Spacing"/>
    <w:qFormat/>
    <w:uiPriority w:val="1"/>
    <w:pPr>
      <w:spacing w:lineRule="auto" w:line="240" w:after="0" w:before="0"/>
    </w:pPr>
  </w:style>
  <w:style w:type="paragraph" w:styleId="469">
    <w:name w:val="Title"/>
    <w:link w:val="4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0">
    <w:name w:val="Title Char"/>
    <w:link w:val="469"/>
    <w:uiPriority w:val="10"/>
    <w:rPr>
      <w:sz w:val="48"/>
      <w:szCs w:val="48"/>
    </w:rPr>
  </w:style>
  <w:style w:type="paragraph" w:styleId="471">
    <w:name w:val="Subtitle"/>
    <w:link w:val="472"/>
    <w:qFormat/>
    <w:uiPriority w:val="11"/>
    <w:rPr>
      <w:sz w:val="24"/>
      <w:szCs w:val="24"/>
    </w:rPr>
    <w:pPr>
      <w:spacing w:after="200" w:before="200"/>
    </w:pPr>
  </w:style>
  <w:style w:type="character" w:styleId="472">
    <w:name w:val="Subtitle Char"/>
    <w:link w:val="471"/>
    <w:uiPriority w:val="11"/>
    <w:rPr>
      <w:sz w:val="24"/>
      <w:szCs w:val="24"/>
    </w:rPr>
  </w:style>
  <w:style w:type="paragraph" w:styleId="473">
    <w:name w:val="Quote"/>
    <w:link w:val="474"/>
    <w:qFormat/>
    <w:uiPriority w:val="29"/>
    <w:rPr>
      <w:i/>
    </w:rPr>
    <w:pPr>
      <w:ind w:left="720" w:right="720"/>
    </w:pPr>
  </w:style>
  <w:style w:type="character" w:styleId="474">
    <w:name w:val="Quote Char"/>
    <w:link w:val="473"/>
    <w:uiPriority w:val="29"/>
    <w:rPr>
      <w:i/>
    </w:rPr>
  </w:style>
  <w:style w:type="paragraph" w:styleId="475">
    <w:name w:val="Intense Quote"/>
    <w:link w:val="47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6">
    <w:name w:val="Intense Quote Char"/>
    <w:link w:val="475"/>
    <w:uiPriority w:val="30"/>
    <w:rPr>
      <w:i/>
    </w:rPr>
  </w:style>
  <w:style w:type="paragraph" w:styleId="477">
    <w:name w:val="Header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Header Char"/>
    <w:link w:val="477"/>
    <w:uiPriority w:val="99"/>
  </w:style>
  <w:style w:type="paragraph" w:styleId="479">
    <w:name w:val="Footer"/>
    <w:link w:val="4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0">
    <w:name w:val="Footer Char"/>
    <w:link w:val="479"/>
    <w:uiPriority w:val="99"/>
  </w:style>
  <w:style w:type="paragraph" w:styleId="481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2">
    <w:name w:val="Caption Char"/>
    <w:basedOn w:val="481"/>
    <w:link w:val="479"/>
    <w:uiPriority w:val="99"/>
  </w:style>
  <w:style w:type="table" w:styleId="483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3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4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5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6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7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8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9">
    <w:name w:val="Hyperlink"/>
    <w:uiPriority w:val="99"/>
    <w:unhideWhenUsed/>
    <w:rPr>
      <w:color w:val="0000FF" w:themeColor="hyperlink"/>
      <w:u w:val="single"/>
    </w:rPr>
  </w:style>
  <w:style w:type="paragraph" w:styleId="610">
    <w:name w:val="footnote text"/>
    <w:link w:val="611"/>
    <w:uiPriority w:val="99"/>
    <w:semiHidden/>
    <w:unhideWhenUsed/>
    <w:rPr>
      <w:sz w:val="18"/>
    </w:rPr>
    <w:pPr>
      <w:spacing w:lineRule="auto" w:line="240" w:after="40"/>
    </w:pPr>
  </w:style>
  <w:style w:type="character" w:styleId="611">
    <w:name w:val="Footnote Text Char"/>
    <w:link w:val="610"/>
    <w:uiPriority w:val="99"/>
    <w:rPr>
      <w:sz w:val="18"/>
    </w:rPr>
  </w:style>
  <w:style w:type="character" w:styleId="612">
    <w:name w:val="footnote reference"/>
    <w:uiPriority w:val="99"/>
    <w:unhideWhenUsed/>
    <w:rPr>
      <w:vertAlign w:val="superscript"/>
    </w:rPr>
  </w:style>
  <w:style w:type="paragraph" w:styleId="613">
    <w:name w:val="endnote text"/>
    <w:link w:val="614"/>
    <w:uiPriority w:val="99"/>
    <w:semiHidden/>
    <w:unhideWhenUsed/>
    <w:rPr>
      <w:sz w:val="20"/>
    </w:rPr>
    <w:pPr>
      <w:spacing w:lineRule="auto" w:line="240" w:after="0"/>
    </w:pPr>
  </w:style>
  <w:style w:type="character" w:styleId="614">
    <w:name w:val="Endnote Text Char"/>
    <w:link w:val="613"/>
    <w:uiPriority w:val="99"/>
    <w:rPr>
      <w:sz w:val="20"/>
    </w:rPr>
  </w:style>
  <w:style w:type="character" w:styleId="615">
    <w:name w:val="endnote reference"/>
    <w:uiPriority w:val="99"/>
    <w:semiHidden/>
    <w:unhideWhenUsed/>
    <w:rPr>
      <w:vertAlign w:val="superscript"/>
    </w:rPr>
  </w:style>
  <w:style w:type="paragraph" w:styleId="616">
    <w:name w:val="toc 1"/>
    <w:uiPriority w:val="39"/>
    <w:unhideWhenUsed/>
    <w:pPr>
      <w:ind w:left="0" w:right="0" w:firstLine="0"/>
      <w:spacing w:after="57"/>
    </w:pPr>
  </w:style>
  <w:style w:type="paragraph" w:styleId="617">
    <w:name w:val="toc 2"/>
    <w:uiPriority w:val="39"/>
    <w:unhideWhenUsed/>
    <w:pPr>
      <w:ind w:left="283" w:right="0" w:firstLine="0"/>
      <w:spacing w:after="57"/>
    </w:pPr>
  </w:style>
  <w:style w:type="paragraph" w:styleId="618">
    <w:name w:val="toc 3"/>
    <w:uiPriority w:val="39"/>
    <w:unhideWhenUsed/>
    <w:pPr>
      <w:ind w:left="567" w:right="0" w:firstLine="0"/>
      <w:spacing w:after="57"/>
    </w:pPr>
  </w:style>
  <w:style w:type="paragraph" w:styleId="619">
    <w:name w:val="toc 4"/>
    <w:uiPriority w:val="39"/>
    <w:unhideWhenUsed/>
    <w:pPr>
      <w:ind w:left="850" w:right="0" w:firstLine="0"/>
      <w:spacing w:after="57"/>
    </w:pPr>
  </w:style>
  <w:style w:type="paragraph" w:styleId="620">
    <w:name w:val="toc 5"/>
    <w:uiPriority w:val="39"/>
    <w:unhideWhenUsed/>
    <w:pPr>
      <w:ind w:left="1134" w:right="0" w:firstLine="0"/>
      <w:spacing w:after="57"/>
    </w:pPr>
  </w:style>
  <w:style w:type="paragraph" w:styleId="621">
    <w:name w:val="toc 6"/>
    <w:uiPriority w:val="39"/>
    <w:unhideWhenUsed/>
    <w:pPr>
      <w:ind w:left="1417" w:right="0" w:firstLine="0"/>
      <w:spacing w:after="57"/>
    </w:pPr>
  </w:style>
  <w:style w:type="paragraph" w:styleId="622">
    <w:name w:val="toc 7"/>
    <w:uiPriority w:val="39"/>
    <w:unhideWhenUsed/>
    <w:pPr>
      <w:ind w:left="1701" w:right="0" w:firstLine="0"/>
      <w:spacing w:after="57"/>
    </w:pPr>
  </w:style>
  <w:style w:type="paragraph" w:styleId="623">
    <w:name w:val="toc 8"/>
    <w:uiPriority w:val="39"/>
    <w:unhideWhenUsed/>
    <w:pPr>
      <w:ind w:left="1984" w:right="0" w:firstLine="0"/>
      <w:spacing w:after="57"/>
    </w:pPr>
  </w:style>
  <w:style w:type="paragraph" w:styleId="624">
    <w:name w:val="toc 9"/>
    <w:uiPriority w:val="39"/>
    <w:unhideWhenUsed/>
    <w:pPr>
      <w:ind w:left="2268" w:right="0" w:firstLine="0"/>
      <w:spacing w:after="57"/>
    </w:pPr>
  </w:style>
  <w:style w:type="paragraph" w:styleId="625">
    <w:name w:val="TOC Heading"/>
    <w:uiPriority w:val="39"/>
    <w:unhideWhenUsed/>
  </w:style>
  <w:style w:type="paragraph" w:styleId="626">
    <w:name w:val="Обычный"/>
    <w:next w:val="626"/>
    <w:link w:val="626"/>
    <w:rPr>
      <w:sz w:val="24"/>
      <w:szCs w:val="24"/>
      <w:lang w:val="ru-RU" w:bidi="ar-SA" w:eastAsia="ru-RU"/>
    </w:rPr>
  </w:style>
  <w:style w:type="character" w:styleId="627">
    <w:name w:val="Основной шрифт абзаца"/>
    <w:next w:val="627"/>
    <w:link w:val="626"/>
    <w:semiHidden/>
  </w:style>
  <w:style w:type="table" w:styleId="628">
    <w:name w:val="Обычная таблица"/>
    <w:next w:val="628"/>
    <w:link w:val="626"/>
    <w:semiHidden/>
    <w:tblPr/>
  </w:style>
  <w:style w:type="numbering" w:styleId="629">
    <w:name w:val="Нет списка"/>
    <w:next w:val="629"/>
    <w:link w:val="626"/>
    <w:semiHidden/>
  </w:style>
  <w:style w:type="character" w:styleId="630" w:default="1">
    <w:name w:val="Default Paragraph Font"/>
    <w:uiPriority w:val="1"/>
    <w:semiHidden/>
    <w:unhideWhenUsed/>
  </w:style>
  <w:style w:type="numbering" w:styleId="631" w:default="1">
    <w:name w:val="No List"/>
    <w:uiPriority w:val="99"/>
    <w:semiHidden/>
    <w:unhideWhenUsed/>
  </w:style>
  <w:style w:type="paragraph" w:styleId="632" w:default="1">
    <w:name w:val="Normal"/>
    <w:qFormat/>
  </w:style>
  <w:style w:type="table" w:styleId="6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2023-03-07T04:34:17Z</dcterms:modified>
</cp:coreProperties>
</file>