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E2" w:rsidRDefault="007D5F97">
      <w:pPr>
        <w:pStyle w:val="2"/>
        <w:ind w:left="0" w:firstLine="0"/>
        <w:jc w:val="center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723457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2" cy="608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47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571E2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7D5F97">
            <w:pPr>
              <w:pStyle w:val="710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C571E2" w:rsidRDefault="007D5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C571E2" w:rsidRDefault="00C571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571E2" w:rsidRDefault="007D5F97">
            <w:pPr>
              <w:pStyle w:val="2"/>
              <w:spacing w:line="480" w:lineRule="auto"/>
              <w:ind w:left="0" w:firstLine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C571E2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7D5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________2025                                                                                     №_____</w:t>
            </w:r>
          </w:p>
          <w:p w:rsidR="00C571E2" w:rsidRDefault="007D5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C571E2" w:rsidRDefault="00C571E2">
      <w:pPr>
        <w:rPr>
          <w:rFonts w:ascii="Arial" w:hAnsi="Arial" w:cs="Arial"/>
          <w:sz w:val="28"/>
        </w:rPr>
      </w:pPr>
    </w:p>
    <w:p w:rsidR="00C571E2" w:rsidRDefault="007D5F9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C571E2" w:rsidRDefault="007D5F97">
      <w:pPr>
        <w:tabs>
          <w:tab w:val="left" w:pos="5220"/>
        </w:tabs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материальной помощи гражданам, находящимся в трудной жизненной ситуации </w:t>
      </w:r>
    </w:p>
    <w:p w:rsidR="00C571E2" w:rsidRDefault="00C571E2">
      <w:pPr>
        <w:ind w:right="4855"/>
        <w:jc w:val="both"/>
        <w:rPr>
          <w:sz w:val="28"/>
          <w:szCs w:val="28"/>
        </w:rPr>
      </w:pPr>
    </w:p>
    <w:p w:rsidR="00C571E2" w:rsidRDefault="007D5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социальной поддержки гражданам, находящимся в трудной жизненной ситуации</w:t>
      </w:r>
      <w:r w:rsidR="00753EE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материальной помощи гражданам, находящимся в трудной жизненной ситуации согласно приложению 1</w:t>
      </w:r>
      <w:r w:rsidR="0074701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 состав городской комиссии по предоставлению материальной помощи гражданам, находящимся в трудной жизненной ситуации</w:t>
      </w:r>
      <w:r w:rsidR="00753EE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</w:t>
      </w:r>
      <w:r w:rsidR="0074701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571E2" w:rsidRDefault="007D5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 постановления Администрации города</w:t>
      </w:r>
      <w:r w:rsidR="00747012"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>:</w:t>
      </w:r>
    </w:p>
    <w:p w:rsidR="00C571E2" w:rsidRDefault="007D5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23.12.2021 № 2408 «О порядке предоставления материальной помощи гражданам, находящимся в трудной жизненной ситуации»;</w:t>
      </w:r>
    </w:p>
    <w:p w:rsidR="00C571E2" w:rsidRDefault="007D5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04.07.2022 № 1247 «О внесении изменений в постановление Администрации города Новоалтайска от 23.12.2021 № 2408;</w:t>
      </w:r>
    </w:p>
    <w:p w:rsidR="00C571E2" w:rsidRDefault="007D5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05.12.2022 № 2402 «О внесении изменений в постановление Администрации города Новоалтайска от 23.12.2021 № 2408; </w:t>
      </w:r>
    </w:p>
    <w:p w:rsidR="00C571E2" w:rsidRDefault="007D5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28.04.2023 № 839 «О внесении изменений в постановление Администрации города Новоалтайска от 23.12.2021 № 2408; </w:t>
      </w:r>
    </w:p>
    <w:p w:rsidR="00C571E2" w:rsidRDefault="007D5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09.02.2024 № 207 «О внесении изменений в постановление Администрации города Новоалтайска от 23.12.2021 № 2408.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Ерохину Н.Г.</w:t>
      </w:r>
    </w:p>
    <w:p w:rsidR="00C571E2" w:rsidRDefault="00C571E2">
      <w:pPr>
        <w:rPr>
          <w:sz w:val="28"/>
          <w:szCs w:val="28"/>
        </w:rPr>
      </w:pPr>
    </w:p>
    <w:p w:rsidR="00C571E2" w:rsidRDefault="00C571E2">
      <w:pPr>
        <w:rPr>
          <w:sz w:val="28"/>
          <w:szCs w:val="28"/>
        </w:rPr>
      </w:pPr>
    </w:p>
    <w:p w:rsidR="00C571E2" w:rsidRDefault="00C571E2">
      <w:pPr>
        <w:rPr>
          <w:sz w:val="28"/>
          <w:szCs w:val="28"/>
        </w:rPr>
      </w:pPr>
    </w:p>
    <w:p w:rsidR="00C571E2" w:rsidRDefault="007D5F97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В.Г. Бодунов</w:t>
      </w:r>
    </w:p>
    <w:p w:rsidR="00C571E2" w:rsidRDefault="00C571E2">
      <w:pPr>
        <w:rPr>
          <w:sz w:val="28"/>
          <w:szCs w:val="28"/>
        </w:rPr>
      </w:pPr>
    </w:p>
    <w:p w:rsidR="00C571E2" w:rsidRDefault="00C571E2"/>
    <w:p w:rsidR="00C571E2" w:rsidRDefault="00747012" w:rsidP="00747012">
      <w:pPr>
        <w:tabs>
          <w:tab w:val="left" w:pos="540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7D5F97">
        <w:rPr>
          <w:sz w:val="28"/>
          <w:szCs w:val="28"/>
        </w:rPr>
        <w:t xml:space="preserve">Приложение  1 </w:t>
      </w:r>
    </w:p>
    <w:p w:rsidR="00C571E2" w:rsidRDefault="007D5F97" w:rsidP="00747012">
      <w:pPr>
        <w:tabs>
          <w:tab w:val="left" w:pos="6300"/>
        </w:tabs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47012" w:rsidRDefault="007D5F97" w:rsidP="00747012">
      <w:pPr>
        <w:tabs>
          <w:tab w:val="left" w:pos="5400"/>
        </w:tabs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571E2" w:rsidRDefault="00747012" w:rsidP="00747012">
      <w:pPr>
        <w:tabs>
          <w:tab w:val="left" w:pos="5400"/>
        </w:tabs>
        <w:ind w:left="6300"/>
        <w:rPr>
          <w:sz w:val="28"/>
          <w:szCs w:val="28"/>
        </w:rPr>
      </w:pPr>
      <w:r>
        <w:rPr>
          <w:sz w:val="28"/>
          <w:szCs w:val="28"/>
        </w:rPr>
        <w:t>Новоалтайска</w:t>
      </w:r>
      <w:r w:rsidR="007D5F97">
        <w:rPr>
          <w:sz w:val="28"/>
          <w:szCs w:val="28"/>
        </w:rPr>
        <w:t xml:space="preserve">                                                                   от ______</w:t>
      </w:r>
      <w:r>
        <w:rPr>
          <w:sz w:val="28"/>
          <w:szCs w:val="28"/>
        </w:rPr>
        <w:t>2025 № ______</w:t>
      </w:r>
    </w:p>
    <w:p w:rsidR="00C571E2" w:rsidRDefault="00C571E2">
      <w:pPr>
        <w:jc w:val="center"/>
        <w:rPr>
          <w:sz w:val="28"/>
          <w:szCs w:val="28"/>
        </w:rPr>
      </w:pPr>
    </w:p>
    <w:p w:rsidR="00C571E2" w:rsidRDefault="00C571E2">
      <w:pPr>
        <w:jc w:val="center"/>
        <w:rPr>
          <w:sz w:val="28"/>
          <w:szCs w:val="28"/>
        </w:rPr>
      </w:pPr>
    </w:p>
    <w:p w:rsidR="00C571E2" w:rsidRDefault="007D5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53EE6" w:rsidRDefault="007D5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материальной помощи  гражданам, </w:t>
      </w:r>
    </w:p>
    <w:p w:rsidR="00C571E2" w:rsidRDefault="007D5F9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находящимся в трудной жизненной ситуации</w:t>
      </w:r>
    </w:p>
    <w:p w:rsidR="00C571E2" w:rsidRDefault="00C571E2">
      <w:pPr>
        <w:jc w:val="both"/>
        <w:rPr>
          <w:sz w:val="28"/>
          <w:szCs w:val="28"/>
        </w:rPr>
      </w:pPr>
    </w:p>
    <w:p w:rsidR="00C571E2" w:rsidRDefault="007D5F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регулирует предоставление материальной помощи гражданам, находящимся в трудной жизненной ситуации (далее – Порядок).</w:t>
      </w:r>
    </w:p>
    <w:p w:rsidR="00C571E2" w:rsidRDefault="007D5F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носит заявительный характер, она предоставляется гражданам, находящимся в трудной жизненной ситуации.</w:t>
      </w:r>
    </w:p>
    <w:p w:rsidR="00C571E2" w:rsidRDefault="007D5F97" w:rsidP="00E26F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Трудная жизненная ситуация - ситуация, объективно нарушающая жизнедеятельность гражданина, которую он не может преодолеть самостоятельно (</w:t>
      </w:r>
      <w:r>
        <w:rPr>
          <w:color w:val="000000"/>
          <w:sz w:val="28"/>
          <w:szCs w:val="28"/>
        </w:rPr>
        <w:t xml:space="preserve">пожар, </w:t>
      </w:r>
      <w:r>
        <w:rPr>
          <w:sz w:val="28"/>
          <w:szCs w:val="28"/>
        </w:rPr>
        <w:t>наводнени</w:t>
      </w:r>
      <w:r w:rsidR="00E26F58">
        <w:rPr>
          <w:sz w:val="28"/>
          <w:szCs w:val="28"/>
        </w:rPr>
        <w:t>е</w:t>
      </w:r>
      <w:r>
        <w:rPr>
          <w:sz w:val="28"/>
          <w:szCs w:val="28"/>
        </w:rPr>
        <w:t>, болезнь).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Финансирование расходов на оказание материальной помощи в соответствии с настоящим Порядком осуществляется из резервного фонда Администрации города Новоалтайска.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Граждане, обратившиеся за материальной помощью, представляют в Администрацию города следующие документы: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заявление в установленной письменной форме;  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б) документ, удостоверяющий личность и его копию;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документы (справка о пожаре, наводнении, выписка из истории </w:t>
      </w:r>
      <w:r w:rsidRPr="00B70C96">
        <w:rPr>
          <w:bCs/>
          <w:sz w:val="28"/>
          <w:szCs w:val="28"/>
        </w:rPr>
        <w:t>болезни и иные документы</w:t>
      </w:r>
      <w:r>
        <w:rPr>
          <w:bCs/>
          <w:sz w:val="28"/>
          <w:szCs w:val="28"/>
        </w:rPr>
        <w:t>), подтверждающие наличие трудной жизненной ситуации;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>
        <w:rPr>
          <w:sz w:val="28"/>
          <w:szCs w:val="28"/>
        </w:rPr>
        <w:t xml:space="preserve">документ, </w:t>
      </w:r>
      <w:r>
        <w:rPr>
          <w:sz w:val="28"/>
          <w:szCs w:val="28"/>
          <w:shd w:val="clear" w:color="auto" w:fill="FFFFFF"/>
        </w:rPr>
        <w:t>подтверждающий право собственности заявителя на объект недвижимости (при пожаре, наводнении);</w:t>
      </w:r>
    </w:p>
    <w:p w:rsidR="00C571E2" w:rsidRDefault="007D5F9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д)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сведения об открытом в банковском учреждении расчетном счете.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Администрация города: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регистрирует заявления и документы граждан, предусмотренные пунктом 5 настоящего Порядка, в течение 3 дней с момента поступления;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осуществляет проверку предоставленных документов.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Заявитель несет ответственность за достоверность представленных документов и сведений, которые в них содержатся.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 Решение о предоставлении материальной помощи принимается городской комиссией по предоставлению материальной помощи гражданам, находящимся в трудной жизненной ситуации.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 Состав комиссии утверждается постановлением Администрации города.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Заседания комиссии проводятся по мере поступления заявлений. 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Заседания комиссии правомочны, если на них присутствует не менее половины ее членов. Решения принимаются большинством голосов присутствующих на заседаниях членов комиссии и оформляются в виде </w:t>
      </w:r>
      <w:r>
        <w:rPr>
          <w:bCs/>
          <w:sz w:val="28"/>
          <w:szCs w:val="28"/>
        </w:rPr>
        <w:lastRenderedPageBreak/>
        <w:t>протоколов, которые подписывают все присутствующие члены комиссии. В случае равенства голосов голос председательствующего является решающим.</w:t>
      </w:r>
    </w:p>
    <w:p w:rsidR="00C571E2" w:rsidRDefault="007D5F9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 В случаях утраты гражданином документов, предусмотренных пунктом 5 настоящего Порядка в результате чрезвычайной ситуации (пожар, наводнение), комиссия вправе принять решение о предоставлении материальной помощи гражданам без указанных документов. Основанием для предоставления материальной помощи в таких случаях является протокол заседания комиссии.</w:t>
      </w:r>
    </w:p>
    <w:p w:rsidR="00C571E2" w:rsidRDefault="007D5F97" w:rsidP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14. Заявления и документы граждан рассматриваются комиссионно в течение 30 дней со дня регистрации обращения. По результатам рассмотрения документов к</w:t>
      </w:r>
      <w:r>
        <w:rPr>
          <w:color w:val="000000"/>
          <w:sz w:val="28"/>
          <w:szCs w:val="28"/>
        </w:rPr>
        <w:t>омиссия принимает р</w:t>
      </w:r>
      <w:r>
        <w:rPr>
          <w:bCs/>
          <w:sz w:val="28"/>
          <w:szCs w:val="28"/>
        </w:rPr>
        <w:t>ешение о предоставлени</w:t>
      </w:r>
      <w:r w:rsidR="00B70C96">
        <w:rPr>
          <w:bCs/>
          <w:sz w:val="28"/>
          <w:szCs w:val="28"/>
        </w:rPr>
        <w:t xml:space="preserve">и (об отказе в предоставлении) </w:t>
      </w:r>
      <w:r>
        <w:rPr>
          <w:bCs/>
          <w:sz w:val="28"/>
          <w:szCs w:val="28"/>
        </w:rPr>
        <w:t>и размере материальной помощи. Уведомление о принятом решении доводится до сведения заявителя в письменной форме в течение 3 рабочих дней со дня принятия комиссией решения.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15. Материальная помощь оказывается в размере</w:t>
      </w:r>
      <w:r w:rsidR="00C95890">
        <w:rPr>
          <w:bCs/>
          <w:sz w:val="28"/>
          <w:szCs w:val="28"/>
        </w:rPr>
        <w:t>:</w:t>
      </w:r>
    </w:p>
    <w:p w:rsidR="00C571E2" w:rsidRDefault="007D5F97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5890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10 000 рублей – в случае </w:t>
      </w:r>
      <w:r>
        <w:rPr>
          <w:color w:val="000000"/>
          <w:sz w:val="28"/>
          <w:szCs w:val="28"/>
        </w:rPr>
        <w:t>тяжелого заболевания, которое привело к необходимости использования дорогостоящих видов медицинских услуг, необходимости применения дорогостоящих лекарств</w:t>
      </w:r>
      <w:proofErr w:type="gramStart"/>
      <w:r w:rsidR="00C95890">
        <w:rPr>
          <w:color w:val="000000"/>
          <w:sz w:val="28"/>
          <w:szCs w:val="28"/>
        </w:rPr>
        <w:t xml:space="preserve">. </w:t>
      </w:r>
      <w:proofErr w:type="gramEnd"/>
      <w:r w:rsidR="00C95890" w:rsidRPr="00C95890">
        <w:rPr>
          <w:color w:val="000000"/>
          <w:sz w:val="28"/>
          <w:szCs w:val="28"/>
        </w:rPr>
        <w:t>Размер материальной помощи определяется комиссией индивидуально в каждом конкретном случае, исходя из сложившейся жизненной ситуации заявителя и представленных заявления и документов</w:t>
      </w:r>
      <w:r>
        <w:rPr>
          <w:color w:val="000000"/>
          <w:sz w:val="28"/>
          <w:szCs w:val="28"/>
        </w:rPr>
        <w:t>;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25 000  рублей – в случае частичной утраты жилого помещения и (или) </w:t>
      </w:r>
      <w:r>
        <w:rPr>
          <w:color w:val="000000"/>
          <w:sz w:val="28"/>
          <w:szCs w:val="28"/>
        </w:rPr>
        <w:t>частичной утраты имущества первой необходимости при пожаре, наводнении;</w:t>
      </w:r>
    </w:p>
    <w:p w:rsidR="00C571E2" w:rsidRDefault="007D5F97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50 000 рублей – в случае полной утраты жилого помещения и (или) полной утраты имущества первой необходимости </w:t>
      </w:r>
      <w:r>
        <w:rPr>
          <w:color w:val="000000"/>
          <w:sz w:val="28"/>
          <w:szCs w:val="28"/>
        </w:rPr>
        <w:t>при пожаре, наводнении</w:t>
      </w:r>
      <w:r>
        <w:rPr>
          <w:sz w:val="28"/>
          <w:szCs w:val="28"/>
        </w:rPr>
        <w:t>.</w:t>
      </w:r>
    </w:p>
    <w:p w:rsidR="007D5F97" w:rsidRDefault="007D5F97">
      <w:pPr>
        <w:tabs>
          <w:tab w:val="left" w:pos="2516"/>
        </w:tabs>
        <w:ind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Материальная помощь предоставляется однократно в текущем финансовом году.</w:t>
      </w:r>
    </w:p>
    <w:p w:rsidR="00C571E2" w:rsidRDefault="007D5F97" w:rsidP="007D5F97">
      <w:pPr>
        <w:tabs>
          <w:tab w:val="left" w:pos="2516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 в случае полной (частичной) утраты жилого помещения и (или) полной (частичной) утраты имущества первой необходимости осуществляется</w:t>
      </w:r>
      <w:r w:rsidR="007C10C5">
        <w:rPr>
          <w:sz w:val="28"/>
          <w:szCs w:val="28"/>
        </w:rPr>
        <w:t xml:space="preserve"> собственнику</w:t>
      </w:r>
      <w:r w:rsidR="007C10C5" w:rsidRPr="007C10C5">
        <w:rPr>
          <w:sz w:val="28"/>
          <w:szCs w:val="28"/>
        </w:rPr>
        <w:t xml:space="preserve"> </w:t>
      </w:r>
      <w:r w:rsidR="007C10C5">
        <w:rPr>
          <w:sz w:val="28"/>
          <w:szCs w:val="28"/>
        </w:rPr>
        <w:t xml:space="preserve">жилого помещения.  </w:t>
      </w:r>
      <w:r>
        <w:rPr>
          <w:sz w:val="28"/>
          <w:szCs w:val="28"/>
        </w:rPr>
        <w:tab/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16. Под частичной  или полной утратой жилого помещения понимается установление факта нарушения условий жизнедеятельности граждан, исходя из возможности (невозможности) проживания в жилом помещении.</w:t>
      </w:r>
    </w:p>
    <w:p w:rsidR="00C571E2" w:rsidRDefault="007D5F97">
      <w:pPr>
        <w:ind w:firstLine="709"/>
        <w:jc w:val="both"/>
        <w:outlineLvl w:val="0"/>
      </w:pPr>
      <w:r>
        <w:rPr>
          <w:bCs/>
          <w:sz w:val="28"/>
          <w:szCs w:val="28"/>
        </w:rPr>
        <w:t xml:space="preserve">Факт нарушения условий жизнедеятельности граждан в результате  пожара, наводнения устанавливается решением комиссии исходя из невозможности проживания граждан в жилых помещениях на основании  акта обследования установления факта частичной или полной утраты заявителем жилого помещения согласно приложению </w:t>
      </w:r>
      <w:r w:rsidRPr="007C10C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настоящему Порядку.</w:t>
      </w:r>
    </w:p>
    <w:p w:rsidR="00C571E2" w:rsidRDefault="007D5F97">
      <w:pPr>
        <w:ind w:firstLine="709"/>
        <w:jc w:val="both"/>
        <w:outlineLvl w:val="0"/>
      </w:pPr>
      <w:r>
        <w:rPr>
          <w:bCs/>
          <w:sz w:val="28"/>
          <w:szCs w:val="28"/>
        </w:rPr>
        <w:t>Критерий невозможности проживания граждан в жилых помещениях оценивается по состоянию жилого помещения, характеризующему возможность или невозможность проживания в нем.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Состояние жилого помещения определяется визуально. Невозможность проживания гражданина в жилых помещениях констатируется, если в результате пожара, наводнения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17. П</w:t>
      </w:r>
      <w:r>
        <w:rPr>
          <w:color w:val="000000"/>
          <w:sz w:val="28"/>
          <w:szCs w:val="28"/>
        </w:rPr>
        <w:t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</w:t>
      </w:r>
      <w:r>
        <w:rPr>
          <w:sz w:val="28"/>
          <w:szCs w:val="28"/>
        </w:rPr>
        <w:t>знедеятельности, включающий в себя: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предметы мебели для приема пищи - стол и стул (табуретка);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предметы мебели для сна - кровать (диван);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 утраты имущества первой необходимости устанавливается решением комиссии на основании акта обследования согласно приложению </w:t>
      </w:r>
      <w:r w:rsidR="007C10C5">
        <w:rPr>
          <w:sz w:val="28"/>
          <w:szCs w:val="28"/>
        </w:rPr>
        <w:t>2</w:t>
      </w:r>
      <w:r>
        <w:rPr>
          <w:sz w:val="28"/>
          <w:szCs w:val="28"/>
        </w:rPr>
        <w:t xml:space="preserve">  к настоящему Порядку исходя из следующих критериев: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частичная утрата имущества первой необходимости - приведение в результате пожара, наводнения  в части находящегося в жилом помещении, попавшем в зону пожара, наводнения,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C571E2" w:rsidRDefault="007D5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полная утрата имущества первой необходимости - приведение в результате пожара, наводнения всего находящегося в жилом помещении, попавшем в зону пожара, наводнения, имущества первой необходимости в состояние, неприго</w:t>
      </w:r>
      <w:r>
        <w:rPr>
          <w:color w:val="000000"/>
          <w:sz w:val="28"/>
          <w:szCs w:val="28"/>
        </w:rPr>
        <w:t>дное для дальнейшего использования.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18. Основаниями для отказа заявителю в предоставлении материальной помощи является: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отсутствие одного или нескольких документов, указанных в пункте 5 настоящего Порядка (за исключением случаев, предусмотренных пунктом 13 настоящего Порядка);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недостоверность представленных документов или содержащихся в заявлении и (или) документах сведений;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получение в текущем финансовом году материальной помощи, указанной в пункте 15 настоящего Порядка (в случае повторного обращения за указанной материальной помощью);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воспрепятствование со стороны  гражданина,  находящегося в трудной жизненной ситуации, проведению обследования жилого помещения;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отсутствие средств бюджета городского округа на финансирование указанных расходов в текущем финансовом году.</w:t>
      </w:r>
    </w:p>
    <w:p w:rsidR="00C571E2" w:rsidRDefault="007D5F97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В течение </w:t>
      </w:r>
      <w:r w:rsidR="007C10C5">
        <w:rPr>
          <w:sz w:val="28"/>
          <w:szCs w:val="28"/>
        </w:rPr>
        <w:t>3</w:t>
      </w:r>
      <w:r>
        <w:rPr>
          <w:sz w:val="28"/>
          <w:szCs w:val="28"/>
        </w:rPr>
        <w:t xml:space="preserve"> дней с момента принятия комиссией решения о предоставлении материальной помощи секретарь комиссии осуществляет подготовку проекта распоряжения о выделении средств из резервного фонда Администрации города Новоалтайска.</w:t>
      </w:r>
    </w:p>
    <w:p w:rsidR="00634FC9" w:rsidRPr="00634FC9" w:rsidRDefault="00634FC9" w:rsidP="00634FC9">
      <w:pPr>
        <w:ind w:firstLine="709"/>
        <w:jc w:val="both"/>
        <w:outlineLvl w:val="0"/>
        <w:rPr>
          <w:sz w:val="28"/>
          <w:szCs w:val="28"/>
        </w:rPr>
      </w:pPr>
      <w:r w:rsidRPr="00634FC9">
        <w:rPr>
          <w:sz w:val="28"/>
          <w:szCs w:val="28"/>
        </w:rPr>
        <w:t xml:space="preserve">Отдел бухгалтерского учета и материального обеспечения Администрации города в течение </w:t>
      </w:r>
      <w:r>
        <w:rPr>
          <w:sz w:val="28"/>
          <w:szCs w:val="28"/>
        </w:rPr>
        <w:t>5</w:t>
      </w:r>
      <w:r w:rsidRPr="00634FC9">
        <w:rPr>
          <w:sz w:val="28"/>
          <w:szCs w:val="28"/>
        </w:rPr>
        <w:t xml:space="preserve"> рабочих дней со дня поступления распоряжения о выделении средств из резервного фонда Администрации города </w:t>
      </w:r>
      <w:r>
        <w:rPr>
          <w:sz w:val="28"/>
          <w:szCs w:val="28"/>
        </w:rPr>
        <w:t xml:space="preserve"> </w:t>
      </w:r>
      <w:r w:rsidRPr="00634FC9">
        <w:rPr>
          <w:sz w:val="28"/>
          <w:szCs w:val="28"/>
        </w:rPr>
        <w:t>направляет в Комитет по финансам, налоговой и кредитной политике Администрации города Новоалтайска заявку на финансирование.</w:t>
      </w:r>
    </w:p>
    <w:p w:rsidR="00634FC9" w:rsidRPr="00634FC9" w:rsidRDefault="00634FC9" w:rsidP="00634FC9">
      <w:pPr>
        <w:ind w:firstLine="709"/>
        <w:jc w:val="both"/>
        <w:outlineLvl w:val="0"/>
        <w:rPr>
          <w:sz w:val="28"/>
          <w:szCs w:val="28"/>
        </w:rPr>
      </w:pPr>
      <w:r w:rsidRPr="00634FC9">
        <w:rPr>
          <w:sz w:val="28"/>
          <w:szCs w:val="28"/>
        </w:rPr>
        <w:lastRenderedPageBreak/>
        <w:t xml:space="preserve">Комитет по финансам, налоговой и кредитной политике Администрации города </w:t>
      </w:r>
      <w:r w:rsidR="005B096B">
        <w:rPr>
          <w:sz w:val="28"/>
          <w:szCs w:val="28"/>
        </w:rPr>
        <w:t xml:space="preserve"> </w:t>
      </w:r>
      <w:r w:rsidRPr="00634FC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634FC9">
        <w:rPr>
          <w:sz w:val="28"/>
          <w:szCs w:val="28"/>
        </w:rPr>
        <w:t xml:space="preserve"> рабочих дней со дня поступления заявки на финансирование перечисляет денежные средства на лицевой счет Администрации города, открытый в Управлении Федерального казначейства по Алтайскому краю.</w:t>
      </w:r>
    </w:p>
    <w:p w:rsidR="00634FC9" w:rsidRDefault="00634FC9" w:rsidP="00634FC9">
      <w:pPr>
        <w:ind w:firstLine="709"/>
        <w:jc w:val="both"/>
        <w:outlineLvl w:val="0"/>
        <w:rPr>
          <w:sz w:val="28"/>
          <w:szCs w:val="28"/>
        </w:rPr>
      </w:pPr>
      <w:r w:rsidRPr="00634FC9">
        <w:rPr>
          <w:sz w:val="28"/>
          <w:szCs w:val="28"/>
        </w:rPr>
        <w:t xml:space="preserve">Отдел бухгалтерского учета и материального обеспечения Администрации города Новоалтайска в течение </w:t>
      </w:r>
      <w:r>
        <w:rPr>
          <w:sz w:val="28"/>
          <w:szCs w:val="28"/>
        </w:rPr>
        <w:t>5</w:t>
      </w:r>
      <w:r w:rsidRPr="00634FC9">
        <w:rPr>
          <w:sz w:val="28"/>
          <w:szCs w:val="28"/>
        </w:rPr>
        <w:t xml:space="preserve"> рабочих дней со дня поступления денежных средств на лицевой счет Администрации города перечисляет их на расчетные счета граждан, указанные в заявлении о предоставлении </w:t>
      </w:r>
      <w:r>
        <w:rPr>
          <w:sz w:val="28"/>
          <w:szCs w:val="28"/>
        </w:rPr>
        <w:t>материальной помощи</w:t>
      </w:r>
      <w:r w:rsidRPr="00634FC9">
        <w:rPr>
          <w:sz w:val="28"/>
          <w:szCs w:val="28"/>
        </w:rPr>
        <w:t>, открыт</w:t>
      </w:r>
      <w:r>
        <w:rPr>
          <w:sz w:val="28"/>
          <w:szCs w:val="28"/>
        </w:rPr>
        <w:t>ые ими в банковском учреждении.</w:t>
      </w:r>
    </w:p>
    <w:p w:rsidR="00C571E2" w:rsidRDefault="00634FC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</w:t>
      </w:r>
      <w:r w:rsidR="007D5F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5F97">
        <w:rPr>
          <w:sz w:val="28"/>
          <w:szCs w:val="28"/>
        </w:rPr>
        <w:t>месячный срок</w:t>
      </w:r>
      <w:r w:rsidR="007C10C5">
        <w:rPr>
          <w:sz w:val="28"/>
          <w:szCs w:val="28"/>
        </w:rPr>
        <w:t>,</w:t>
      </w:r>
      <w:r w:rsidR="007D5F97">
        <w:rPr>
          <w:sz w:val="28"/>
          <w:szCs w:val="28"/>
        </w:rPr>
        <w:t xml:space="preserve"> после проведения соответствующих перечислений</w:t>
      </w:r>
      <w:r w:rsidR="007C10C5">
        <w:rPr>
          <w:sz w:val="28"/>
          <w:szCs w:val="28"/>
        </w:rPr>
        <w:t>,</w:t>
      </w:r>
      <w:r w:rsidR="007D5F97">
        <w:rPr>
          <w:sz w:val="28"/>
          <w:szCs w:val="28"/>
        </w:rPr>
        <w:t xml:space="preserve"> представляет отчет об использовании выделенных средств.</w:t>
      </w:r>
    </w:p>
    <w:p w:rsidR="00C571E2" w:rsidRDefault="00C571E2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C571E2" w:rsidRDefault="00C571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C9" w:rsidRDefault="00634F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1 </w:t>
      </w: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материальной помощи  гражданам, находящимся </w:t>
      </w: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в трудной жизненной ситуации                                                                </w:t>
      </w:r>
    </w:p>
    <w:p w:rsidR="00C571E2" w:rsidRDefault="00C571E2">
      <w:pPr>
        <w:pStyle w:val="ConsPlusNonformat"/>
        <w:ind w:left="5669"/>
        <w:jc w:val="center"/>
        <w:rPr>
          <w:rFonts w:ascii="Times New Roman" w:hAnsi="Times New Roman" w:cs="Times New Roman"/>
          <w:sz w:val="28"/>
          <w:szCs w:val="28"/>
        </w:rPr>
      </w:pP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факта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астичной  или полной утраты заявителем </w:t>
      </w:r>
    </w:p>
    <w:p w:rsidR="00C571E2" w:rsidRDefault="007D5F97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жилого помещения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в составе_________________________________________________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провела_____________ обследование условий жизнедеятельности заявителя: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</w:rPr>
        <w:t>(дата)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Ф.И.О.заявителя:____________________________________________________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нарушения условий жизнедеятельности: ____________________</w:t>
      </w:r>
    </w:p>
    <w:p w:rsidR="00C571E2" w:rsidRDefault="00C571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1E2" w:rsidRDefault="007D5F97" w:rsidP="007C10C5">
      <w:pPr>
        <w:pStyle w:val="ConsPlusNonformat"/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нарушения условий жизнедеятельности:</w:t>
      </w:r>
    </w:p>
    <w:p w:rsidR="00C571E2" w:rsidRDefault="00C571E2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288"/>
        <w:gridCol w:w="3231"/>
      </w:tblGrid>
      <w:tr w:rsidR="00C571E2">
        <w:tc>
          <w:tcPr>
            <w:tcW w:w="2494" w:type="dxa"/>
          </w:tcPr>
          <w:p w:rsidR="00C571E2" w:rsidRDefault="007D5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571E2">
        <w:tc>
          <w:tcPr>
            <w:tcW w:w="2494" w:type="dxa"/>
            <w:vMerge w:val="restart"/>
            <w:tcBorders>
              <w:bottom w:val="none" w:sz="4" w:space="0" w:color="000000"/>
            </w:tcBorders>
          </w:tcPr>
          <w:p w:rsidR="00C571E2" w:rsidRDefault="007D5F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проживания заявителя в жилом помещении:</w:t>
            </w:r>
          </w:p>
        </w:tc>
        <w:tc>
          <w:tcPr>
            <w:tcW w:w="3288" w:type="dxa"/>
          </w:tcPr>
          <w:p w:rsidR="00C571E2" w:rsidRDefault="007D5F97" w:rsidP="007C10C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помещение:</w:t>
            </w:r>
          </w:p>
        </w:tc>
        <w:tc>
          <w:tcPr>
            <w:tcW w:w="32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2494" w:type="dxa"/>
            <w:vMerge/>
            <w:tcBorders>
              <w:bottom w:val="none" w:sz="4" w:space="0" w:color="000000"/>
            </w:tcBorders>
          </w:tcPr>
          <w:p w:rsidR="00C571E2" w:rsidRDefault="00C571E2"/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C571E2">
        <w:tc>
          <w:tcPr>
            <w:tcW w:w="2494" w:type="dxa"/>
            <w:tcBorders>
              <w:top w:val="none" w:sz="4" w:space="0" w:color="000000"/>
              <w:bottom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>
        <w:tc>
          <w:tcPr>
            <w:tcW w:w="2494" w:type="dxa"/>
            <w:tcBorders>
              <w:top w:val="none" w:sz="4" w:space="0" w:color="000000"/>
              <w:bottom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>
        <w:tc>
          <w:tcPr>
            <w:tcW w:w="2494" w:type="dxa"/>
            <w:tcBorders>
              <w:top w:val="none" w:sz="4" w:space="0" w:color="000000"/>
              <w:bottom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>
        <w:tc>
          <w:tcPr>
            <w:tcW w:w="2494" w:type="dxa"/>
            <w:tcBorders>
              <w:top w:val="none" w:sz="4" w:space="0" w:color="000000"/>
              <w:bottom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 w:rsidTr="003D15F7">
        <w:tc>
          <w:tcPr>
            <w:tcW w:w="2494" w:type="dxa"/>
            <w:tcBorders>
              <w:top w:val="none" w:sz="4" w:space="0" w:color="000000"/>
              <w:bottom w:val="single" w:sz="4" w:space="0" w:color="auto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C571E2" w:rsidTr="003D15F7"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 w:rsidTr="003D15F7">
        <w:tc>
          <w:tcPr>
            <w:tcW w:w="2494" w:type="dxa"/>
            <w:tcBorders>
              <w:top w:val="nil"/>
              <w:bottom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C571E2" w:rsidTr="003D15F7">
        <w:tc>
          <w:tcPr>
            <w:tcW w:w="2494" w:type="dxa"/>
            <w:tcBorders>
              <w:top w:val="none" w:sz="4" w:space="0" w:color="000000"/>
              <w:bottom w:val="nil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 отопление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C571E2" w:rsidTr="003D15F7"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571E2" w:rsidRDefault="007D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электроосвещение</w:t>
            </w:r>
          </w:p>
        </w:tc>
        <w:tc>
          <w:tcPr>
            <w:tcW w:w="32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</w:tbl>
    <w:p w:rsidR="00C571E2" w:rsidRDefault="00C571E2">
      <w:pPr>
        <w:pStyle w:val="ConsPlusNormal"/>
        <w:jc w:val="both"/>
        <w:rPr>
          <w:sz w:val="24"/>
          <w:szCs w:val="24"/>
        </w:rPr>
      </w:pPr>
    </w:p>
    <w:p w:rsidR="00C571E2" w:rsidRPr="00AC42B3" w:rsidRDefault="007D5F97" w:rsidP="00AC42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42B3">
        <w:rPr>
          <w:rFonts w:ascii="Times New Roman" w:hAnsi="Times New Roman" w:cs="Times New Roman"/>
          <w:sz w:val="28"/>
          <w:szCs w:val="28"/>
        </w:rPr>
        <w:t>Факт  нарушения  условий  жизнедеятельности  при  пожаре, наводнении (</w:t>
      </w:r>
      <w:proofErr w:type="gramStart"/>
      <w:r w:rsidRPr="00AC42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C42B3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AC42B3">
        <w:rPr>
          <w:rFonts w:ascii="Times New Roman" w:hAnsi="Times New Roman" w:cs="Times New Roman"/>
          <w:sz w:val="28"/>
          <w:szCs w:val="28"/>
        </w:rPr>
        <w:t xml:space="preserve">) по состоянию хотя бы одного </w:t>
      </w:r>
      <w:r w:rsidR="00AC42B3">
        <w:rPr>
          <w:rFonts w:ascii="Times New Roman" w:hAnsi="Times New Roman" w:cs="Times New Roman"/>
          <w:sz w:val="28"/>
          <w:szCs w:val="28"/>
        </w:rPr>
        <w:t>и</w:t>
      </w:r>
      <w:r w:rsidRPr="00AC42B3">
        <w:rPr>
          <w:rFonts w:ascii="Times New Roman" w:hAnsi="Times New Roman" w:cs="Times New Roman"/>
          <w:sz w:val="28"/>
          <w:szCs w:val="28"/>
        </w:rPr>
        <w:t>з показателей указанных критериев, характеризующему невозможность проживания заявителя в жилом помещении.</w:t>
      </w:r>
    </w:p>
    <w:p w:rsidR="00C571E2" w:rsidRDefault="007D5F97" w:rsidP="00AC42B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2B3">
        <w:rPr>
          <w:rFonts w:ascii="Times New Roman" w:hAnsi="Times New Roman" w:cs="Times New Roman"/>
          <w:sz w:val="28"/>
          <w:szCs w:val="28"/>
        </w:rPr>
        <w:t xml:space="preserve">   Факт нарушения условий</w:t>
      </w:r>
      <w:r w:rsidR="00AC42B3">
        <w:rPr>
          <w:rFonts w:ascii="Times New Roman" w:hAnsi="Times New Roman" w:cs="Times New Roman"/>
          <w:sz w:val="28"/>
          <w:szCs w:val="28"/>
        </w:rPr>
        <w:t xml:space="preserve"> </w:t>
      </w:r>
      <w:r w:rsidRPr="00AC42B3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C42B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C42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:rsidR="00C571E2" w:rsidRPr="00AC42B3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2B3">
        <w:rPr>
          <w:rFonts w:ascii="Times New Roman" w:hAnsi="Times New Roman" w:cs="Times New Roman"/>
          <w:sz w:val="28"/>
          <w:szCs w:val="28"/>
        </w:rPr>
        <w:t xml:space="preserve">в результате пожара, наводнения </w:t>
      </w:r>
      <w:proofErr w:type="gramStart"/>
      <w:r w:rsidRPr="00AC42B3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C42B3">
        <w:rPr>
          <w:rFonts w:ascii="Times New Roman" w:hAnsi="Times New Roman" w:cs="Times New Roman"/>
          <w:sz w:val="28"/>
          <w:szCs w:val="28"/>
        </w:rPr>
        <w:t xml:space="preserve">/не установлен </w:t>
      </w:r>
    </w:p>
    <w:p w:rsidR="00C571E2" w:rsidRDefault="007D5F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42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(нужное подчеркнуть)                   (нужное подчеркнуть)</w:t>
      </w:r>
    </w:p>
    <w:p w:rsidR="00C571E2" w:rsidRDefault="00C57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Pr="00AC42B3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2B3">
              <w:rPr>
                <w:rFonts w:ascii="Times New Roman" w:hAnsi="Times New Roman" w:cs="Times New Roman"/>
                <w:sz w:val="28"/>
                <w:szCs w:val="28"/>
              </w:rPr>
              <w:t>Комиссия: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E2" w:rsidRDefault="00C57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Pr="00AC42B3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2B3"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AC42B3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AC42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B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C571E2" w:rsidRDefault="00C571E2">
      <w:pPr>
        <w:rPr>
          <w:sz w:val="24"/>
          <w:szCs w:val="24"/>
        </w:rPr>
      </w:pPr>
    </w:p>
    <w:p w:rsidR="00C571E2" w:rsidRDefault="00C571E2">
      <w:pPr>
        <w:jc w:val="both"/>
        <w:rPr>
          <w:sz w:val="24"/>
          <w:szCs w:val="24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0E231C" w:rsidRDefault="000E231C">
      <w:pPr>
        <w:tabs>
          <w:tab w:val="left" w:pos="5400"/>
        </w:tabs>
        <w:ind w:left="5953"/>
        <w:rPr>
          <w:sz w:val="28"/>
          <w:szCs w:val="28"/>
        </w:rPr>
      </w:pP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материальной помощи  гражданам, находящимся </w:t>
      </w:r>
    </w:p>
    <w:p w:rsidR="00C571E2" w:rsidRDefault="007D5F97">
      <w:pPr>
        <w:tabs>
          <w:tab w:val="left" w:pos="5400"/>
        </w:tabs>
        <w:ind w:left="5953"/>
        <w:rPr>
          <w:sz w:val="28"/>
          <w:szCs w:val="28"/>
        </w:rPr>
      </w:pPr>
      <w:r>
        <w:rPr>
          <w:sz w:val="28"/>
          <w:szCs w:val="28"/>
        </w:rPr>
        <w:t xml:space="preserve">в трудной жизненной ситуации                                                                </w:t>
      </w:r>
    </w:p>
    <w:p w:rsidR="00C571E2" w:rsidRDefault="00C571E2">
      <w:pPr>
        <w:jc w:val="both"/>
        <w:rPr>
          <w:sz w:val="28"/>
          <w:szCs w:val="28"/>
        </w:rPr>
      </w:pP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факта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астичной  или полной утраты заявителем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первой необходимости</w:t>
      </w:r>
    </w:p>
    <w:p w:rsidR="00C571E2" w:rsidRDefault="00C571E2">
      <w:pPr>
        <w:pStyle w:val="ConsPlusNonformat"/>
        <w:jc w:val="both"/>
        <w:rPr>
          <w:sz w:val="28"/>
          <w:szCs w:val="28"/>
        </w:rPr>
      </w:pP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____________________обследование утраченного имущества первой 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</w:rPr>
        <w:t xml:space="preserve">               (дата)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заявителя:___________________________________________________</w:t>
      </w:r>
    </w:p>
    <w:p w:rsidR="00C571E2" w:rsidRDefault="00C571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1E2" w:rsidRDefault="007D5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утраченного имущества первой необходимости</w:t>
      </w:r>
    </w:p>
    <w:p w:rsidR="00C571E2" w:rsidRDefault="00C571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3"/>
        <w:gridCol w:w="1969"/>
        <w:gridCol w:w="1531"/>
      </w:tblGrid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969" w:type="dxa"/>
          </w:tcPr>
          <w:p w:rsidR="00C571E2" w:rsidRDefault="007D5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Утрачено</w:t>
            </w:r>
          </w:p>
          <w:p w:rsidR="00C571E2" w:rsidRDefault="007D5F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 или НЕТ)</w:t>
            </w:r>
          </w:p>
        </w:tc>
        <w:tc>
          <w:tcPr>
            <w:tcW w:w="1531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5533" w:type="dxa"/>
          </w:tcPr>
          <w:p w:rsidR="00C571E2" w:rsidRDefault="007D5F9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969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E2" w:rsidRDefault="00C57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Факт утраты имущества первой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E231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 xml:space="preserve"> (Ф.И.О. заявителя)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пожара, наводнения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установлен.</w:t>
      </w:r>
    </w:p>
    <w:p w:rsidR="00C571E2" w:rsidRDefault="007D5F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</w:rPr>
        <w:t xml:space="preserve"> (нужное подчеркнуть)</w:t>
      </w:r>
    </w:p>
    <w:p w:rsidR="00C571E2" w:rsidRDefault="00C571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1E2">
        <w:tc>
          <w:tcPr>
            <w:tcW w:w="90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C57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1E2" w:rsidRDefault="00C57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571E2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заключением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71E2" w:rsidRDefault="007D5F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C571E2" w:rsidRDefault="007D5F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фамилия, инициалы)</w:t>
            </w:r>
          </w:p>
        </w:tc>
      </w:tr>
    </w:tbl>
    <w:p w:rsidR="00C571E2" w:rsidRDefault="00C571E2"/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AC42B3" w:rsidRDefault="00AC42B3">
      <w:pPr>
        <w:tabs>
          <w:tab w:val="left" w:pos="5400"/>
        </w:tabs>
        <w:ind w:left="5220"/>
        <w:jc w:val="right"/>
        <w:rPr>
          <w:sz w:val="28"/>
          <w:szCs w:val="28"/>
        </w:rPr>
      </w:pPr>
    </w:p>
    <w:p w:rsidR="00C571E2" w:rsidRDefault="007D5F97" w:rsidP="00A6380C">
      <w:pPr>
        <w:tabs>
          <w:tab w:val="left" w:pos="5400"/>
        </w:tabs>
        <w:ind w:left="6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2 </w:t>
      </w:r>
    </w:p>
    <w:p w:rsidR="00C571E2" w:rsidRDefault="007D5F97" w:rsidP="00A6380C">
      <w:pPr>
        <w:tabs>
          <w:tab w:val="left" w:pos="5400"/>
        </w:tabs>
        <w:ind w:left="61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47012" w:rsidRDefault="007D5F97" w:rsidP="00A6380C">
      <w:pPr>
        <w:tabs>
          <w:tab w:val="left" w:pos="5400"/>
        </w:tabs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571E2" w:rsidRDefault="00747012" w:rsidP="00A6380C">
      <w:pPr>
        <w:tabs>
          <w:tab w:val="left" w:pos="5400"/>
        </w:tabs>
        <w:ind w:left="6120"/>
        <w:rPr>
          <w:sz w:val="28"/>
          <w:szCs w:val="28"/>
        </w:rPr>
      </w:pPr>
      <w:r>
        <w:rPr>
          <w:sz w:val="28"/>
          <w:szCs w:val="28"/>
        </w:rPr>
        <w:t>Новоалтайска</w:t>
      </w:r>
      <w:r w:rsidR="007D5F97">
        <w:rPr>
          <w:sz w:val="28"/>
          <w:szCs w:val="28"/>
        </w:rPr>
        <w:t xml:space="preserve">                                                                  от ________2025 №___</w:t>
      </w:r>
      <w:r w:rsidR="003D15F7">
        <w:rPr>
          <w:sz w:val="28"/>
          <w:szCs w:val="28"/>
        </w:rPr>
        <w:t>__</w:t>
      </w:r>
      <w:r w:rsidR="007D5F97">
        <w:rPr>
          <w:sz w:val="28"/>
          <w:szCs w:val="28"/>
        </w:rPr>
        <w:t>_</w:t>
      </w:r>
    </w:p>
    <w:p w:rsidR="00C571E2" w:rsidRDefault="00C571E2">
      <w:pPr>
        <w:tabs>
          <w:tab w:val="left" w:pos="5400"/>
        </w:tabs>
        <w:ind w:left="5220"/>
        <w:jc w:val="right"/>
        <w:rPr>
          <w:sz w:val="28"/>
          <w:szCs w:val="28"/>
        </w:rPr>
      </w:pPr>
    </w:p>
    <w:p w:rsidR="00C571E2" w:rsidRDefault="00C571E2">
      <w:pPr>
        <w:jc w:val="center"/>
        <w:rPr>
          <w:sz w:val="28"/>
          <w:szCs w:val="28"/>
        </w:rPr>
      </w:pPr>
    </w:p>
    <w:p w:rsidR="00C571E2" w:rsidRDefault="007D5F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571E2" w:rsidRDefault="007D5F9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комиссии по предоставлению материальной помощи гражданам, находящимся в трудной жизненной ситуации</w:t>
      </w:r>
    </w:p>
    <w:p w:rsidR="00C571E2" w:rsidRDefault="00C571E2">
      <w:pPr>
        <w:pStyle w:val="afd"/>
        <w:spacing w:before="0" w:beforeAutospacing="0" w:after="0"/>
        <w:jc w:val="center"/>
        <w:rPr>
          <w:sz w:val="28"/>
          <w:szCs w:val="28"/>
        </w:rPr>
      </w:pPr>
    </w:p>
    <w:p w:rsidR="00AC42B3" w:rsidRDefault="00AC42B3">
      <w:pPr>
        <w:pStyle w:val="afd"/>
        <w:spacing w:before="0" w:beforeAutospacing="0" w:after="0"/>
        <w:jc w:val="center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628"/>
        <w:gridCol w:w="6840"/>
      </w:tblGrid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Ерохина Н.Г.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tabs>
                <w:tab w:val="left" w:pos="252"/>
                <w:tab w:val="left" w:pos="7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города, председатель комиссии;</w:t>
            </w:r>
          </w:p>
          <w:p w:rsidR="00C571E2" w:rsidRDefault="00C571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Бочарникова О.Б.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юридическим отделом Администрации города, заместитель председателя комиссии;</w:t>
            </w:r>
          </w:p>
          <w:p w:rsidR="00C571E2" w:rsidRDefault="00C571E2">
            <w:pPr>
              <w:jc w:val="both"/>
              <w:rPr>
                <w:sz w:val="28"/>
                <w:szCs w:val="28"/>
              </w:rPr>
            </w:pP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Светлова Ю.В.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по социальным вопросам Администрации города, секретарь комиссии</w:t>
            </w:r>
            <w:r w:rsidR="00AC42B3">
              <w:rPr>
                <w:sz w:val="28"/>
                <w:szCs w:val="28"/>
              </w:rPr>
              <w:t>;</w:t>
            </w:r>
          </w:p>
          <w:p w:rsidR="00C571E2" w:rsidRDefault="00C571E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C571E2" w:rsidRDefault="00C571E2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C571E2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Вальковская С.Л.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социальной защиты населения по г. Новоалтайску и Первомайскому району (по согласованию);</w:t>
            </w: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К.В.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по делам молодежи комитета по социальным вопр</w:t>
            </w:r>
            <w:r w:rsidR="00AC42B3">
              <w:rPr>
                <w:sz w:val="28"/>
                <w:szCs w:val="28"/>
              </w:rPr>
              <w:t>осам Администрации города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Е.В.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 w:rsidP="00AC4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42B3">
              <w:rPr>
                <w:sz w:val="28"/>
                <w:szCs w:val="28"/>
              </w:rPr>
              <w:t xml:space="preserve">заместитель председателя комитета, </w:t>
            </w:r>
            <w:r>
              <w:rPr>
                <w:sz w:val="28"/>
                <w:szCs w:val="28"/>
              </w:rPr>
              <w:t>начальник бюджетного отдела комитета по финансам, налоговой и кредитной политике Администрации города;</w:t>
            </w:r>
          </w:p>
        </w:tc>
      </w:tr>
      <w:tr w:rsidR="00C571E2">
        <w:tc>
          <w:tcPr>
            <w:tcW w:w="2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 w:rsidP="00AC42B3">
            <w:pPr>
              <w:pStyle w:val="afd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 К.А.</w:t>
            </w:r>
          </w:p>
        </w:tc>
        <w:tc>
          <w:tcPr>
            <w:tcW w:w="6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71E2" w:rsidRDefault="007D5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по делам ГО и ЧС города Новоалтайска (по согласованию).</w:t>
            </w:r>
          </w:p>
        </w:tc>
      </w:tr>
    </w:tbl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p w:rsidR="00C571E2" w:rsidRDefault="00C571E2">
      <w:pPr>
        <w:jc w:val="both"/>
        <w:rPr>
          <w:sz w:val="28"/>
          <w:szCs w:val="28"/>
        </w:rPr>
      </w:pPr>
    </w:p>
    <w:sectPr w:rsidR="00C571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90" w:rsidRDefault="00C95890">
      <w:r>
        <w:separator/>
      </w:r>
    </w:p>
  </w:endnote>
  <w:endnote w:type="continuationSeparator" w:id="0">
    <w:p w:rsidR="00C95890" w:rsidRDefault="00C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90" w:rsidRDefault="00C95890">
      <w:r>
        <w:separator/>
      </w:r>
    </w:p>
  </w:footnote>
  <w:footnote w:type="continuationSeparator" w:id="0">
    <w:p w:rsidR="00C95890" w:rsidRDefault="00C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BF1"/>
    <w:multiLevelType w:val="hybridMultilevel"/>
    <w:tmpl w:val="E9E48D38"/>
    <w:lvl w:ilvl="0" w:tplc="3A4E1DE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86ACD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5A6A0B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C806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EB0F1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2A873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A5AAB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C7872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348FA0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2C12764F"/>
    <w:multiLevelType w:val="hybridMultilevel"/>
    <w:tmpl w:val="2CD67C88"/>
    <w:lvl w:ilvl="0" w:tplc="153267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AE53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E474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880B3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ECF8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80BC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08E2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CACF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427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CBF5842"/>
    <w:multiLevelType w:val="hybridMultilevel"/>
    <w:tmpl w:val="58CE5370"/>
    <w:lvl w:ilvl="0" w:tplc="4E36C5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424EC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D423B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4005F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736A2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4DA25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3F88F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11C41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E8680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308B7253"/>
    <w:multiLevelType w:val="hybridMultilevel"/>
    <w:tmpl w:val="3A1E0712"/>
    <w:lvl w:ilvl="0" w:tplc="B434A0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C00EA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0CD0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72A92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5B407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6B4D41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190F2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67ED0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80E8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5AF77AC2"/>
    <w:multiLevelType w:val="hybridMultilevel"/>
    <w:tmpl w:val="96DC2206"/>
    <w:lvl w:ilvl="0" w:tplc="7668D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75437D"/>
    <w:multiLevelType w:val="hybridMultilevel"/>
    <w:tmpl w:val="BEB00FF0"/>
    <w:lvl w:ilvl="0" w:tplc="E6E47F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7C29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5EBA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47670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7EC8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58B2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D6B9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B297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D2476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5CB4353"/>
    <w:multiLevelType w:val="hybridMultilevel"/>
    <w:tmpl w:val="014E6DAC"/>
    <w:lvl w:ilvl="0" w:tplc="D15C58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C863AE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11433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25869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7E4FD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B46AEC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5DE571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3D2752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2BC3B6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E2"/>
    <w:rsid w:val="000E231C"/>
    <w:rsid w:val="003D15F7"/>
    <w:rsid w:val="005B096B"/>
    <w:rsid w:val="00634FC9"/>
    <w:rsid w:val="00747012"/>
    <w:rsid w:val="00753EE6"/>
    <w:rsid w:val="007C10C5"/>
    <w:rsid w:val="007D5F97"/>
    <w:rsid w:val="008F0470"/>
    <w:rsid w:val="00A6380C"/>
    <w:rsid w:val="00AC42B3"/>
    <w:rsid w:val="00B70C96"/>
    <w:rsid w:val="00C571E2"/>
    <w:rsid w:val="00C95890"/>
    <w:rsid w:val="00E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pPr>
      <w:jc w:val="both"/>
    </w:pPr>
    <w:rPr>
      <w:sz w:val="28"/>
      <w:szCs w:val="24"/>
    </w:rPr>
  </w:style>
  <w:style w:type="paragraph" w:customStyle="1" w:styleId="afc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pPr>
      <w:spacing w:before="100" w:beforeAutospacing="1" w:after="119"/>
    </w:pPr>
    <w:rPr>
      <w:sz w:val="24"/>
      <w:szCs w:val="24"/>
    </w:rPr>
  </w:style>
  <w:style w:type="paragraph" w:customStyle="1" w:styleId="710">
    <w:name w:val="Заголовок 71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E26F58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26F5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ООГартман</dc:creator>
  <cp:lastModifiedBy>Кулибаба Лариса Валерьевна</cp:lastModifiedBy>
  <cp:revision>17</cp:revision>
  <dcterms:created xsi:type="dcterms:W3CDTF">2021-12-10T06:59:00Z</dcterms:created>
  <dcterms:modified xsi:type="dcterms:W3CDTF">2025-07-21T06:52:00Z</dcterms:modified>
  <cp:version>917504</cp:version>
</cp:coreProperties>
</file>