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17.09.2024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2283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 № 120-ЗС «О градостроительной деятельности на территории Алтайского края», на основании Устава городского округа города Новоалтайска Алтайского края, рассмотрев протокол общественных обсуждений от </w:t>
      </w:r>
      <w:r>
        <w:rPr>
          <w:sz w:val="28"/>
          <w:szCs w:val="28"/>
        </w:rPr>
        <w:t xml:space="preserve">09.09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09.09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22:69:010506:17, по адресу: Российская Федерация, Алтайский край, г. Новоалтайск, ул. Ленинская, 36, </w:t>
      </w:r>
      <w:r>
        <w:rPr>
          <w:sz w:val="28"/>
          <w:szCs w:val="28"/>
        </w:rPr>
        <w:t xml:space="preserve">            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22:69:010506:17</w:t>
      </w:r>
      <w:r>
        <w:rPr>
          <w:sz w:val="28"/>
          <w:szCs w:val="28"/>
        </w:rPr>
        <w:t xml:space="preserve">, п</w:t>
      </w:r>
      <w:r>
        <w:rPr>
          <w:sz w:val="28"/>
          <w:szCs w:val="28"/>
        </w:rPr>
        <w:t xml:space="preserve">о адресу: Российская Федерация, Алтайский край, г. Новоалтайск, ул. Ленинская, 36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Магазины (4.4)».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37</cp:revision>
  <dcterms:created xsi:type="dcterms:W3CDTF">2022-02-25T07:25:00Z</dcterms:created>
  <dcterms:modified xsi:type="dcterms:W3CDTF">2024-09-17T10:01:05Z</dcterms:modified>
  <cp:version>730895</cp:version>
</cp:coreProperties>
</file>