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2"/>
        <w:ind w:left="0" w:firstLine="0"/>
        <w:jc w:val="center"/>
        <w:rPr>
          <w:b w:val="false"/>
        </w:rPr>
      </w:pPr>
      <w:r>
        <w:rPr>
          <w:b w:val="fals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8377" cy="61190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48377" cy="61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2pt;height:48.2pt;" stroked="f">
                <v:path textboxrect="0,0,0,0"/>
                <v:imagedata r:id="rId7" o:title=""/>
              </v:shape>
            </w:pict>
          </mc:Fallback>
        </mc:AlternateContent>
      </w:r>
      <w:r>
        <w:rPr>
          <w:b w:val="false"/>
        </w:rPr>
      </w:r>
    </w:p>
    <w:p>
      <w:pPr>
        <w:pStyle w:val="Heading2"/>
        <w:ind w:left="0" w:firstLine="0"/>
        <w:jc w:val="center"/>
        <w:rPr>
          <w:rFonts w:ascii="Arial" w:hAnsi="Arial"/>
          <w:b w:val="false"/>
          <w:sz w:val="28"/>
          <w:szCs w:val="28"/>
        </w:rPr>
      </w:pPr>
      <w:r>
        <w:rPr>
          <w:rFonts w:ascii="Arial" w:hAnsi="Arial"/>
          <w:b w:val="false"/>
          <w:sz w:val="28"/>
          <w:szCs w:val="28"/>
        </w:rPr>
        <w:t xml:space="preserve">АДМИНИСТРАЦИЯ  ГОРОДА  НОВОАЛТАЙСКА</w:t>
      </w:r>
    </w:p>
    <w:p>
      <w:pPr>
        <w:pStyle w:val="Heading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АЛТАЙСКОГО  КРАЯ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Heading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 О С Т А Н О В Л Е</w:t>
      </w:r>
      <w:r>
        <w:rPr>
          <w:rFonts w:ascii="Arial" w:hAnsi="Arial"/>
          <w:sz w:val="28"/>
          <w:szCs w:val="28"/>
        </w:rPr>
        <w:t xml:space="preserve">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07.06.</w:t>
      </w:r>
      <w:r>
        <w:rPr>
          <w:rFonts w:ascii="Arial" w:hAnsi="Arial"/>
          <w:sz w:val="28"/>
          <w:szCs w:val="28"/>
        </w:rPr>
        <w:t xml:space="preserve">20</w:t>
      </w:r>
      <w:r>
        <w:rPr>
          <w:rFonts w:ascii="Arial" w:hAnsi="Arial"/>
          <w:sz w:val="28"/>
          <w:szCs w:val="28"/>
        </w:rPr>
        <w:t xml:space="preserve">1</w:t>
      </w:r>
      <w:r>
        <w:rPr>
          <w:rFonts w:ascii="Arial" w:hAnsi="Arial"/>
          <w:sz w:val="28"/>
          <w:szCs w:val="28"/>
        </w:rPr>
        <w:t xml:space="preserve">2</w:t>
      </w:r>
      <w:r>
        <w:rPr>
          <w:rFonts w:ascii="Arial" w:hAnsi="Arial"/>
          <w:sz w:val="28"/>
          <w:szCs w:val="28"/>
        </w:rPr>
        <w:tab/>
        <w:t xml:space="preserve">        </w:t>
      </w:r>
      <w:r>
        <w:rPr>
          <w:rFonts w:ascii="Arial" w:hAnsi="Arial"/>
          <w:sz w:val="28"/>
          <w:szCs w:val="28"/>
        </w:rPr>
        <w:t xml:space="preserve">      </w:t>
      </w:r>
      <w:r>
        <w:rPr>
          <w:rFonts w:ascii="Arial" w:hAnsi="Arial"/>
          <w:sz w:val="28"/>
          <w:szCs w:val="28"/>
        </w:rPr>
        <w:t xml:space="preserve">     г.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Новоалтайск</w:t>
      </w:r>
      <w:r>
        <w:rPr>
          <w:rFonts w:ascii="Arial" w:hAnsi="Arial"/>
          <w:sz w:val="28"/>
          <w:szCs w:val="28"/>
        </w:rPr>
        <w:t xml:space="preserve">                        № </w:t>
      </w:r>
      <w:r>
        <w:rPr>
          <w:rFonts w:ascii="Arial" w:hAnsi="Arial"/>
          <w:sz w:val="28"/>
          <w:szCs w:val="28"/>
        </w:rPr>
        <w:t xml:space="preserve">1208</w:t>
      </w: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17780</wp:posOffset>
                </wp:positionV>
                <wp:extent cx="3086100" cy="11430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Положения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орядк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деятельности специализированной службы по вопросам похоронного дела в городе Новоалтайске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-18.0pt;mso-position-horizontal:absolute;mso-position-vertical-relative:text;margin-top:1.4pt;mso-position-vertical:absolute;width:243.0pt;height:90.0pt;" coordsize="100000,100000" path="" fillcolor="#FFFFFF" stroked="f">
                <v:path textboxrect="0,0,0,0"/>
                <v:textbox>
                  <w:txbxContent>
                    <w:p>
                      <w:pPr>
                        <w:pStyle w:val="Normal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</w:t>
                      </w:r>
                      <w:r>
                        <w:rPr>
                          <w:sz w:val="28"/>
                          <w:szCs w:val="28"/>
                        </w:rPr>
                        <w:t xml:space="preserve"> Положения 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</w:t>
                      </w:r>
                      <w:r>
                        <w:rPr>
                          <w:sz w:val="28"/>
                          <w:szCs w:val="28"/>
                        </w:rPr>
                        <w:t xml:space="preserve">орядк</w:t>
                      </w:r>
                      <w:r>
                        <w:rPr>
                          <w:sz w:val="28"/>
                          <w:szCs w:val="28"/>
                        </w:rPr>
                        <w:t xml:space="preserve">е</w:t>
                      </w:r>
                      <w:r>
                        <w:rPr>
                          <w:sz w:val="28"/>
                          <w:szCs w:val="28"/>
                        </w:rPr>
                        <w:t xml:space="preserve"> деятельности специализированной службы по вопросам похоронного дела в городе Новоалтайске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Ф</w:t>
      </w:r>
      <w:r>
        <w:rPr>
          <w:sz w:val="28"/>
        </w:rPr>
        <w:t xml:space="preserve">едеральным законом «О погребении и похоронном деле»,</w:t>
      </w:r>
      <w:r>
        <w:t xml:space="preserve"> </w:t>
      </w:r>
      <w:r>
        <w:rPr>
          <w:sz w:val="28"/>
          <w:szCs w:val="28"/>
        </w:rPr>
        <w:t xml:space="preserve">Указом Президента Российской Федерации от 29.06.1996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1001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гарантиях прав граждан на предоставление услуг по погребению умерших</w:t>
      </w:r>
      <w:r>
        <w:rPr>
          <w:sz w:val="28"/>
          <w:szCs w:val="28"/>
        </w:rPr>
        <w:t xml:space="preserve">»,</w:t>
      </w:r>
      <w:r>
        <w:rPr>
          <w:sz w:val="28"/>
        </w:rPr>
        <w:t xml:space="preserve"> законом Алтайского края «О погребении и похоронном деле в Алтайском крае», Уставом муниципального образования городского округа город Новоалтайск Алтайского края   п о с т а н о в л я ю:</w:t>
      </w: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ab/>
        <w:t xml:space="preserve">1. Утвердить</w:t>
      </w:r>
      <w:r>
        <w:rPr>
          <w:sz w:val="28"/>
        </w:rPr>
        <w:t xml:space="preserve"> Положение о 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деятельности специализированной службы по вопросам похоронного дела в городе Новоалтайске (приложение).</w:t>
      </w:r>
    </w:p>
    <w:p>
      <w:pPr>
        <w:pStyle w:val="Normal"/>
        <w:jc w:val="both"/>
      </w:pPr>
      <w:r>
        <w:rPr>
          <w:sz w:val="28"/>
          <w:szCs w:val="28"/>
        </w:rPr>
        <w:tab/>
        <w:t xml:space="preserve">2. Опубликовать настоящее постановление в средствах массовой информации и разместить на официальном сайте города Новоалтайска в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постановления возложить на заместителя главы Администрации города И.</w:t>
      </w:r>
      <w:r>
        <w:rPr>
          <w:sz w:val="28"/>
          <w:szCs w:val="28"/>
        </w:rPr>
        <w:t xml:space="preserve">В.</w:t>
      </w:r>
      <w:r>
        <w:rPr>
          <w:sz w:val="28"/>
          <w:szCs w:val="28"/>
        </w:rPr>
        <w:t xml:space="preserve">Спивака.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Б.К.Парадовский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СОГЛАСОВАНО</w:t>
      </w:r>
      <w:r>
        <w:rPr>
          <w:sz w:val="28"/>
        </w:rPr>
        <w:t xml:space="preserve">:</w:t>
      </w: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Style w:val="TableGrid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338"/>
        <w:gridCol w:w="2376"/>
      </w:tblGrid>
      <w:tr>
        <w:trPr/>
        <w:tc>
          <w:tcPr>
            <w:tcW w:w="7338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</w:t>
            </w:r>
          </w:p>
        </w:tc>
        <w:tc>
          <w:tcPr>
            <w:tcW w:w="2376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И.В.Спивак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338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ЖКГХЭТС</w:t>
            </w:r>
          </w:p>
        </w:tc>
        <w:tc>
          <w:tcPr>
            <w:tcW w:w="2376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Е.В.Канина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338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Заведующий юридическим отделом</w:t>
            </w:r>
            <w:r>
              <w:rPr>
                <w:sz w:val="28"/>
              </w:rPr>
            </w:r>
          </w:p>
        </w:tc>
        <w:tc>
          <w:tcPr>
            <w:tcW w:w="2376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Н.В.Крюкова</w:t>
            </w: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338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Секретарь Администрации города</w:t>
            </w:r>
          </w:p>
        </w:tc>
        <w:tc>
          <w:tcPr>
            <w:tcW w:w="2376" w:type="dxa"/>
            <w:vAlign w:val="top"/>
            <w:textDirection w:val="lrTb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О.В.Гладкова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Кому  направлен  документ: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В  дело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Прокуратура</w:t>
      </w:r>
      <w:r>
        <w:rPr>
          <w:sz w:val="28"/>
          <w:szCs w:val="28"/>
        </w:rPr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Комитет по ЖКГХЭТС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МУП «Новоалтайские тепловые сети»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Вестник муниципального образования</w:t>
      </w:r>
    </w:p>
    <w:p>
      <w:pPr>
        <w:pStyle w:val="Normal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города Новоалтайска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г. Новоалтайска</w:t>
      </w:r>
    </w:p>
    <w:p>
      <w:pPr>
        <w:pStyle w:val="Normal"/>
        <w:numPr>
          <w:numId w:val="1"/>
          <w:ilvl w:val="0"/>
        </w:numPr>
        <w:rPr>
          <w:sz w:val="28"/>
          <w:szCs w:val="28"/>
        </w:rPr>
      </w:pPr>
      <w:r>
        <w:rPr>
          <w:sz w:val="28"/>
          <w:szCs w:val="28"/>
        </w:rPr>
        <w:t xml:space="preserve">Регистр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Валерий Николаевич Ремизов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8 (38 532) 2 57 74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top="397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rPr>
      <w:sz w:val="28"/>
    </w:rPr>
    <w:pPr>
      <w:keepNext/>
      <w:outlineLvl w:val="0"/>
    </w:pPr>
  </w:style>
  <w:style w:type="paragraph" w:styleId="Heading2">
    <w:name w:val="Заголовок 2"/>
    <w:basedOn w:val="Normal"/>
    <w:next w:val="Normal"/>
    <w:link w:val="Normal"/>
    <w:rPr>
      <w:b/>
      <w:sz w:val="28"/>
    </w:rPr>
    <w:pPr>
      <w:ind w:left="2160" w:firstLine="250"/>
      <w:keepNext/>
      <w:outlineLvl w:val="1"/>
    </w:pPr>
  </w:style>
  <w:style w:type="paragraph" w:styleId="Heading3">
    <w:name w:val="Заголовок 3"/>
    <w:basedOn w:val="Normal"/>
    <w:next w:val="Normal"/>
    <w:link w:val="Normal"/>
    <w:rPr>
      <w:b/>
      <w:sz w:val="32"/>
    </w:rPr>
    <w:pPr>
      <w:jc w:val="center"/>
      <w:keepNext/>
      <w:outlineLvl w:val="2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character" w:styleId="Hyperlink">
    <w:name w:val="Гиперссылка"/>
    <w:basedOn w:val="NormalCharacter"/>
    <w:next w:val="Hyperlink"/>
    <w:link w:val="Normal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