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04"/>
        <w:pBdr/>
        <w:tabs>
          <w:tab w:val="left" w:leader="none" w:pos="851"/>
          <w:tab w:val="left" w:leader="none" w:pos="9356"/>
        </w:tabs>
        <w:spacing w:after="240" w:before="240" w:line="120" w:lineRule="auto"/>
        <w:ind w:firstLine="0" w:left="284"/>
        <w:jc w:val="center"/>
        <w:rPr>
          <w:b w:val="0"/>
        </w:rPr>
      </w:pPr>
      <w:r>
        <w:rPr>
          <w:b w:val="0"/>
          <w:lang w:val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6885" cy="663293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86885" cy="663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6.21pt;height:52.23pt;mso-wrap-distance-left:0.00pt;mso-wrap-distance-top:0.00pt;mso-wrap-distance-right:0.00pt;mso-wrap-distance-bottom:0.00pt;z-index:1;" stroked="f">
                <v:imagedata r:id="rId12" o:title=""/>
                <o:lock v:ext="edit" rotation="t"/>
              </v:shape>
            </w:pict>
          </mc:Fallback>
        </mc:AlternateContent>
      </w:r>
      <w:r>
        <w:rPr>
          <w:b w:val="0"/>
        </w:rPr>
      </w:r>
      <w:r>
        <w:rPr>
          <w:b w:val="0"/>
        </w:rPr>
      </w:r>
    </w:p>
    <w:p>
      <w:pPr>
        <w:pStyle w:val="704"/>
        <w:pBdr/>
        <w:spacing/>
        <w:ind w:firstLine="0" w:left="0"/>
        <w:jc w:val="center"/>
        <w:rPr>
          <w:bCs/>
        </w:rPr>
      </w:pPr>
      <w:r>
        <w:rPr>
          <w:b w:val="0"/>
        </w:rPr>
        <w:t xml:space="preserve">  </w:t>
      </w:r>
      <w:r>
        <w:rPr>
          <w:bCs/>
        </w:rPr>
        <w:t xml:space="preserve">АДМИНИСТРАЦИЯ  ГОРОДА  НОВОАЛТАЙСКА</w:t>
      </w:r>
      <w:r>
        <w:rPr>
          <w:bCs/>
        </w:rPr>
      </w:r>
    </w:p>
    <w:p>
      <w:pPr>
        <w:pStyle w:val="703"/>
        <w:pBdr/>
        <w:spacing/>
        <w:ind w:hanging="567" w:left="567"/>
        <w:jc w:val="center"/>
        <w:rPr>
          <w:b/>
          <w:bCs/>
        </w:rPr>
      </w:pPr>
      <w:r>
        <w:rPr>
          <w:b/>
          <w:bCs/>
        </w:rPr>
        <w:t xml:space="preserve">АЛТАЙСКОГО  КРАЯ</w:t>
      </w:r>
      <w:r>
        <w:rPr>
          <w:b/>
          <w:bCs/>
        </w:rPr>
      </w:r>
    </w:p>
    <w:p>
      <w:pPr>
        <w:pStyle w:val="702"/>
        <w:pBdr/>
        <w:spacing w:line="192" w:lineRule="auto"/>
        <w:ind w:right="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pStyle w:val="702"/>
        <w:pBdr/>
        <w:spacing/>
        <w:ind w:right="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pStyle w:val="705"/>
        <w:pBdr/>
        <w:tabs>
          <w:tab w:val="left" w:leader="none" w:pos="426"/>
          <w:tab w:val="left" w:leader="none" w:pos="1134"/>
        </w:tabs>
        <w:spacing/>
        <w:ind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 xml:space="preserve">П</w:t>
      </w:r>
      <w:r>
        <w:rPr>
          <w:rFonts w:ascii="Arial" w:hAnsi="Arial" w:cs="Arial"/>
          <w:bCs/>
        </w:rPr>
        <w:t xml:space="preserve"> О С Т А Н О В Л Е Н И Е</w:t>
      </w:r>
      <w:r>
        <w:rPr>
          <w:rFonts w:ascii="Arial" w:hAnsi="Arial" w:cs="Arial"/>
          <w:bCs/>
        </w:rPr>
      </w:r>
    </w:p>
    <w:p>
      <w:pPr>
        <w:pStyle w:val="702"/>
        <w:pBdr/>
        <w:spacing w:line="360" w:lineRule="auto"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702"/>
        <w:pBdr/>
        <w:spacing/>
        <w:ind w:right="-1" w:left="426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702"/>
        <w:pBdr/>
        <w:spacing/>
        <w:ind w:right="-1"/>
        <w:rPr>
          <w:sz w:val="28"/>
          <w:u w:val="single"/>
        </w:rPr>
      </w:pPr>
      <w:r>
        <w:rPr>
          <w:sz w:val="28"/>
        </w:rPr>
        <w:t xml:space="preserve">24.04.2025</w:t>
      </w:r>
      <w:r>
        <w:rPr>
          <w:sz w:val="28"/>
        </w:rPr>
        <w:tab/>
      </w:r>
      <w:r>
        <w:rPr>
          <w:sz w:val="28"/>
        </w:rPr>
        <w:t xml:space="preserve">             </w:t>
      </w:r>
      <w:r>
        <w:rPr>
          <w:sz w:val="28"/>
        </w:rPr>
        <w:t xml:space="preserve">  </w:t>
      </w:r>
      <w:r>
        <w:rPr>
          <w:sz w:val="28"/>
        </w:rPr>
        <w:t xml:space="preserve">   </w:t>
      </w:r>
      <w:r>
        <w:rPr>
          <w:sz w:val="28"/>
        </w:rPr>
        <w:t xml:space="preserve">       </w:t>
      </w:r>
      <w:r>
        <w:rPr>
          <w:sz w:val="28"/>
        </w:rPr>
        <w:t xml:space="preserve"> </w:t>
      </w:r>
      <w:r>
        <w:rPr>
          <w:sz w:val="28"/>
        </w:rPr>
        <w:t xml:space="preserve">        </w:t>
      </w:r>
      <w:r>
        <w:rPr>
          <w:sz w:val="28"/>
        </w:rPr>
        <w:t xml:space="preserve">г. Новоалтай</w:t>
      </w:r>
      <w:r>
        <w:rPr>
          <w:sz w:val="28"/>
        </w:rPr>
        <w:t xml:space="preserve">ск            </w:t>
      </w:r>
      <w:r>
        <w:rPr>
          <w:sz w:val="28"/>
        </w:rPr>
        <w:t xml:space="preserve">    </w:t>
      </w:r>
      <w:r>
        <w:rPr>
          <w:sz w:val="28"/>
        </w:rPr>
        <w:t xml:space="preserve">                   </w:t>
      </w:r>
      <w:r>
        <w:rPr>
          <w:sz w:val="28"/>
        </w:rPr>
        <w:t xml:space="preserve">  </w:t>
      </w:r>
      <w:r>
        <w:rPr>
          <w:sz w:val="28"/>
        </w:rPr>
        <w:t xml:space="preserve">   </w:t>
      </w:r>
      <w:r>
        <w:rPr>
          <w:sz w:val="28"/>
        </w:rPr>
        <w:t xml:space="preserve">  </w:t>
      </w:r>
      <w:r>
        <w:rPr>
          <w:sz w:val="28"/>
        </w:rPr>
        <w:t xml:space="preserve">№ 860</w:t>
      </w:r>
      <w:r>
        <w:rPr>
          <w:sz w:val="28"/>
          <w:u w:val="single"/>
        </w:rPr>
      </w:r>
    </w:p>
    <w:p>
      <w:pPr>
        <w:pStyle w:val="702"/>
        <w:pBdr/>
        <w:spacing/>
        <w:ind w:right="142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02"/>
        <w:pBdr/>
        <w:tabs>
          <w:tab w:val="left" w:leader="none" w:pos="851"/>
          <w:tab w:val="left" w:leader="none" w:pos="993"/>
          <w:tab w:val="left" w:leader="none" w:pos="3686"/>
          <w:tab w:val="left" w:leader="none" w:pos="3969"/>
        </w:tabs>
        <w:spacing/>
        <w:ind w:right="-143" w:left="426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02"/>
        <w:pBdr/>
        <w:tabs>
          <w:tab w:val="left" w:leader="none" w:pos="851"/>
          <w:tab w:val="left" w:leader="none" w:pos="993"/>
          <w:tab w:val="left" w:leader="none" w:pos="3686"/>
          <w:tab w:val="left" w:leader="none" w:pos="3969"/>
        </w:tabs>
        <w:spacing/>
        <w:ind w:right="-143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 xml:space="preserve">проведении всероссийского </w:t>
      </w:r>
      <w:r>
        <w:rPr>
          <w:sz w:val="28"/>
        </w:rPr>
      </w:r>
      <w:r>
        <w:rPr>
          <w:sz w:val="28"/>
        </w:rPr>
      </w:r>
    </w:p>
    <w:p>
      <w:pPr>
        <w:pStyle w:val="702"/>
        <w:pBdr/>
        <w:tabs>
          <w:tab w:val="left" w:leader="none" w:pos="851"/>
          <w:tab w:val="left" w:leader="none" w:pos="993"/>
          <w:tab w:val="left" w:leader="none" w:pos="3686"/>
          <w:tab w:val="left" w:leader="none" w:pos="3969"/>
        </w:tabs>
        <w:spacing/>
        <w:ind w:right="-143"/>
        <w:rPr>
          <w:sz w:val="28"/>
        </w:rPr>
      </w:pPr>
      <w:r>
        <w:rPr>
          <w:sz w:val="28"/>
        </w:rPr>
        <w:t xml:space="preserve">учения</w:t>
      </w:r>
      <w:r>
        <w:rPr>
          <w:sz w:val="28"/>
        </w:rPr>
      </w:r>
      <w:r>
        <w:rPr>
          <w:sz w:val="28"/>
        </w:rPr>
      </w:r>
    </w:p>
    <w:p>
      <w:pPr>
        <w:pStyle w:val="702"/>
        <w:pBdr/>
        <w:tabs>
          <w:tab w:val="left" w:leader="none" w:pos="567"/>
        </w:tabs>
        <w:spacing/>
        <w:ind w:firstLine="141" w:left="4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2"/>
        <w:pBdr/>
        <w:spacing/>
        <w:ind w:right="-1" w:firstLine="567"/>
        <w:jc w:val="both"/>
        <w:rPr>
          <w:sz w:val="28"/>
        </w:rPr>
      </w:pPr>
      <w:r>
        <w:rPr>
          <w:sz w:val="28"/>
        </w:rPr>
        <w:t xml:space="preserve">Во исполнение письма Минпросвещения Р</w:t>
      </w:r>
      <w:r>
        <w:rPr>
          <w:sz w:val="28"/>
        </w:rPr>
        <w:t xml:space="preserve">оссии от 07.04.2025 № СК-434/14</w:t>
      </w:r>
      <w:r>
        <w:rPr>
          <w:sz w:val="28"/>
        </w:rPr>
        <w:t xml:space="preserve"> </w:t>
      </w:r>
      <w:r>
        <w:rPr>
          <w:sz w:val="28"/>
        </w:rPr>
        <w:t xml:space="preserve">«</w:t>
      </w:r>
      <w:r>
        <w:rPr>
          <w:sz w:val="28"/>
          <w:szCs w:val="28"/>
        </w:rPr>
        <w:t xml:space="preserve">О проведении всероссийского учения», </w:t>
      </w:r>
      <w:r>
        <w:rPr>
          <w:sz w:val="28"/>
        </w:rPr>
        <w:t xml:space="preserve">целях обеспечения готовности сотрудников охраны, а также персонала и учащихся объектов (территорий) образовательных организаций к действиям при совершении (угрозе совершения) преступлений террористической </w:t>
      </w:r>
      <w:r>
        <w:rPr>
          <w:sz w:val="28"/>
        </w:rPr>
        <w:t xml:space="preserve">направленности</w:t>
      </w:r>
      <w:r>
        <w:rPr>
          <w:sz w:val="28"/>
        </w:rPr>
        <w:t xml:space="preserve">,           </w:t>
      </w:r>
      <w:r>
        <w:rPr>
          <w:sz w:val="28"/>
          <w:szCs w:val="28"/>
        </w:rPr>
        <w:t xml:space="preserve">п о с т а н о в л я ю:</w:t>
      </w:r>
      <w:r>
        <w:rPr>
          <w:sz w:val="28"/>
        </w:rPr>
      </w:r>
      <w:r>
        <w:rPr>
          <w:sz w:val="28"/>
        </w:rPr>
      </w:r>
    </w:p>
    <w:p>
      <w:pPr>
        <w:pStyle w:val="702"/>
        <w:numPr>
          <w:ilvl w:val="0"/>
          <w:numId w:val="11"/>
        </w:numPr>
        <w:pBdr/>
        <w:tabs>
          <w:tab w:val="left" w:leader="none" w:pos="426"/>
          <w:tab w:val="left" w:leader="none" w:pos="567"/>
          <w:tab w:val="left" w:leader="none" w:pos="709"/>
        </w:tabs>
        <w:spacing/>
        <w:ind w:firstLine="567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оперативный штаб по подготовк</w:t>
      </w:r>
      <w:r>
        <w:rPr>
          <w:sz w:val="28"/>
          <w:szCs w:val="28"/>
        </w:rPr>
        <w:t xml:space="preserve">е и проведению всероссийского учения по действиям сотрудников охраны, а также персонала и учащихся объектов (территорий) образовательных организаций к действиям при совершении (угрозе совершения) преступлений террористической направленности (Приложение 1).</w:t>
      </w:r>
      <w:r>
        <w:rPr>
          <w:sz w:val="28"/>
          <w:szCs w:val="28"/>
        </w:rPr>
      </w:r>
    </w:p>
    <w:p>
      <w:pPr>
        <w:pStyle w:val="702"/>
        <w:numPr>
          <w:ilvl w:val="0"/>
          <w:numId w:val="11"/>
        </w:numPr>
        <w:pBdr/>
        <w:tabs>
          <w:tab w:val="left" w:leader="none" w:pos="426"/>
          <w:tab w:val="left" w:leader="none" w:pos="567"/>
          <w:tab w:val="left" w:leader="none" w:pos="709"/>
        </w:tabs>
        <w:spacing/>
        <w:ind w:firstLine="567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типовой план проведения учения (тренировки) по действиям сотрудников охраны, персонала и обучающихся при совершении (угрозу совершения) преступлений террористической направленности (Приложение 2).</w:t>
      </w:r>
      <w:r>
        <w:rPr>
          <w:sz w:val="28"/>
          <w:szCs w:val="28"/>
        </w:rPr>
      </w:r>
    </w:p>
    <w:p>
      <w:pPr>
        <w:pStyle w:val="702"/>
        <w:numPr>
          <w:ilvl w:val="0"/>
          <w:numId w:val="11"/>
        </w:numPr>
        <w:pBdr/>
        <w:tabs>
          <w:tab w:val="left" w:leader="none" w:pos="426"/>
          <w:tab w:val="left" w:leader="none" w:pos="567"/>
          <w:tab w:val="left" w:leader="none" w:pos="709"/>
        </w:tabs>
        <w:spacing/>
        <w:ind w:firstLine="567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30 апреля 2025 года провести всероссийские учения по отработке комплексного сценария «Действия сотрудник</w:t>
      </w:r>
      <w:r>
        <w:rPr>
          <w:sz w:val="28"/>
          <w:szCs w:val="28"/>
        </w:rPr>
        <w:t xml:space="preserve">ов охраны обучающихся и работников объектов (территорий) образовательных организаций при захвате заложников и срабатывании на территории образовательных организаций взрывного устройства, доставленного беспилотным летательным аппаратом» (далее – «учение»). </w:t>
      </w:r>
      <w:r>
        <w:rPr>
          <w:sz w:val="28"/>
          <w:szCs w:val="28"/>
        </w:rPr>
      </w:r>
    </w:p>
    <w:p>
      <w:pPr>
        <w:pStyle w:val="702"/>
        <w:numPr>
          <w:ilvl w:val="0"/>
          <w:numId w:val="11"/>
        </w:numPr>
        <w:pBdr/>
        <w:tabs>
          <w:tab w:val="left" w:leader="none" w:pos="426"/>
          <w:tab w:val="left" w:leader="none" w:pos="567"/>
          <w:tab w:val="left" w:leader="none" w:pos="709"/>
        </w:tabs>
        <w:spacing/>
        <w:ind w:firstLine="567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</w:t>
      </w:r>
      <w:r>
        <w:rPr>
          <w:sz w:val="28"/>
          <w:szCs w:val="28"/>
        </w:rPr>
        <w:t xml:space="preserve">ке к учениям руководствоваться А</w:t>
      </w:r>
      <w:r>
        <w:rPr>
          <w:sz w:val="28"/>
          <w:szCs w:val="28"/>
        </w:rPr>
        <w:t xml:space="preserve">лгоритмами </w:t>
      </w:r>
      <w:r>
        <w:rPr>
          <w:sz w:val="28"/>
          <w:szCs w:val="28"/>
        </w:rPr>
        <w:t xml:space="preserve">«Д</w:t>
      </w:r>
      <w:r>
        <w:rPr>
          <w:sz w:val="28"/>
          <w:szCs w:val="28"/>
        </w:rPr>
        <w:t xml:space="preserve">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срабатывания на терр</w:t>
      </w:r>
      <w:r>
        <w:rPr>
          <w:sz w:val="28"/>
          <w:szCs w:val="28"/>
        </w:rPr>
        <w:t xml:space="preserve">итории образовательной организации взрывного устройства, в том числе доставленного беспилотным летательным аппаратом, нападения с использованием горючих жидкостей, а также информационного взаимодействия образовательных организаций с территориальными органа</w:t>
      </w:r>
      <w:r>
        <w:rPr>
          <w:sz w:val="28"/>
          <w:szCs w:val="28"/>
        </w:rPr>
        <w:t xml:space="preserve">ми МВД России, Росгвардии и ФСБ </w:t>
      </w:r>
      <w:r>
        <w:rPr>
          <w:sz w:val="28"/>
          <w:szCs w:val="28"/>
        </w:rPr>
        <w:t xml:space="preserve">России; сценарием проведения всероссийского </w:t>
      </w:r>
      <w:r>
        <w:rPr>
          <w:sz w:val="28"/>
          <w:szCs w:val="28"/>
        </w:rPr>
        <w:t xml:space="preserve">учения 30 апреля 2025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отработке комплексн</w:t>
      </w:r>
      <w:r>
        <w:rPr>
          <w:sz w:val="28"/>
          <w:szCs w:val="28"/>
        </w:rPr>
        <w:t xml:space="preserve">ого сценария «Действия сотрудников охраны обучающихся и работников объектов (территорий) образовательных организаций при захвате заложников и срабатывании на территории образовательных организаций взрывного устройства, доставленного беспилотным летательным</w:t>
      </w:r>
      <w:r>
        <w:rPr>
          <w:sz w:val="28"/>
          <w:szCs w:val="28"/>
        </w:rPr>
        <w:t xml:space="preserve"> аппаратом» </w:t>
      </w:r>
      <w:r>
        <w:rPr>
          <w:sz w:val="28"/>
          <w:szCs w:val="28"/>
        </w:rPr>
        <w:t xml:space="preserve">(приложение 3).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02"/>
        <w:numPr>
          <w:ilvl w:val="0"/>
          <w:numId w:val="11"/>
        </w:numPr>
        <w:pBdr/>
        <w:tabs>
          <w:tab w:val="left" w:leader="none" w:pos="709"/>
          <w:tab w:val="left" w:leader="none" w:pos="851"/>
        </w:tabs>
        <w:spacing/>
        <w:ind w:firstLine="851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</w:t>
      </w:r>
      <w:r>
        <w:rPr>
          <w:sz w:val="28"/>
          <w:szCs w:val="28"/>
        </w:rPr>
        <w:t xml:space="preserve">учения, руководителям образовательных организаций </w:t>
      </w:r>
      <w:r>
        <w:rPr>
          <w:sz w:val="28"/>
          <w:szCs w:val="28"/>
        </w:rPr>
        <w:t xml:space="preserve">необходимо обес</w:t>
      </w:r>
      <w:r>
        <w:rPr>
          <w:sz w:val="28"/>
          <w:szCs w:val="28"/>
        </w:rPr>
        <w:t xml:space="preserve">печить видеозапись всего цикла учения, которую в срок до 04 мая 2025 </w:t>
      </w:r>
      <w:r>
        <w:rPr>
          <w:sz w:val="28"/>
          <w:szCs w:val="28"/>
        </w:rPr>
        <w:t xml:space="preserve">года, предоставить руководителю штаба.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2"/>
        <w:numPr>
          <w:ilvl w:val="0"/>
          <w:numId w:val="11"/>
        </w:numPr>
        <w:pBdr/>
        <w:tabs>
          <w:tab w:val="left" w:leader="none" w:pos="709"/>
          <w:tab w:val="left" w:leader="none" w:pos="851"/>
        </w:tabs>
        <w:spacing/>
        <w:ind w:firstLine="851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штаба обобщить информацию, поступившую от руководителей образовательных организаций и направить в Министерство образования и науки Алтайского края в срок до 06 мая 2025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2"/>
        <w:numPr>
          <w:ilvl w:val="0"/>
          <w:numId w:val="11"/>
        </w:numPr>
        <w:pBdr/>
        <w:tabs>
          <w:tab w:val="left" w:leader="none" w:pos="709"/>
          <w:tab w:val="left" w:leader="none" w:pos="851"/>
        </w:tabs>
        <w:spacing/>
        <w:ind w:firstLine="851" w:left="0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Опубликовать настоящее постановление в Вестнике </w:t>
      </w:r>
      <w:r>
        <w:rPr>
          <w:sz w:val="28"/>
        </w:rPr>
        <w:t xml:space="preserve">городского округа город Новоалтайск Алтайского края </w:t>
      </w:r>
      <w:r>
        <w:rPr>
          <w:sz w:val="28"/>
        </w:rPr>
        <w:t xml:space="preserve">и разместить на официальном сайте города Новоалтайска в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2"/>
        <w:numPr>
          <w:ilvl w:val="0"/>
          <w:numId w:val="11"/>
        </w:numPr>
        <w:pBdr/>
        <w:tabs>
          <w:tab w:val="left" w:leader="none" w:pos="709"/>
          <w:tab w:val="left" w:leader="none" w:pos="851"/>
        </w:tabs>
        <w:spacing/>
        <w:ind w:firstLine="851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города Ерохину Н.Г.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2"/>
        <w:pBdr/>
        <w:tabs>
          <w:tab w:val="left" w:leader="none" w:pos="567"/>
        </w:tabs>
        <w:spacing w:before="75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2"/>
        <w:pBdr/>
        <w:tabs>
          <w:tab w:val="left" w:leader="none" w:pos="567"/>
        </w:tabs>
        <w:spacing w:before="75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2"/>
        <w:pBdr/>
        <w:tabs>
          <w:tab w:val="left" w:leader="none" w:pos="567"/>
        </w:tabs>
        <w:spacing w:before="75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2"/>
        <w:pBdr/>
        <w:tabs>
          <w:tab w:val="left" w:leader="none" w:pos="567"/>
        </w:tabs>
        <w:spacing/>
        <w:ind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Заместитель главы Администрации города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702"/>
        <w:pBdr/>
        <w:tabs>
          <w:tab w:val="left" w:leader="none" w:pos="567"/>
        </w:tabs>
        <w:spacing/>
        <w:ind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по градостроительству                                                                      В.П. Бондарев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702"/>
        <w:pBdr/>
        <w:spacing/>
        <w:ind w:right="-1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02"/>
        <w:pBdr/>
        <w:spacing/>
        <w:ind w:right="-143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02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02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02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02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02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02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02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02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02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02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02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02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02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02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02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02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02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02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02"/>
        <w:pBdr/>
        <w:spacing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28"/>
        <w:gridCol w:w="4643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702"/>
              <w:pBdr/>
              <w:spacing/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pBdr/>
              <w:spacing/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pBdr/>
              <w:spacing/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pBdr/>
              <w:spacing/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702"/>
              <w:pBdr/>
              <w:spacing/>
              <w:ind w:right="133" w:left="2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02"/>
              <w:pBdr/>
              <w:spacing/>
              <w:ind w:right="133" w:left="2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02"/>
              <w:pBdr/>
              <w:spacing/>
              <w:ind w:right="133" w:left="2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02"/>
              <w:pBdr/>
              <w:spacing/>
              <w:ind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02"/>
              <w:pBdr/>
              <w:spacing/>
              <w:ind w:right="133" w:left="2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02"/>
              <w:pBdr/>
              <w:spacing/>
              <w:ind w:right="133" w:left="2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1</w:t>
            </w:r>
            <w:r>
              <w:rPr>
                <w:sz w:val="28"/>
                <w:szCs w:val="28"/>
              </w:rPr>
            </w:r>
          </w:p>
          <w:p>
            <w:pPr>
              <w:pStyle w:val="702"/>
              <w:pBdr/>
              <w:spacing/>
              <w:ind w:right="-143" w:left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города Новоалтайска</w:t>
            </w:r>
            <w:r>
              <w:rPr>
                <w:sz w:val="28"/>
                <w:szCs w:val="28"/>
              </w:rPr>
            </w:r>
          </w:p>
          <w:p>
            <w:pPr>
              <w:pStyle w:val="702"/>
              <w:pBdr/>
              <w:spacing/>
              <w:ind w:right="-143" w:left="226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  <w:t xml:space="preserve">.04.202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г. № 860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02"/>
        <w:pBdr/>
        <w:tabs>
          <w:tab w:val="left" w:leader="none" w:pos="9639"/>
          <w:tab w:val="left" w:leader="none" w:pos="9781"/>
        </w:tabs>
        <w:spacing/>
        <w:ind w:right="-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2"/>
        <w:pBdr/>
        <w:tabs>
          <w:tab w:val="left" w:leader="none" w:pos="9639"/>
          <w:tab w:val="left" w:leader="none" w:pos="9781"/>
        </w:tabs>
        <w:spacing/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</w:t>
      </w:r>
      <w:r>
        <w:rPr>
          <w:sz w:val="28"/>
          <w:szCs w:val="28"/>
        </w:rPr>
      </w:r>
    </w:p>
    <w:p>
      <w:pPr>
        <w:pStyle w:val="702"/>
        <w:pBdr/>
        <w:tabs>
          <w:tab w:val="left" w:leader="none" w:pos="9639"/>
          <w:tab w:val="left" w:leader="none" w:pos="9781"/>
        </w:tabs>
        <w:spacing/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оперативного штаба по подготовке и проведению всероссийского учения по действиям сотрудников охраны, персонала и обучающихся при совершении (угрозы совершения) преступлений террористической направленности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2"/>
        <w:pBdr/>
        <w:tabs>
          <w:tab w:val="left" w:leader="none" w:pos="9639"/>
          <w:tab w:val="left" w:leader="none" w:pos="9781"/>
        </w:tabs>
        <w:spacing/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margin" w:tblpX="108" w:vertAnchor="text" w:tblpY="224" w:leftFromText="180" w:topFromText="0" w:rightFromText="180" w:bottomFromText="0"/>
        <w:tblW w:w="9747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36"/>
        <w:gridCol w:w="434"/>
        <w:gridCol w:w="6277"/>
      </w:tblGrid>
      <w:tr>
        <w:trPr>
          <w:trHeight w:val="792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036" w:type="dxa"/>
            <w:vAlign w:val="top"/>
            <w:textDirection w:val="lrTb"/>
            <w:noWrap w:val="false"/>
          </w:tcPr>
          <w:p>
            <w:pPr>
              <w:pStyle w:val="702"/>
              <w:framePr w:hAnchor="margin" w:hSpace="180" w:vAnchor="text" w:wrap="around" w:x="108" w:y="224"/>
              <w:pBdr/>
              <w:spacing w:after="75" w:before="75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Ерохина Наталья Геннадьевна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34" w:type="dxa"/>
            <w:vAlign w:val="top"/>
            <w:textDirection w:val="lrTb"/>
            <w:noWrap w:val="false"/>
          </w:tcPr>
          <w:p>
            <w:pPr>
              <w:pStyle w:val="702"/>
              <w:framePr w:hAnchor="margin" w:hSpace="180" w:vAnchor="text" w:wrap="around" w:x="108" w:y="224"/>
              <w:pBdr/>
              <w:spacing w:after="75" w:before="75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277" w:type="dxa"/>
            <w:vAlign w:val="top"/>
            <w:textDirection w:val="lrTb"/>
            <w:noWrap w:val="false"/>
          </w:tcPr>
          <w:p>
            <w:pPr>
              <w:pStyle w:val="702"/>
              <w:framePr w:hAnchor="margin" w:hSpace="180" w:vAnchor="text" w:wrap="around" w:x="108" w:y="224"/>
              <w:pBdr/>
              <w:tabs>
                <w:tab w:val="left" w:leader="none" w:pos="6028"/>
              </w:tabs>
              <w:spacing w:after="75" w:before="75"/>
              <w:ind w:right="3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города, руководитель штаба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02"/>
              <w:framePr w:hAnchor="margin" w:hSpace="180" w:vAnchor="text" w:wrap="around" w:x="108" w:y="224"/>
              <w:pBdr/>
              <w:tabs>
                <w:tab w:val="left" w:leader="none" w:pos="6028"/>
              </w:tabs>
              <w:spacing w:after="75" w:before="75"/>
              <w:ind w:right="3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220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036" w:type="dxa"/>
            <w:vAlign w:val="top"/>
            <w:textDirection w:val="lrTb"/>
            <w:noWrap w:val="false"/>
          </w:tcPr>
          <w:p>
            <w:pPr>
              <w:pStyle w:val="702"/>
              <w:framePr w:hAnchor="margin" w:hSpace="180" w:vAnchor="text" w:wrap="around" w:x="108" w:y="224"/>
              <w:pBdr/>
              <w:spacing w:after="75" w:before="75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Сухомлинов Александр Сергеевич</w:t>
            </w:r>
            <w:r>
              <w:rPr>
                <w:sz w:val="28"/>
                <w:szCs w:val="28"/>
              </w:rPr>
            </w:r>
          </w:p>
          <w:p>
            <w:pPr>
              <w:pStyle w:val="702"/>
              <w:framePr w:hAnchor="margin" w:hSpace="180" w:vAnchor="text" w:wrap="around" w:x="108" w:y="224"/>
              <w:pBdr/>
              <w:spacing w:after="75" w:before="75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34" w:type="dxa"/>
            <w:vAlign w:val="top"/>
            <w:textDirection w:val="lrTb"/>
            <w:noWrap w:val="false"/>
          </w:tcPr>
          <w:p>
            <w:pPr>
              <w:pStyle w:val="702"/>
              <w:framePr w:hAnchor="margin" w:hSpace="180" w:vAnchor="text" w:wrap="around" w:x="108" w:y="224"/>
              <w:pBdr/>
              <w:spacing w:after="75" w:before="75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  <w:p>
            <w:pPr>
              <w:pStyle w:val="702"/>
              <w:framePr w:hAnchor="margin" w:hSpace="180" w:vAnchor="text" w:wrap="around" w:x="108" w:y="224"/>
              <w:pBdr/>
              <w:spacing w:after="75" w:before="75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02"/>
              <w:framePr w:hAnchor="margin" w:hSpace="180" w:vAnchor="text" w:wrap="around" w:x="108" w:y="224"/>
              <w:pBdr/>
              <w:spacing w:after="75" w:before="75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277" w:type="dxa"/>
            <w:vAlign w:val="top"/>
            <w:textDirection w:val="lrTb"/>
            <w:noWrap w:val="false"/>
          </w:tcPr>
          <w:p>
            <w:pPr>
              <w:pStyle w:val="702"/>
              <w:framePr w:hAnchor="margin" w:hSpace="180" w:vAnchor="text" w:wrap="around" w:x="108" w:y="224"/>
              <w:pBdr/>
              <w:spacing w:after="75" w:before="75"/>
              <w:ind w:right="3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МКУ УГОЧС </w:t>
            </w:r>
            <w:r>
              <w:rPr>
                <w:sz w:val="28"/>
                <w:szCs w:val="28"/>
              </w:rPr>
              <w:t xml:space="preserve">города </w:t>
            </w:r>
            <w:r>
              <w:rPr>
                <w:sz w:val="28"/>
                <w:szCs w:val="28"/>
              </w:rPr>
              <w:t xml:space="preserve">Новоалтайска, заместитель руководителя штаба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792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036" w:type="dxa"/>
            <w:vAlign w:val="top"/>
            <w:textDirection w:val="lrTb"/>
            <w:noWrap w:val="false"/>
          </w:tcPr>
          <w:p>
            <w:pPr>
              <w:pStyle w:val="702"/>
              <w:framePr w:hAnchor="margin" w:hSpace="180" w:vAnchor="text" w:wrap="around" w:x="108" w:y="224"/>
              <w:pBdr/>
              <w:spacing w:after="75" w:before="75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Нагайцева Марина Викторовна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34" w:type="dxa"/>
            <w:vAlign w:val="top"/>
            <w:textDirection w:val="lrTb"/>
            <w:noWrap w:val="false"/>
          </w:tcPr>
          <w:p>
            <w:pPr>
              <w:pStyle w:val="702"/>
              <w:framePr w:hAnchor="margin" w:hSpace="180" w:vAnchor="text" w:wrap="around" w:x="108" w:y="224"/>
              <w:pBdr/>
              <w:spacing w:after="75" w:before="75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277" w:type="dxa"/>
            <w:vAlign w:val="top"/>
            <w:textDirection w:val="lrTb"/>
            <w:noWrap w:val="false"/>
          </w:tcPr>
          <w:p>
            <w:pPr>
              <w:pStyle w:val="702"/>
              <w:framePr w:hAnchor="margin" w:hSpace="180" w:vAnchor="text" w:wrap="around" w:x="108" w:y="224"/>
              <w:pBdr/>
              <w:spacing w:after="75" w:before="75"/>
              <w:ind w:right="3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специалист, инспектор школ комитета по образованию Администрации города, секретарь штаба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45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036" w:type="dxa"/>
            <w:vAlign w:val="top"/>
            <w:textDirection w:val="lrTb"/>
            <w:noWrap w:val="false"/>
          </w:tcPr>
          <w:p>
            <w:pPr>
              <w:pStyle w:val="702"/>
              <w:framePr w:hAnchor="margin" w:hSpace="180" w:vAnchor="text" w:wrap="around" w:x="108" w:y="224"/>
              <w:pBdr/>
              <w:spacing w:after="75" w:before="75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34" w:type="dxa"/>
            <w:vAlign w:val="top"/>
            <w:textDirection w:val="lrTb"/>
            <w:noWrap w:val="false"/>
          </w:tcPr>
          <w:p>
            <w:pPr>
              <w:pStyle w:val="702"/>
              <w:framePr w:hAnchor="margin" w:hSpace="180" w:vAnchor="text" w:wrap="around" w:x="108" w:y="224"/>
              <w:pBdr/>
              <w:spacing w:after="75" w:before="75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277" w:type="dxa"/>
            <w:vAlign w:val="top"/>
            <w:textDirection w:val="lrTb"/>
            <w:noWrap w:val="false"/>
          </w:tcPr>
          <w:p>
            <w:pPr>
              <w:pStyle w:val="702"/>
              <w:framePr w:hAnchor="margin" w:hSpace="180" w:vAnchor="text" w:wrap="around" w:x="108" w:y="224"/>
              <w:pBdr/>
              <w:spacing w:after="75" w:before="75"/>
              <w:ind w:right="3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02"/>
              <w:framePr w:hAnchor="margin" w:hSpace="180" w:vAnchor="text" w:wrap="around" w:x="108" w:y="224"/>
              <w:pBdr/>
              <w:spacing w:after="75" w:before="75"/>
              <w:ind w:right="3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02"/>
              <w:framePr w:hAnchor="margin" w:hSpace="180" w:vAnchor="text" w:wrap="around" w:x="108" w:y="224"/>
              <w:pBdr/>
              <w:spacing w:after="75" w:before="75"/>
              <w:ind w:right="3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штаба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775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036" w:type="dxa"/>
            <w:vAlign w:val="top"/>
            <w:textDirection w:val="lrTb"/>
            <w:noWrap w:val="false"/>
          </w:tcPr>
          <w:p>
            <w:pPr>
              <w:pStyle w:val="702"/>
              <w:framePr w:hAnchor="margin" w:hSpace="180" w:vAnchor="text" w:wrap="around" w:x="108" w:y="224"/>
              <w:pBdr/>
              <w:spacing w:after="75" w:before="75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Борисов Дмитрий Сергеевич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34" w:type="dxa"/>
            <w:vAlign w:val="top"/>
            <w:textDirection w:val="lrTb"/>
            <w:noWrap w:val="false"/>
          </w:tcPr>
          <w:p>
            <w:pPr>
              <w:pStyle w:val="702"/>
              <w:framePr w:hAnchor="margin" w:hSpace="180" w:vAnchor="text" w:wrap="around" w:x="108" w:y="224"/>
              <w:pBdr/>
              <w:spacing w:after="75" w:before="75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  <w:p>
            <w:pPr>
              <w:pStyle w:val="702"/>
              <w:framePr w:hAnchor="margin" w:hSpace="180" w:vAnchor="text" w:wrap="around" w:x="108" w:y="224"/>
              <w:pBdr/>
              <w:spacing w:after="75" w:before="75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277" w:type="dxa"/>
            <w:vAlign w:val="top"/>
            <w:textDirection w:val="lrTb"/>
            <w:noWrap w:val="false"/>
          </w:tcPr>
          <w:p>
            <w:pPr>
              <w:pStyle w:val="702"/>
              <w:framePr w:hAnchor="margin" w:hSpace="180" w:vAnchor="text" w:wrap="around" w:x="108" w:y="224"/>
              <w:pBdr/>
              <w:spacing w:after="75" w:before="75"/>
              <w:ind w:right="3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ФГКУ «3 отряд Федеральной противопожарной службы по Алтайскому краю»</w:t>
            </w:r>
            <w:r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775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036" w:type="dxa"/>
            <w:vAlign w:val="top"/>
            <w:textDirection w:val="lrTb"/>
            <w:noWrap w:val="false"/>
          </w:tcPr>
          <w:p>
            <w:pPr>
              <w:pStyle w:val="702"/>
              <w:framePr w:hAnchor="margin" w:hSpace="180" w:vAnchor="text" w:wrap="around" w:x="108" w:y="224"/>
              <w:pBdr/>
              <w:spacing w:after="75" w:before="75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Завьялов Валерий Владимирович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34" w:type="dxa"/>
            <w:vAlign w:val="top"/>
            <w:textDirection w:val="lrTb"/>
            <w:noWrap w:val="false"/>
          </w:tcPr>
          <w:p>
            <w:pPr>
              <w:pStyle w:val="702"/>
              <w:framePr w:hAnchor="margin" w:hSpace="180" w:vAnchor="text" w:wrap="around" w:x="108" w:y="224"/>
              <w:pBdr/>
              <w:spacing w:after="75" w:before="75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277" w:type="dxa"/>
            <w:vAlign w:val="top"/>
            <w:textDirection w:val="lrTb"/>
            <w:noWrap w:val="false"/>
          </w:tcPr>
          <w:p>
            <w:pPr>
              <w:pStyle w:val="702"/>
              <w:framePr w:hAnchor="margin" w:hSpace="180" w:vAnchor="text" w:wrap="around" w:x="108" w:y="224"/>
              <w:pBdr/>
              <w:spacing w:after="75" w:before="75"/>
              <w:ind w:right="3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ОМВД России по Алтайскому краю по городу Новоалтайску</w:t>
            </w:r>
            <w:r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901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036" w:type="dxa"/>
            <w:vAlign w:val="top"/>
            <w:textDirection w:val="lrTb"/>
            <w:noWrap w:val="false"/>
          </w:tcPr>
          <w:p>
            <w:pPr>
              <w:pStyle w:val="702"/>
              <w:framePr w:hAnchor="margin" w:hSpace="180" w:vAnchor="text" w:wrap="around" w:x="108" w:y="224"/>
              <w:pBdr/>
              <w:spacing w:after="75" w:before="75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Курбатов Анатолий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34" w:type="dxa"/>
            <w:vAlign w:val="top"/>
            <w:textDirection w:val="lrTb"/>
            <w:noWrap w:val="false"/>
          </w:tcPr>
          <w:p>
            <w:pPr>
              <w:pStyle w:val="702"/>
              <w:framePr w:hAnchor="margin" w:hSpace="180" w:vAnchor="text" w:wrap="around" w:x="108" w:y="224"/>
              <w:pBdr/>
              <w:spacing w:after="75" w:before="75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277" w:type="dxa"/>
            <w:vAlign w:val="top"/>
            <w:textDirection w:val="lrTb"/>
            <w:noWrap w:val="false"/>
          </w:tcPr>
          <w:p>
            <w:pPr>
              <w:pStyle w:val="702"/>
              <w:framePr w:hAnchor="margin" w:hSpace="180" w:vAnchor="text" w:wrap="around" w:x="108" w:y="224"/>
              <w:pBdr/>
              <w:spacing w:after="75" w:before="75"/>
              <w:ind w:right="33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начальник ТО НД № 8 УНД и ПР ГУ МЧС России по Алтайскому краю (по согласованию)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>
          <w:trHeight w:val="905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036" w:type="dxa"/>
            <w:vAlign w:val="top"/>
            <w:textDirection w:val="lrTb"/>
            <w:noWrap w:val="false"/>
          </w:tcPr>
          <w:p>
            <w:pPr>
              <w:pStyle w:val="702"/>
              <w:framePr w:hAnchor="margin" w:hSpace="180" w:vAnchor="text" w:wrap="around" w:x="108" w:y="224"/>
              <w:pBdr/>
              <w:spacing w:after="75" w:before="75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Стась Юрий Олегович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34" w:type="dxa"/>
            <w:vAlign w:val="top"/>
            <w:textDirection w:val="lrTb"/>
            <w:noWrap w:val="false"/>
          </w:tcPr>
          <w:p>
            <w:pPr>
              <w:pStyle w:val="702"/>
              <w:framePr w:hAnchor="margin" w:hSpace="180" w:vAnchor="text" w:wrap="around" w:x="108" w:y="224"/>
              <w:pBdr/>
              <w:spacing w:after="75" w:before="75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02"/>
              <w:framePr w:hAnchor="margin" w:hSpace="180" w:vAnchor="text" w:wrap="around" w:x="108" w:y="224"/>
              <w:pBdr/>
              <w:spacing w:after="75" w:before="75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277" w:type="dxa"/>
            <w:vAlign w:val="top"/>
            <w:textDirection w:val="lrTb"/>
            <w:noWrap w:val="false"/>
          </w:tcPr>
          <w:p>
            <w:pPr>
              <w:pStyle w:val="702"/>
              <w:framePr w:hAnchor="margin" w:hSpace="180" w:vAnchor="text" w:wrap="around" w:x="108" w:y="224"/>
              <w:pBdr/>
              <w:spacing w:after="75" w:before="75"/>
              <w:ind w:right="3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по образованию Администрации города Новоалтайска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412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036" w:type="dxa"/>
            <w:vAlign w:val="top"/>
            <w:textDirection w:val="lrTb"/>
            <w:noWrap w:val="false"/>
          </w:tcPr>
          <w:p>
            <w:pPr>
              <w:pStyle w:val="702"/>
              <w:framePr w:hAnchor="margin" w:hSpace="180" w:vAnchor="text" w:wrap="around" w:x="108" w:y="224"/>
              <w:pBdr/>
              <w:spacing w:after="75" w:before="75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Шехтель Сергей Георгиевич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34" w:type="dxa"/>
            <w:vAlign w:val="top"/>
            <w:textDirection w:val="lrTb"/>
            <w:noWrap w:val="false"/>
          </w:tcPr>
          <w:p>
            <w:pPr>
              <w:pStyle w:val="702"/>
              <w:framePr w:hAnchor="margin" w:hSpace="180" w:vAnchor="text" w:wrap="around" w:x="108" w:y="224"/>
              <w:pBdr/>
              <w:spacing w:after="75" w:before="75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277" w:type="dxa"/>
            <w:vAlign w:val="top"/>
            <w:textDirection w:val="lrTb"/>
            <w:noWrap w:val="false"/>
          </w:tcPr>
          <w:p>
            <w:pPr>
              <w:pStyle w:val="702"/>
              <w:pBdr/>
              <w:spacing w:after="75" w:before="75"/>
              <w:ind w:right="3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</w:t>
            </w:r>
            <w:r>
              <w:rPr>
                <w:sz w:val="28"/>
                <w:szCs w:val="28"/>
              </w:rPr>
              <w:t xml:space="preserve"> ОВО </w:t>
            </w:r>
            <w:r>
              <w:rPr>
                <w:sz w:val="28"/>
                <w:szCs w:val="28"/>
              </w:rPr>
              <w:t xml:space="preserve">по городу Новоалтайску – филиала ФГКУ «УВО </w:t>
            </w:r>
            <w:r>
              <w:rPr>
                <w:sz w:val="28"/>
                <w:szCs w:val="28"/>
              </w:rPr>
              <w:t xml:space="preserve">ВНГ России по Алтайскому краю»</w:t>
            </w:r>
            <w:r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02"/>
        <w:pBdr/>
        <w:spacing w:after="75" w:before="75"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2"/>
        <w:pBdr/>
        <w:spacing w:after="75" w:before="75"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2"/>
        <w:pBdr/>
        <w:spacing w:after="75" w:before="75"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579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62"/>
        <w:gridCol w:w="4717"/>
      </w:tblGrid>
      <w:tr>
        <w:trPr>
          <w:trHeight w:val="1447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862" w:type="dxa"/>
            <w:vAlign w:val="top"/>
            <w:textDirection w:val="lrTb"/>
            <w:noWrap w:val="false"/>
          </w:tcPr>
          <w:p>
            <w:pPr>
              <w:pStyle w:val="702"/>
              <w:pBdr/>
              <w:spacing/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17" w:type="dxa"/>
            <w:vAlign w:val="top"/>
            <w:textDirection w:val="lrTb"/>
            <w:noWrap w:val="false"/>
          </w:tcPr>
          <w:p>
            <w:pPr>
              <w:pStyle w:val="702"/>
              <w:pBdr/>
              <w:spacing/>
              <w:ind w:right="-2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2</w:t>
            </w:r>
            <w:r>
              <w:rPr>
                <w:sz w:val="28"/>
                <w:szCs w:val="28"/>
              </w:rPr>
            </w:r>
          </w:p>
          <w:p>
            <w:pPr>
              <w:pStyle w:val="702"/>
              <w:pBdr/>
              <w:spacing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к постановлению </w:t>
            </w:r>
            <w:r>
              <w:rPr>
                <w:sz w:val="28"/>
                <w:szCs w:val="28"/>
              </w:rPr>
              <w:t xml:space="preserve">Администрации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02"/>
              <w:pBdr/>
              <w:spacing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города Новоалтайска</w:t>
            </w:r>
            <w:r>
              <w:rPr>
                <w:sz w:val="28"/>
                <w:szCs w:val="28"/>
              </w:rPr>
            </w:r>
          </w:p>
          <w:p>
            <w:pPr>
              <w:pStyle w:val="702"/>
              <w:pBdr/>
              <w:spacing/>
              <w:ind w:right="-143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от 24.04.</w:t>
            </w: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г. № 860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02"/>
        <w:pBdr/>
        <w:spacing w:after="75" w:before="75"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4"/>
        <w:pBdr/>
        <w:spacing w:line="240" w:lineRule="auto"/>
        <w:ind w:firstLine="0"/>
        <w:jc w:val="center"/>
        <w:rPr>
          <w:rFonts w:ascii="PT Astra Serif" w:hAnsi="PT Astra Serif"/>
          <w:color w:val="000000"/>
        </w:rPr>
      </w:pPr>
      <w:r>
        <w:t xml:space="preserve">План проведения учения (тренировки) </w:t>
      </w:r>
      <w:r>
        <w:t xml:space="preserve">по действиям сотрудников охраны, персонала и обучающихся при совершении (угрозу совершения) преступлений террористической направленности </w:t>
      </w:r>
      <w:r>
        <w:t xml:space="preserve">по комплексному сценарию</w:t>
      </w:r>
      <w:r>
        <w:t xml:space="preserve"> </w:t>
      </w:r>
      <w:r>
        <w:rPr>
          <w:rFonts w:ascii="PT Astra Serif" w:hAnsi="PT Astra Serif"/>
          <w:color w:val="000000"/>
        </w:rPr>
        <w:t xml:space="preserve">«Действия сотрудников охраны, </w:t>
      </w:r>
      <w:r>
        <w:rPr>
          <w:rFonts w:ascii="PT Astra Serif" w:hAnsi="PT Astra Serif"/>
          <w:color w:val="000000"/>
        </w:rPr>
        <w:t xml:space="preserve">обучающихся и работников объектов образовательных организаций при захвате заложников и срабатывании на территории образовательной организации взрывного устройства, доставленного бе</w:t>
      </w:r>
      <w:r>
        <w:rPr>
          <w:rFonts w:ascii="PT Astra Serif" w:hAnsi="PT Astra Serif"/>
          <w:color w:val="000000"/>
        </w:rPr>
        <w:t xml:space="preserve">спилотным летательным аппаратом»</w:t>
      </w:r>
      <w:r>
        <w:rPr>
          <w:rFonts w:ascii="PT Astra Serif" w:hAnsi="PT Astra Serif"/>
          <w:color w:val="000000"/>
        </w:rPr>
      </w:r>
      <w:r>
        <w:rPr>
          <w:rFonts w:ascii="PT Astra Serif" w:hAnsi="PT Astra Serif"/>
          <w:color w:val="000000"/>
        </w:rPr>
      </w:r>
    </w:p>
    <w:p>
      <w:pPr>
        <w:pStyle w:val="724"/>
        <w:pBdr/>
        <w:spacing w:line="240" w:lineRule="auto"/>
        <w:ind w:firstLine="0"/>
        <w:jc w:val="center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  <w:r>
        <w:rPr>
          <w:rFonts w:ascii="PT Astra Serif" w:hAnsi="PT Astra Serif"/>
          <w:color w:val="000000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5387"/>
        <w:gridCol w:w="1843"/>
        <w:gridCol w:w="1666"/>
      </w:tblGrid>
      <w:tr>
        <w:trPr>
          <w:cantSplit/>
          <w:trHeight w:val="1134"/>
        </w:trPr>
        <w:tc>
          <w:tcPr>
            <w:tcBorders/>
            <w:tcW w:w="675" w:type="dxa"/>
            <w:vAlign w:val="top"/>
            <w:textDirection w:val="lrTb"/>
            <w:noWrap w:val="false"/>
          </w:tcPr>
          <w:p>
            <w:pPr>
              <w:pStyle w:val="702"/>
              <w:pBdr/>
              <w:tabs>
                <w:tab w:val="left" w:leader="none" w:pos="2540"/>
                <w:tab w:val="left" w:leader="none" w:pos="6900"/>
              </w:tabs>
              <w:spacing/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5387" w:type="dxa"/>
            <w:vAlign w:val="top"/>
            <w:textDirection w:val="lrTb"/>
            <w:noWrap w:val="false"/>
          </w:tcPr>
          <w:p>
            <w:pPr>
              <w:pStyle w:val="702"/>
              <w:pBdr/>
              <w:tabs>
                <w:tab w:val="left" w:leader="none" w:pos="2540"/>
                <w:tab w:val="left" w:leader="none" w:pos="6900"/>
              </w:tabs>
              <w:spacing/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мероприятия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0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0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3" w:type="dxa"/>
            <w:vAlign w:val="top"/>
            <w:textDirection w:val="lrTb"/>
            <w:noWrap w:val="false"/>
          </w:tcPr>
          <w:p>
            <w:pPr>
              <w:pStyle w:val="702"/>
              <w:pBdr/>
              <w:tabs>
                <w:tab w:val="left" w:leader="none" w:pos="2540"/>
                <w:tab w:val="left" w:leader="none" w:pos="6900"/>
              </w:tabs>
              <w:spacing/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66" w:type="dxa"/>
            <w:vAlign w:val="top"/>
            <w:textDirection w:val="lrTb"/>
            <w:noWrap w:val="false"/>
          </w:tcPr>
          <w:p>
            <w:pPr>
              <w:pStyle w:val="702"/>
              <w:pBdr/>
              <w:tabs>
                <w:tab w:val="left" w:leader="none" w:pos="2540"/>
                <w:tab w:val="left" w:leader="none" w:pos="6900"/>
              </w:tabs>
              <w:spacing/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исполнения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right w:val="single" w:color="auto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702"/>
              <w:pBdr/>
              <w:tabs>
                <w:tab w:val="left" w:leader="none" w:pos="2540"/>
                <w:tab w:val="left" w:leader="none" w:pos="6900"/>
              </w:tabs>
              <w:spacing/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top"/>
            <w:textDirection w:val="lrTb"/>
            <w:noWrap w:val="false"/>
          </w:tcPr>
          <w:p>
            <w:pPr>
              <w:pStyle w:val="724"/>
              <w:pBdr/>
              <w:spacing w:line="240" w:lineRule="auto"/>
              <w:ind w:firstLine="317"/>
              <w:jc w:val="both"/>
              <w:rPr>
                <w:color w:val="000000"/>
              </w:rPr>
            </w:pPr>
            <w:r>
              <w:t xml:space="preserve">Объявление о начале проведения </w:t>
            </w:r>
            <w:r>
              <w:t xml:space="preserve">всероссийского учения по действиям сотрудников охраны, а также персонала и учащихся объектов (территорий) образовательных организаций к действиям при совершении (угрозе совершения) преступлений террористической направленности по комплексному сценарию </w:t>
            </w:r>
            <w:r>
              <w:rPr>
                <w:color w:val="000000"/>
              </w:rPr>
              <w:t xml:space="preserve">«Действия сотрудников охраны, обучающихся и работников объектов образовательных организаций при захвате заложников и срабатывании на территории образовательной организации взрывного устройства, доставленного беспилотным летательным аппаратом»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auto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02"/>
              <w:pBdr/>
              <w:tabs>
                <w:tab w:val="left" w:leader="none" w:pos="2540"/>
                <w:tab w:val="left" w:leader="none" w:pos="6900"/>
              </w:tabs>
              <w:spacing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штаба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66" w:type="dxa"/>
            <w:vAlign w:val="top"/>
            <w:textDirection w:val="lrTb"/>
            <w:noWrap w:val="false"/>
          </w:tcPr>
          <w:p>
            <w:pPr>
              <w:pStyle w:val="702"/>
              <w:pBdr/>
              <w:tabs>
                <w:tab w:val="left" w:leader="none" w:pos="2540"/>
                <w:tab w:val="left" w:leader="none" w:pos="6900"/>
              </w:tabs>
              <w:spacing/>
              <w:ind w:right="-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24.04.2025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02"/>
              <w:pBdr/>
              <w:tabs>
                <w:tab w:val="left" w:leader="none" w:pos="2540"/>
                <w:tab w:val="left" w:leader="none" w:pos="6900"/>
              </w:tabs>
              <w:spacing/>
              <w:ind w:right="-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:00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vAlign w:val="top"/>
            <w:textDirection w:val="lrTb"/>
            <w:noWrap w:val="false"/>
          </w:tcPr>
          <w:p>
            <w:pPr>
              <w:pStyle w:val="702"/>
              <w:pBdr/>
              <w:tabs>
                <w:tab w:val="left" w:leader="none" w:pos="2540"/>
                <w:tab w:val="left" w:leader="none" w:pos="6900"/>
              </w:tabs>
              <w:spacing/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</w:tcBorders>
            <w:tcW w:w="5387" w:type="dxa"/>
            <w:vAlign w:val="top"/>
            <w:textDirection w:val="lrTb"/>
            <w:noWrap w:val="false"/>
          </w:tcPr>
          <w:p>
            <w:pPr>
              <w:pStyle w:val="702"/>
              <w:pBdr/>
              <w:tabs>
                <w:tab w:val="left" w:leader="none" w:pos="2540"/>
                <w:tab w:val="left" w:leader="none" w:pos="6900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 и начало работы оперативного штаба</w:t>
            </w:r>
            <w:r>
              <w:rPr>
                <w:sz w:val="28"/>
                <w:szCs w:val="28"/>
              </w:rPr>
              <w:t xml:space="preserve"> по проведению учения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3" w:type="dxa"/>
            <w:vAlign w:val="top"/>
            <w:textDirection w:val="lrTb"/>
            <w:noWrap w:val="false"/>
          </w:tcPr>
          <w:p>
            <w:pPr>
              <w:pStyle w:val="702"/>
              <w:pBdr/>
              <w:tabs>
                <w:tab w:val="left" w:leader="none" w:pos="2540"/>
                <w:tab w:val="left" w:leader="none" w:pos="6900"/>
              </w:tabs>
              <w:spacing/>
              <w:ind w:right="-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 оперативного штаба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66" w:type="dxa"/>
            <w:vAlign w:val="top"/>
            <w:textDirection w:val="lrTb"/>
            <w:noWrap w:val="false"/>
          </w:tcPr>
          <w:p>
            <w:pPr>
              <w:pStyle w:val="702"/>
              <w:pBdr/>
              <w:tabs>
                <w:tab w:val="left" w:leader="none" w:pos="2540"/>
                <w:tab w:val="left" w:leader="none" w:pos="6900"/>
              </w:tabs>
              <w:spacing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24.04.2025</w:t>
            </w:r>
            <w:r>
              <w:rPr>
                <w:sz w:val="28"/>
                <w:szCs w:val="28"/>
              </w:rPr>
            </w:r>
          </w:p>
          <w:p>
            <w:pPr>
              <w:pStyle w:val="702"/>
              <w:pBdr/>
              <w:tabs>
                <w:tab w:val="left" w:leader="none" w:pos="2540"/>
                <w:tab w:val="left" w:leader="none" w:pos="6900"/>
              </w:tabs>
              <w:spacing/>
              <w:ind w:right="-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:00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vAlign w:val="top"/>
            <w:textDirection w:val="lrTb"/>
            <w:noWrap w:val="false"/>
          </w:tcPr>
          <w:p>
            <w:pPr>
              <w:pStyle w:val="702"/>
              <w:pBdr/>
              <w:tabs>
                <w:tab w:val="left" w:leader="none" w:pos="2540"/>
                <w:tab w:val="left" w:leader="none" w:pos="6900"/>
              </w:tabs>
              <w:spacing/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</w:tcBorders>
            <w:tcW w:w="5387" w:type="dxa"/>
            <w:vAlign w:val="top"/>
            <w:textDirection w:val="lrTb"/>
            <w:noWrap w:val="false"/>
          </w:tcPr>
          <w:p>
            <w:pPr>
              <w:pStyle w:val="702"/>
              <w:pBdr/>
              <w:tabs>
                <w:tab w:val="left" w:leader="none" w:pos="2540"/>
                <w:tab w:val="left" w:leader="none" w:pos="6900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Проведения образовательными организациями уточнения документов, определяющих антитеррористическую защищенность объектов (территорий) образовательных организаций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3" w:type="dxa"/>
            <w:vAlign w:val="top"/>
            <w:textDirection w:val="lrTb"/>
            <w:noWrap w:val="false"/>
          </w:tcPr>
          <w:p>
            <w:pPr>
              <w:pStyle w:val="702"/>
              <w:pBdr/>
              <w:tabs>
                <w:tab w:val="left" w:leader="none" w:pos="2540"/>
                <w:tab w:val="left" w:leader="none" w:pos="6900"/>
              </w:tabs>
              <w:spacing/>
              <w:ind w:right="-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ОО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66" w:type="dxa"/>
            <w:vAlign w:val="top"/>
            <w:textDirection w:val="lrTb"/>
            <w:noWrap w:val="false"/>
          </w:tcPr>
          <w:p>
            <w:pPr>
              <w:pStyle w:val="702"/>
              <w:pBdr/>
              <w:tabs>
                <w:tab w:val="left" w:leader="none" w:pos="2540"/>
                <w:tab w:val="left" w:leader="none" w:pos="6900"/>
              </w:tabs>
              <w:spacing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24.04.2025 -25.04.2025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vAlign w:val="top"/>
            <w:textDirection w:val="lrTb"/>
            <w:noWrap w:val="false"/>
          </w:tcPr>
          <w:p>
            <w:pPr>
              <w:pStyle w:val="702"/>
              <w:pBdr/>
              <w:tabs>
                <w:tab w:val="left" w:leader="none" w:pos="2540"/>
                <w:tab w:val="left" w:leader="none" w:pos="6900"/>
              </w:tabs>
              <w:spacing/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</w:tcBorders>
            <w:tcW w:w="5387" w:type="dxa"/>
            <w:vAlign w:val="top"/>
            <w:textDirection w:val="lrTb"/>
            <w:noWrap w:val="false"/>
          </w:tcPr>
          <w:p>
            <w:pPr>
              <w:pStyle w:val="702"/>
              <w:pBdr/>
              <w:tabs>
                <w:tab w:val="left" w:leader="none" w:pos="2540"/>
                <w:tab w:val="left" w:leader="none" w:pos="6900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проверок работоспособности технических средств охраны и оповещения в образовательных органи</w:t>
            </w:r>
            <w:r>
              <w:rPr>
                <w:sz w:val="28"/>
                <w:szCs w:val="28"/>
              </w:rPr>
              <w:t xml:space="preserve">заци</w:t>
            </w:r>
            <w:r>
              <w:rPr>
                <w:sz w:val="28"/>
                <w:szCs w:val="28"/>
              </w:rPr>
              <w:t xml:space="preserve">ях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3" w:type="dxa"/>
            <w:vAlign w:val="top"/>
            <w:textDirection w:val="lrTb"/>
            <w:noWrap w:val="false"/>
          </w:tcPr>
          <w:p>
            <w:pPr>
              <w:pStyle w:val="702"/>
              <w:pBdr/>
              <w:tabs>
                <w:tab w:val="left" w:leader="none" w:pos="2540"/>
                <w:tab w:val="left" w:leader="none" w:pos="6900"/>
              </w:tabs>
              <w:spacing/>
              <w:ind w:right="-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ОО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66" w:type="dxa"/>
            <w:vAlign w:val="top"/>
            <w:textDirection w:val="lrTb"/>
            <w:noWrap w:val="false"/>
          </w:tcPr>
          <w:p>
            <w:pPr>
              <w:pStyle w:val="702"/>
              <w:pBdr/>
              <w:tabs>
                <w:tab w:val="left" w:leader="none" w:pos="2540"/>
                <w:tab w:val="left" w:leader="none" w:pos="6900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24.04.2025 -25.04.2025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vAlign w:val="top"/>
            <w:textDirection w:val="lrTb"/>
            <w:noWrap w:val="false"/>
          </w:tcPr>
          <w:p>
            <w:pPr>
              <w:pStyle w:val="702"/>
              <w:pBdr/>
              <w:tabs>
                <w:tab w:val="left" w:leader="none" w:pos="2540"/>
                <w:tab w:val="left" w:leader="none" w:pos="6900"/>
              </w:tabs>
              <w:spacing/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</w:tcBorders>
            <w:tcW w:w="5387" w:type="dxa"/>
            <w:vAlign w:val="top"/>
            <w:textDirection w:val="lrTb"/>
            <w:noWrap w:val="false"/>
          </w:tcPr>
          <w:p>
            <w:pPr>
              <w:pStyle w:val="724"/>
              <w:pBdr/>
              <w:tabs>
                <w:tab w:val="left" w:leader="none" w:pos="1072"/>
              </w:tabs>
              <w:spacing w:line="240" w:lineRule="auto"/>
              <w:ind/>
              <w:jc w:val="both"/>
              <w:rPr/>
            </w:pPr>
            <w:r>
              <w:t xml:space="preserve">Проведение теоретических занятий (инструктажей) </w:t>
            </w:r>
            <w:r>
              <w:rPr>
                <w:color w:val="000000"/>
              </w:rPr>
              <w:t xml:space="preserve">руководства образовательной организации, обучающихся, педагогических и других работников, а также сотрудников охраны, в соответствии с адаптированными Алгоритмами действи</w:t>
            </w:r>
            <w:r>
              <w:rPr>
                <w:color w:val="000000"/>
              </w:rPr>
              <w:t xml:space="preserve">й персонала образовательной организации, работников частных охранных организаций и обучающихся при совершении (угрозе совершения) преступления  в формах вооруженного нападения, размещения взрывного устройства, захвата заложников, срабатывания на территории</w:t>
            </w:r>
            <w:r>
              <w:rPr>
                <w:color w:val="000000"/>
              </w:rPr>
              <w:t xml:space="preserve"> образовательной организации взрывного устройства, в том числе доставленного беспилотным летательным аппаратом, нападения с использованием горючих жидкостей, а также информационного взаимодействия образовательных организаций с территориальными органами МВД</w:t>
            </w:r>
            <w:r>
              <w:rPr>
                <w:color w:val="000000"/>
              </w:rPr>
              <w:t xml:space="preserve"> России, Росгвардии и ФСБ России (далее – Алгоритмы).</w:t>
            </w:r>
            <w:r/>
          </w:p>
        </w:tc>
        <w:tc>
          <w:tcPr>
            <w:tcBorders/>
            <w:tcW w:w="1843" w:type="dxa"/>
            <w:vAlign w:val="top"/>
            <w:textDirection w:val="lrTb"/>
            <w:noWrap w:val="false"/>
          </w:tcPr>
          <w:p>
            <w:pPr>
              <w:pStyle w:val="702"/>
              <w:pBdr/>
              <w:tabs>
                <w:tab w:val="left" w:leader="none" w:pos="2540"/>
                <w:tab w:val="left" w:leader="none" w:pos="6900"/>
              </w:tabs>
              <w:spacing/>
              <w:ind w:right="-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ОО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66" w:type="dxa"/>
            <w:vAlign w:val="top"/>
            <w:textDirection w:val="lrTb"/>
            <w:noWrap w:val="false"/>
          </w:tcPr>
          <w:p>
            <w:pPr>
              <w:pStyle w:val="702"/>
              <w:pBdr/>
              <w:tabs>
                <w:tab w:val="left" w:leader="none" w:pos="2540"/>
                <w:tab w:val="left" w:leader="none" w:pos="6900"/>
              </w:tabs>
              <w:spacing/>
              <w:ind w:right="-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25.04.2025-29.04.2025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vAlign w:val="top"/>
            <w:textDirection w:val="lrTb"/>
            <w:noWrap w:val="false"/>
          </w:tcPr>
          <w:p>
            <w:pPr>
              <w:pStyle w:val="702"/>
              <w:pBdr/>
              <w:tabs>
                <w:tab w:val="left" w:leader="none" w:pos="2540"/>
                <w:tab w:val="left" w:leader="none" w:pos="6900"/>
              </w:tabs>
              <w:spacing/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387" w:type="dxa"/>
            <w:vAlign w:val="top"/>
            <w:textDirection w:val="lrTb"/>
            <w:noWrap w:val="false"/>
          </w:tcPr>
          <w:p>
            <w:pPr>
              <w:pStyle w:val="702"/>
              <w:pBdr/>
              <w:tabs>
                <w:tab w:val="left" w:leader="none" w:pos="2540"/>
                <w:tab w:val="left" w:leader="none" w:pos="6900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всероссийского учения согласно сценарию, на </w:t>
            </w:r>
            <w:r>
              <w:rPr>
                <w:sz w:val="28"/>
                <w:szCs w:val="28"/>
              </w:rPr>
              <w:t xml:space="preserve">объектах образования 3 категории</w:t>
            </w:r>
            <w:r>
              <w:rPr>
                <w:sz w:val="28"/>
                <w:szCs w:val="28"/>
              </w:rPr>
              <w:t xml:space="preserve"> опасности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3" w:type="dxa"/>
            <w:vAlign w:val="top"/>
            <w:textDirection w:val="lrTb"/>
            <w:noWrap w:val="false"/>
          </w:tcPr>
          <w:p>
            <w:pPr>
              <w:pStyle w:val="702"/>
              <w:pBdr/>
              <w:tabs>
                <w:tab w:val="left" w:leader="none" w:pos="2540"/>
                <w:tab w:val="left" w:leader="none" w:pos="6900"/>
              </w:tabs>
              <w:spacing/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 оперативного штаба, руководители ОО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66" w:type="dxa"/>
            <w:vAlign w:val="top"/>
            <w:textDirection w:val="lrTb"/>
            <w:noWrap w:val="false"/>
          </w:tcPr>
          <w:p>
            <w:pPr>
              <w:pStyle w:val="702"/>
              <w:pBdr/>
              <w:tabs>
                <w:tab w:val="left" w:leader="none" w:pos="2540"/>
                <w:tab w:val="left" w:leader="none" w:pos="6900"/>
              </w:tabs>
              <w:spacing/>
              <w:ind w:right="-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30.04.2025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02"/>
              <w:pBdr/>
              <w:tabs>
                <w:tab w:val="left" w:leader="none" w:pos="2540"/>
                <w:tab w:val="left" w:leader="none" w:pos="6900"/>
              </w:tabs>
              <w:spacing/>
              <w:ind w:right="-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vAlign w:val="top"/>
            <w:textDirection w:val="lrTb"/>
            <w:noWrap w:val="false"/>
          </w:tcPr>
          <w:p>
            <w:pPr>
              <w:pStyle w:val="702"/>
              <w:pBdr/>
              <w:tabs>
                <w:tab w:val="left" w:leader="none" w:pos="2540"/>
                <w:tab w:val="left" w:leader="none" w:pos="6900"/>
              </w:tabs>
              <w:spacing/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387" w:type="dxa"/>
            <w:vAlign w:val="top"/>
            <w:textDirection w:val="lrTb"/>
            <w:noWrap w:val="false"/>
          </w:tcPr>
          <w:p>
            <w:pPr>
              <w:pStyle w:val="702"/>
              <w:pBdr/>
              <w:tabs>
                <w:tab w:val="left" w:leader="none" w:pos="2540"/>
                <w:tab w:val="left" w:leader="none" w:pos="6900"/>
              </w:tabs>
              <w:spacing/>
              <w:ind/>
              <w:jc w:val="both"/>
              <w:rPr/>
            </w:pPr>
            <w:r>
              <w:rPr>
                <w:sz w:val="28"/>
                <w:szCs w:val="28"/>
              </w:rPr>
              <w:t xml:space="preserve">Проведение всероссийского учения согласно сценарию, на </w:t>
            </w:r>
            <w:r>
              <w:rPr>
                <w:sz w:val="28"/>
                <w:szCs w:val="28"/>
              </w:rPr>
              <w:t xml:space="preserve">объектах образования 4 категории</w:t>
            </w:r>
            <w:r>
              <w:rPr>
                <w:sz w:val="28"/>
                <w:szCs w:val="28"/>
              </w:rPr>
              <w:t xml:space="preserve"> опасности </w:t>
            </w:r>
            <w:r/>
          </w:p>
        </w:tc>
        <w:tc>
          <w:tcPr>
            <w:tcBorders/>
            <w:tcW w:w="1843" w:type="dxa"/>
            <w:vAlign w:val="top"/>
            <w:textDirection w:val="lrTb"/>
            <w:noWrap w:val="false"/>
          </w:tcPr>
          <w:p>
            <w:pPr>
              <w:pStyle w:val="702"/>
              <w:pBdr/>
              <w:tabs>
                <w:tab w:val="left" w:leader="none" w:pos="2540"/>
                <w:tab w:val="left" w:leader="none" w:pos="6900"/>
              </w:tabs>
              <w:spacing/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 оперативного штаба, руководители ОО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66" w:type="dxa"/>
            <w:vAlign w:val="top"/>
            <w:textDirection w:val="lrTb"/>
            <w:noWrap w:val="false"/>
          </w:tcPr>
          <w:p>
            <w:pPr>
              <w:pStyle w:val="702"/>
              <w:pBdr/>
              <w:tabs>
                <w:tab w:val="left" w:leader="none" w:pos="2540"/>
                <w:tab w:val="left" w:leader="none" w:pos="6900"/>
              </w:tabs>
              <w:spacing/>
              <w:ind w:right="-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30.04.2025</w:t>
            </w:r>
            <w:r>
              <w:rPr>
                <w:sz w:val="28"/>
                <w:szCs w:val="28"/>
              </w:rPr>
            </w:r>
          </w:p>
          <w:p>
            <w:pPr>
              <w:pStyle w:val="702"/>
              <w:pBdr/>
              <w:tabs>
                <w:tab w:val="left" w:leader="none" w:pos="2540"/>
                <w:tab w:val="left" w:leader="none" w:pos="6900"/>
              </w:tabs>
              <w:spacing/>
              <w:ind w:right="-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vAlign w:val="top"/>
            <w:textDirection w:val="lrTb"/>
            <w:noWrap w:val="false"/>
          </w:tcPr>
          <w:p>
            <w:pPr>
              <w:pStyle w:val="702"/>
              <w:pBdr/>
              <w:tabs>
                <w:tab w:val="left" w:leader="none" w:pos="2540"/>
                <w:tab w:val="left" w:leader="none" w:pos="6900"/>
              </w:tabs>
              <w:spacing/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387" w:type="dxa"/>
            <w:vAlign w:val="top"/>
            <w:textDirection w:val="lrTb"/>
            <w:noWrap w:val="false"/>
          </w:tcPr>
          <w:p>
            <w:pPr>
              <w:pStyle w:val="702"/>
              <w:pBdr/>
              <w:tabs>
                <w:tab w:val="left" w:leader="none" w:pos="2540"/>
                <w:tab w:val="left" w:leader="none" w:pos="6900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 о завершении учения </w:t>
            </w:r>
            <w:r>
              <w:rPr>
                <w:sz w:val="28"/>
                <w:szCs w:val="28"/>
              </w:rPr>
              <w:t xml:space="preserve">заместителю </w:t>
            </w: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образования и науки Алтайского края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3" w:type="dxa"/>
            <w:vAlign w:val="top"/>
            <w:textDirection w:val="lrTb"/>
            <w:noWrap w:val="false"/>
          </w:tcPr>
          <w:p>
            <w:pPr>
              <w:pStyle w:val="702"/>
              <w:pBdr/>
              <w:tabs>
                <w:tab w:val="left" w:leader="none" w:pos="2540"/>
                <w:tab w:val="left" w:leader="none" w:pos="6900"/>
              </w:tabs>
              <w:spacing/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штаба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66" w:type="dxa"/>
            <w:vAlign w:val="top"/>
            <w:textDirection w:val="lrTb"/>
            <w:noWrap w:val="false"/>
          </w:tcPr>
          <w:p>
            <w:pPr>
              <w:pStyle w:val="702"/>
              <w:pBdr/>
              <w:tabs>
                <w:tab w:val="left" w:leader="none" w:pos="2540"/>
                <w:tab w:val="left" w:leader="none" w:pos="6900"/>
              </w:tabs>
              <w:spacing/>
              <w:ind w:right="-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30.04.2025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02"/>
              <w:pBdr/>
              <w:tabs>
                <w:tab w:val="left" w:leader="none" w:pos="2540"/>
                <w:tab w:val="left" w:leader="none" w:pos="6900"/>
              </w:tabs>
              <w:spacing/>
              <w:ind w:right="-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vAlign w:val="top"/>
            <w:textDirection w:val="lrTb"/>
            <w:noWrap w:val="false"/>
          </w:tcPr>
          <w:p>
            <w:pPr>
              <w:pStyle w:val="702"/>
              <w:pBdr/>
              <w:tabs>
                <w:tab w:val="left" w:leader="none" w:pos="2540"/>
                <w:tab w:val="left" w:leader="none" w:pos="6900"/>
              </w:tabs>
              <w:spacing/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387" w:type="dxa"/>
            <w:vAlign w:val="top"/>
            <w:textDirection w:val="lrTb"/>
            <w:noWrap w:val="false"/>
          </w:tcPr>
          <w:p>
            <w:pPr>
              <w:pStyle w:val="702"/>
              <w:pBdr/>
              <w:tabs>
                <w:tab w:val="left" w:leader="none" w:pos="2540"/>
                <w:tab w:val="left" w:leader="none" w:pos="6900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общей информации о проведении учения с приложением видеозаписи всего цикла учения в Министерство образования и науки АК 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3" w:type="dxa"/>
            <w:vAlign w:val="top"/>
            <w:textDirection w:val="lrTb"/>
            <w:noWrap w:val="false"/>
          </w:tcPr>
          <w:p>
            <w:pPr>
              <w:pStyle w:val="702"/>
              <w:pBdr/>
              <w:tabs>
                <w:tab w:val="left" w:leader="none" w:pos="2540"/>
                <w:tab w:val="left" w:leader="none" w:pos="6900"/>
              </w:tabs>
              <w:spacing/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штаба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66" w:type="dxa"/>
            <w:vAlign w:val="top"/>
            <w:textDirection w:val="lrTb"/>
            <w:noWrap w:val="false"/>
          </w:tcPr>
          <w:p>
            <w:pPr>
              <w:pStyle w:val="702"/>
              <w:pBdr/>
              <w:tabs>
                <w:tab w:val="left" w:leader="none" w:pos="2540"/>
                <w:tab w:val="left" w:leader="none" w:pos="6900"/>
              </w:tabs>
              <w:spacing/>
              <w:ind w:right="-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06.05.2025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02"/>
              <w:pBdr/>
              <w:tabs>
                <w:tab w:val="left" w:leader="none" w:pos="2540"/>
                <w:tab w:val="left" w:leader="none" w:pos="6900"/>
              </w:tabs>
              <w:spacing/>
              <w:ind w:right="-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02"/>
        <w:pBdr/>
        <w:spacing/>
        <w:ind w:right="-2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2"/>
        <w:pBdr/>
        <w:spacing/>
        <w:ind w:right="-2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2"/>
        <w:pBdr/>
        <w:spacing/>
        <w:ind w:right="-2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2"/>
        <w:pBdr/>
        <w:spacing/>
        <w:ind w:right="-2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2"/>
        <w:pBdr/>
        <w:spacing/>
        <w:ind w:right="-21"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702"/>
        <w:pBdr/>
        <w:spacing/>
        <w:ind w:right="-21"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702"/>
        <w:pBdr/>
        <w:spacing/>
        <w:ind w:right="-21"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Приложение </w:t>
      </w:r>
      <w:r>
        <w:rPr>
          <w:color w:val="ff0000"/>
          <w:sz w:val="28"/>
          <w:szCs w:val="28"/>
        </w:rPr>
        <w:t xml:space="preserve">3</w:t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702"/>
        <w:pBdr/>
        <w:spacing/>
        <w:ind w:right="-21"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к постановлению Администрации</w:t>
      </w:r>
      <w:r>
        <w:rPr>
          <w:color w:val="ff0000"/>
          <w:sz w:val="28"/>
          <w:szCs w:val="28"/>
        </w:rPr>
      </w:r>
    </w:p>
    <w:p>
      <w:pPr>
        <w:pStyle w:val="702"/>
        <w:pBdr/>
        <w:spacing/>
        <w:ind w:right="-21"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города Новоалтайска</w:t>
      </w:r>
      <w:r>
        <w:rPr>
          <w:color w:val="ff0000"/>
          <w:sz w:val="28"/>
          <w:szCs w:val="28"/>
        </w:rPr>
      </w:r>
    </w:p>
    <w:p>
      <w:pPr>
        <w:pStyle w:val="702"/>
        <w:pBdr/>
        <w:spacing/>
        <w:ind w:right="-21"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от 24.04.2025</w:t>
      </w:r>
      <w:r>
        <w:rPr>
          <w:color w:val="ff0000"/>
          <w:sz w:val="28"/>
          <w:szCs w:val="28"/>
        </w:rPr>
        <w:t xml:space="preserve"> г. № 860</w:t>
      </w:r>
      <w:r>
        <w:rPr>
          <w:color w:val="ff0000"/>
          <w:sz w:val="28"/>
          <w:szCs w:val="28"/>
        </w:rPr>
      </w:r>
    </w:p>
    <w:p>
      <w:pPr>
        <w:pStyle w:val="702"/>
        <w:pBdr/>
        <w:spacing/>
        <w:ind w:right="-21"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702"/>
        <w:pBdr/>
        <w:spacing/>
        <w:ind w:right="-21"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702"/>
        <w:pBdr/>
        <w:spacing/>
        <w:ind w:right="-21"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724"/>
        <w:pBdr/>
        <w:spacing w:line="240" w:lineRule="auto"/>
        <w:ind w:firstLine="0"/>
        <w:jc w:val="center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 xml:space="preserve">Сценарий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724"/>
        <w:pBdr/>
        <w:spacing w:line="240" w:lineRule="auto"/>
        <w:ind w:firstLine="0"/>
        <w:jc w:val="center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проведения всероссийского учения 30 апреля 2025 г. </w:t>
        <w:br w:type="textWrapping" w:clear="all"/>
        <w:t xml:space="preserve">по отработке комплексн</w:t>
      </w:r>
      <w:r>
        <w:rPr>
          <w:rFonts w:ascii="PT Astra Serif" w:hAnsi="PT Astra Serif"/>
          <w:color w:val="000000"/>
        </w:rPr>
        <w:t xml:space="preserve">ого сценария «Действия сотрудников охраны, </w:t>
        <w:br/>
        <w:t xml:space="preserve">обучающихся и работников объектов образовательных организаций при захвате заложников и срабатывании на территории образовательной организации взрывного устройства, доставленного беспилотным летательным аппаратом»</w:t>
      </w:r>
      <w:r>
        <w:rPr>
          <w:rFonts w:ascii="PT Astra Serif" w:hAnsi="PT Astra Serif"/>
          <w:color w:val="000000"/>
        </w:rPr>
      </w:r>
    </w:p>
    <w:p>
      <w:pPr>
        <w:pStyle w:val="702"/>
        <w:pBdr/>
        <w:spacing/>
        <w:ind w:right="-2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4"/>
        <w:pBdr/>
        <w:spacing w:line="240" w:lineRule="auto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Всероссийское учение (далее - учение) запланировано к проведению </w:t>
        <w:br w:type="textWrapping" w:clear="all"/>
        <w:t xml:space="preserve">30 апреля 2025 года.</w:t>
      </w:r>
      <w:r>
        <w:rPr>
          <w:rFonts w:ascii="PT Astra Serif" w:hAnsi="PT Astra Serif"/>
          <w:color w:val="000000"/>
        </w:rPr>
      </w:r>
    </w:p>
    <w:p>
      <w:pPr>
        <w:pStyle w:val="724"/>
        <w:pBdr/>
        <w:spacing w:line="240" w:lineRule="auto"/>
        <w:ind w:firstLine="70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 xml:space="preserve">На предстоящем учении планируется отработать 2 учебных вопроса: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724"/>
        <w:numPr>
          <w:ilvl w:val="0"/>
          <w:numId w:val="19"/>
        </w:numPr>
        <w:pBdr/>
        <w:tabs>
          <w:tab w:val="left" w:leader="none" w:pos="1051"/>
          <w:tab w:val="left" w:leader="none" w:pos="2372"/>
          <w:tab w:val="left" w:leader="none" w:pos="4076"/>
          <w:tab w:val="left" w:leader="none" w:pos="5209"/>
          <w:tab w:val="left" w:leader="none" w:pos="7062"/>
          <w:tab w:val="left" w:leader="none" w:pos="7398"/>
          <w:tab w:val="left" w:leader="none" w:pos="8966"/>
        </w:tabs>
        <w:spacing w:line="240" w:lineRule="auto"/>
        <w:ind w:firstLine="709"/>
        <w:jc w:val="both"/>
        <w:rPr>
          <w:rFonts w:ascii="PT Astra Serif" w:hAnsi="PT Astra Serif"/>
        </w:rPr>
      </w:pPr>
      <w:r/>
      <w:bookmarkStart w:id="0" w:name="bookmark0"/>
      <w:r/>
      <w:bookmarkEnd w:id="0"/>
      <w:r>
        <w:rPr>
          <w:rFonts w:ascii="PT Astra Serif" w:hAnsi="PT Astra Serif"/>
          <w:color w:val="000000"/>
        </w:rPr>
        <w:t xml:space="preserve">Действия сотрудников охраны, обучающихся и работников объектов (территорий) образовательных организаций при захвате заложников.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724"/>
        <w:numPr>
          <w:ilvl w:val="0"/>
          <w:numId w:val="19"/>
        </w:numPr>
        <w:pBdr/>
        <w:tabs>
          <w:tab w:val="left" w:leader="none" w:pos="1062"/>
          <w:tab w:val="left" w:leader="none" w:pos="2401"/>
          <w:tab w:val="left" w:leader="none" w:pos="4100"/>
          <w:tab w:val="left" w:leader="none" w:pos="5238"/>
          <w:tab w:val="left" w:leader="none" w:pos="7086"/>
          <w:tab w:val="left" w:leader="none" w:pos="7422"/>
          <w:tab w:val="left" w:leader="none" w:pos="8987"/>
        </w:tabs>
        <w:spacing w:line="240" w:lineRule="auto"/>
        <w:ind w:firstLine="709"/>
        <w:jc w:val="both"/>
        <w:rPr>
          <w:rFonts w:ascii="PT Astra Serif" w:hAnsi="PT Astra Serif"/>
        </w:rPr>
      </w:pPr>
      <w:r/>
      <w:bookmarkStart w:id="1" w:name="bookmark1"/>
      <w:r/>
      <w:bookmarkEnd w:id="1"/>
      <w:r>
        <w:rPr>
          <w:rFonts w:ascii="PT Astra Serif" w:hAnsi="PT Astra Serif"/>
          <w:color w:val="000000"/>
        </w:rPr>
        <w:t xml:space="preserve">Действия сотрудников охраны, обучающихся и работников объектов (территорий) образовательных организаций при срабатывании на территории образовательной организации взрывного устройства, доставленного беспилотным летательным аппаратом.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724"/>
        <w:pBdr/>
        <w:spacing w:line="240" w:lineRule="auto"/>
        <w:ind w:firstLine="70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 xml:space="preserve">Проведение учения 30 апреля 2025 г. рекомендуется начать с теоретической части, на которой необходимо напомнить сотрудникам охраны и работникам образовательных организаций порядок действий по отрабатываемым учебным вопросам.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724"/>
        <w:pBdr/>
        <w:spacing w:line="240" w:lineRule="auto"/>
        <w:ind w:firstLine="70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 xml:space="preserve">На каждом объекте (территории), на котором будет проводиться учение, необходимо заранее назначить руководителя учения.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724"/>
        <w:pBdr/>
        <w:spacing w:line="240" w:lineRule="auto"/>
        <w:ind w:firstLine="70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 xml:space="preserve">Руководитель учения на конкретном объекте (территории) представляется участникам учения, а также представляет сотрудников</w:t>
      </w:r>
      <w:r>
        <w:rPr>
          <w:rFonts w:ascii="PT Astra Serif" w:hAnsi="PT Astra Serif"/>
          <w:color w:val="000000"/>
        </w:rPr>
        <w:t xml:space="preserve">:</w:t>
      </w:r>
      <w:r>
        <w:rPr>
          <w:rFonts w:ascii="PT Astra Serif" w:hAnsi="PT Astra Serif"/>
          <w:color w:val="000000"/>
        </w:rPr>
        <w:t xml:space="preserve"> М</w:t>
      </w:r>
      <w:r>
        <w:rPr>
          <w:rFonts w:ascii="PT Astra Serif" w:hAnsi="PT Astra Serif"/>
          <w:color w:val="000000"/>
        </w:rPr>
        <w:t xml:space="preserve">КУ УГОЧС города Новоалтайска, ТО НД №8 УНД и ПР ГУ МЧС России по Алтайскому краю, ОВД ОМВД России по городу Новоалтайску и ОВО по городу Новоалтайску – филиала ФГКУ «УВО ВНГ России по Алтайскому краю»</w:t>
      </w:r>
      <w:r>
        <w:rPr>
          <w:rFonts w:ascii="PT Astra Serif" w:hAnsi="PT Astra Serif"/>
          <w:color w:val="000000"/>
        </w:rPr>
        <w:t xml:space="preserve"> (при их наличии на объекте), объявляет тему, цели и задачи предстоящего учения.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724"/>
        <w:pBdr/>
        <w:spacing w:line="240" w:lineRule="auto"/>
        <w:ind w:firstLine="70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 xml:space="preserve">Далее руководитель учения: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724"/>
        <w:numPr>
          <w:ilvl w:val="0"/>
          <w:numId w:val="20"/>
        </w:numPr>
        <w:pBdr/>
        <w:tabs>
          <w:tab w:val="left" w:leader="none" w:pos="1072"/>
        </w:tabs>
        <w:spacing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 xml:space="preserve">Напоминает участникам учения порядок действия руководства образовательной организации, обучающихся, педа</w:t>
      </w:r>
      <w:r>
        <w:rPr>
          <w:rFonts w:ascii="PT Astra Serif" w:hAnsi="PT Astra Serif"/>
          <w:color w:val="000000"/>
        </w:rPr>
        <w:t xml:space="preserve">гогических и других работников, а также сотрудников охраны, в соответствии с адаптированными Алгоритмами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 </w:t>
      </w:r>
      <w:bookmarkStart w:id="2" w:name="bookmark2"/>
      <w:r/>
      <w:bookmarkEnd w:id="2"/>
      <w:r>
        <w:rPr>
          <w:rFonts w:ascii="PT Astra Serif" w:hAnsi="PT Astra Serif"/>
          <w:color w:val="000000"/>
        </w:rPr>
        <w:t xml:space="preserve">в формах вооруженного нападения, размещения взрывного устройства, захвата заложников, срабатывания на территории образовательной организации взр</w:t>
      </w:r>
      <w:r>
        <w:rPr>
          <w:rFonts w:ascii="PT Astra Serif" w:hAnsi="PT Astra Serif"/>
          <w:color w:val="000000"/>
        </w:rPr>
        <w:t xml:space="preserve">ывного устройства, в том числе доставленного беспилотным летательным аппаратом, нападения с использованием горючих жидкостей, а также информационного взаимодействия образовательных организаций с территориальными органами МВД России, Росгвардии и ФСБ России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 xml:space="preserve">(далее - Алгоритмы).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724"/>
        <w:numPr>
          <w:ilvl w:val="0"/>
          <w:numId w:val="20"/>
        </w:numPr>
        <w:pBdr/>
        <w:tabs>
          <w:tab w:val="left" w:leader="none" w:pos="1033"/>
        </w:tabs>
        <w:spacing w:line="240" w:lineRule="auto"/>
        <w:ind w:firstLine="720"/>
        <w:jc w:val="both"/>
        <w:rPr>
          <w:rFonts w:ascii="PT Astra Serif" w:hAnsi="PT Astra Serif"/>
        </w:rPr>
      </w:pPr>
      <w:r/>
      <w:bookmarkStart w:id="3" w:name="bookmark3"/>
      <w:r/>
      <w:bookmarkEnd w:id="3"/>
      <w:r>
        <w:rPr>
          <w:rFonts w:ascii="PT Astra Serif" w:hAnsi="PT Astra Serif"/>
          <w:color w:val="000000"/>
        </w:rPr>
        <w:t xml:space="preserve">Дает краткую оценку состояния антитеррористической защищенности объекта (территории) образовательной организации, на базе которого проводится учение.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724"/>
        <w:numPr>
          <w:ilvl w:val="0"/>
          <w:numId w:val="20"/>
        </w:numPr>
        <w:pBdr/>
        <w:tabs>
          <w:tab w:val="left" w:leader="none" w:pos="1038"/>
        </w:tabs>
        <w:spacing w:line="240" w:lineRule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 xml:space="preserve">Определяет место сбора эвакуируемых.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724"/>
        <w:numPr>
          <w:ilvl w:val="0"/>
          <w:numId w:val="20"/>
        </w:numPr>
        <w:pBdr/>
        <w:tabs>
          <w:tab w:val="left" w:leader="none" w:pos="1038"/>
        </w:tabs>
        <w:spacing w:line="240" w:lineRule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 xml:space="preserve">Доводит порядок оказания первой медицинской помощи пострадавшим.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724"/>
        <w:pBdr/>
        <w:spacing w:line="240" w:lineRule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 xml:space="preserve">При наличии на объекте (территории) представителей</w:t>
      </w:r>
      <w:r>
        <w:rPr>
          <w:rFonts w:ascii="PT Astra Serif" w:hAnsi="PT Astra Serif"/>
          <w:color w:val="000000"/>
        </w:rPr>
        <w:t xml:space="preserve">: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 xml:space="preserve">М</w:t>
      </w:r>
      <w:r>
        <w:rPr>
          <w:rFonts w:ascii="PT Astra Serif" w:hAnsi="PT Astra Serif"/>
          <w:color w:val="000000"/>
        </w:rPr>
        <w:t xml:space="preserve">КУ УГОЧС города Новоалтайска, ТО НД №8 УНД и ПР ГУ МЧС России по Алтайскому краю, ОВД ОМВД России по городу Новоалтайску и ОВО по городу Новоалтайску – филиала ФГКУ «УВО ВНГ России по Алтайскому краю»</w:t>
      </w:r>
      <w:r>
        <w:rPr>
          <w:rFonts w:ascii="PT Astra Serif" w:hAnsi="PT Astra Serif"/>
          <w:color w:val="000000"/>
        </w:rPr>
        <w:t xml:space="preserve"> необходимо осветить порядок действий сотрудников указанных ведомств на объекте (территории) при захвате заложников и срабатывании на территории образовательной организации взрывного устройства, доставленного беспилотным летательным аппаратом.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724"/>
        <w:pBdr/>
        <w:spacing w:line="240" w:lineRule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 xml:space="preserve">После окончания теоретической части руководителю учения необходимо доложить в оперативный штаб </w:t>
      </w:r>
      <w:r>
        <w:rPr>
          <w:rFonts w:ascii="PT Astra Serif" w:hAnsi="PT Astra Serif"/>
          <w:color w:val="000000"/>
        </w:rPr>
        <w:t xml:space="preserve">города </w:t>
      </w:r>
      <w:r>
        <w:rPr>
          <w:rFonts w:ascii="PT Astra Serif" w:hAnsi="PT Astra Serif"/>
          <w:color w:val="000000"/>
        </w:rPr>
        <w:t xml:space="preserve">о готовности приступить к практической части учения.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724"/>
        <w:pBdr/>
        <w:spacing w:line="240" w:lineRule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 xml:space="preserve">Оперативный штаб доводит руководителю учения вводную по первому учебному вопросу.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724"/>
        <w:pBdr/>
        <w:spacing w:line="240" w:lineRule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 xml:space="preserve">Участники учения выполняют мероприятия учебного вопроса в соответствии с адаптированными к конкретной образовательной организации Алгоритмами.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724"/>
        <w:pBdr/>
        <w:spacing w:line="240" w:lineRule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 xml:space="preserve">После завершения отработки первого учебного вопроса руководитель учения на объекте (территории) докладывает об окончании отработки в оперативный штаб либо, если действия обучаемых были неудовлетворительны, повторяет отработку учебного вопроса.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724"/>
        <w:pBdr/>
        <w:spacing w:line="240" w:lineRule="auto"/>
        <w:ind w:firstLine="70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 xml:space="preserve">В ходе отработки первого учебного вопроса необходимо фиксировать согласованное с соответствующими оперативными службами время, затраченное: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724"/>
        <w:pBdr/>
        <w:spacing w:line="240" w:lineRule="auto"/>
        <w:ind w:firstLine="69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 xml:space="preserve">на оповещение о происшествии оперативных служб;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724"/>
        <w:pBdr/>
        <w:spacing w:line="240" w:lineRule="auto"/>
        <w:ind w:firstLine="69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 xml:space="preserve">на прибытие нарядов оперативных служб к месту происшествия;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724"/>
        <w:pBdr/>
        <w:spacing w:line="240" w:lineRule="auto"/>
        <w:ind w:firstLine="69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 xml:space="preserve">на освобождение заложников и задержание (нейтрализацию) террористов;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724"/>
        <w:pBdr/>
        <w:spacing w:line="240" w:lineRule="auto"/>
        <w:ind w:firstLine="69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 xml:space="preserve">на доведение до работников образовательной организации и сотрудников охраны информации о ликвидации террористической опасности.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724"/>
        <w:pBdr/>
        <w:spacing w:line="240" w:lineRule="auto"/>
        <w:ind w:firstLine="70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 xml:space="preserve">После доклада руководителя учения об отработке первого учебного вопроса оперативный штаб доводит вводную по второму учебному вопросу.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724"/>
        <w:pBdr/>
        <w:spacing w:line="240" w:lineRule="auto"/>
        <w:ind w:firstLine="70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 xml:space="preserve">Участники учения выполняют мероприятия второго учебного вопроса.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724"/>
        <w:pBdr/>
        <w:spacing w:line="240" w:lineRule="auto"/>
        <w:ind w:firstLine="70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 xml:space="preserve">После завершения отработки второго учебного вопроса руководитель учения на объекте (территории) либо докладывает об окончании отработки в оперативный штаб, либо, если действия обучаемых были неудовлетворительны, повторяет отработку учебного вопроса.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724"/>
        <w:pBdr/>
        <w:spacing w:line="240" w:lineRule="auto"/>
        <w:ind w:firstLine="70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 xml:space="preserve">По окончании учения его руководитель подводит краткие итоги, доводит до участников учения выявленные недостатки, составляет акт о проведенном учении.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724"/>
        <w:pBdr/>
        <w:spacing w:line="240" w:lineRule="auto"/>
        <w:ind w:firstLine="70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 xml:space="preserve">Во время о</w:t>
      </w:r>
      <w:r>
        <w:rPr>
          <w:rFonts w:ascii="PT Astra Serif" w:hAnsi="PT Astra Serif"/>
          <w:color w:val="000000"/>
        </w:rPr>
        <w:t xml:space="preserve">тработки практических действий руководитель учения на объекте (территории) должен постоянно оценивать правильность действий всех категорий обучаемых. При необходимости руководитель может назначить себе 1-2 помощников из числа наиболее подготовленных работн</w:t>
      </w:r>
      <w:r>
        <w:rPr>
          <w:rFonts w:ascii="PT Astra Serif" w:hAnsi="PT Astra Serif"/>
          <w:color w:val="000000"/>
        </w:rPr>
        <w:t xml:space="preserve">иков образовательной организации.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724"/>
        <w:pBdr/>
        <w:spacing w:line="240" w:lineRule="auto"/>
        <w:ind w:firstLine="70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 xml:space="preserve">Оперативные штабы в муниципальных районах обобщают информацию, поступающую из образовательных организаций, и направляют ее в оперативный штаб субъекта.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724"/>
        <w:pBdr/>
        <w:spacing w:line="240" w:lineRule="auto"/>
        <w:ind w:firstLine="70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 xml:space="preserve">Оперативные штабы субъектов обобщают информацию, поступившую из оперативных штабо</w:t>
      </w:r>
      <w:r>
        <w:rPr>
          <w:rFonts w:ascii="PT Astra Serif" w:hAnsi="PT Astra Serif"/>
          <w:color w:val="000000"/>
        </w:rPr>
        <w:t xml:space="preserve">в в муниципальных районах и объектов (территорий), находящихся в ведении исполнительного органа субъекта Российской Федерации, осуществляющего государственное управление в сфере образования, и направляют обобщенную информацию в группу контроля за проведени</w:t>
      </w:r>
      <w:r>
        <w:rPr>
          <w:rFonts w:ascii="PT Astra Serif" w:hAnsi="PT Astra Serif"/>
          <w:color w:val="000000"/>
        </w:rPr>
        <w:t xml:space="preserve">ем учения, работа которой планируется на базе Главного управления «Национальный центр управления в кризисных ситуациях» МЧС России. Номера телефонов и адреса электронной почты группы контроля будут доведены Минпросвещения России до субъектов дополнительно.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724"/>
        <w:pBdr/>
        <w:spacing w:line="240" w:lineRule="auto"/>
        <w:ind w:firstLine="70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 xml:space="preserve">Оперативн</w:t>
      </w:r>
      <w:r>
        <w:rPr>
          <w:rFonts w:ascii="PT Astra Serif" w:hAnsi="PT Astra Serif"/>
          <w:color w:val="000000"/>
        </w:rPr>
        <w:t xml:space="preserve">ым штабам рекомендуется согласовать с территориальными органами и подразделениями МЧС России, МВД России и Росгвардии направление (без ущерба для их основной деятельности) на объекты (территории) проведения учения своих представителей в качестве наблюдател</w:t>
      </w:r>
      <w:r>
        <w:rPr>
          <w:rFonts w:ascii="PT Astra Serif" w:hAnsi="PT Astra Serif"/>
          <w:color w:val="000000"/>
        </w:rPr>
        <w:t xml:space="preserve">ей, которые окажут помощь руководителям учения, помогут объективно оценить правильность действий участников учения, выявить возможные ошибки и дать квалифицированные рекомендации по их исправлению. В связи с тем, что соответствующего инспекторского состава</w:t>
      </w:r>
      <w:r>
        <w:rPr>
          <w:rFonts w:ascii="PT Astra Serif" w:hAnsi="PT Astra Serif"/>
          <w:color w:val="000000"/>
        </w:rPr>
        <w:t xml:space="preserve"> в территориальных органах и подразделениях МЧС России, МВД России и Росгвардии для решения данной задачи недостаточно, ходатайствовать о рассмотрении вопроса о направлении на какие-либо объекты наблюдателями не инспекторов, а сотрудников других категорий.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724"/>
        <w:pBdr/>
        <w:spacing w:line="240" w:lineRule="auto"/>
        <w:ind w:firstLine="70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Оперативным штабам желательно согласовать реальное прибытие нарядов оперативных с</w:t>
      </w:r>
      <w:r>
        <w:rPr>
          <w:rFonts w:ascii="PT Astra Serif" w:hAnsi="PT Astra Serif"/>
          <w:color w:val="000000"/>
        </w:rPr>
        <w:t xml:space="preserve">лужб на какое-то ограниченное число объектов (территорий). Возможно, только на те, где будет вестись видеозапись учения, которую необходимо представить в Минпросвещения России вместе с докладом об итогах проведенного в субъекте Российской Федерации учения.</w:t>
      </w:r>
      <w:r>
        <w:rPr>
          <w:rFonts w:ascii="PT Astra Serif" w:hAnsi="PT Astra Serif"/>
          <w:color w:val="000000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h="16838" w:orient="portrait" w:w="11906"/>
      <w:pgMar w:top="1134" w:right="850" w:bottom="993" w:left="1701" w:header="845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PT Astra Serif">
    <w:panose1 w:val="05040102010807070707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  <w:pBdr/>
      <w:spacing w:line="259" w:lineRule="auto"/>
      <w:ind/>
      <w:jc w:val="center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  <w:pBdr/>
      <w:spacing w:line="259" w:lineRule="auto"/>
      <w:ind/>
      <w:jc w:val="center"/>
      <w:rPr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 xml:space="preserve">2</w:t>
    </w:r>
    <w:r>
      <w:rPr>
        <w:sz w:val="24"/>
      </w:rPr>
      <w:fldChar w:fldCharType="end"/>
    </w:r>
    <w:r>
      <w:rPr>
        <w:rFonts w:ascii="Calibri" w:hAnsi="Calibri" w:eastAsia="Calibri" w:cs="Calibri"/>
        <w:sz w:val="22"/>
      </w:rPr>
      <w:t xml:space="preserve"> 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  <w:pBdr/>
      <w:spacing w:after="160" w:line="259" w:lineRule="auto"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1">
      <w:isLgl w:val="false"/>
      <w:lvlJc w:val="left"/>
      <w:lvlText w:val="%2"/>
      <w:numFmt w:val="lowerLetter"/>
      <w:pPr>
        <w:pBdr/>
        <w:spacing/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2">
      <w:isLgl w:val="false"/>
      <w:lvlJc w:val="left"/>
      <w:lvlText w:val="%3"/>
      <w:numFmt w:val="lowerRoman"/>
      <w:pPr>
        <w:pBdr/>
        <w:spacing/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465" w:left="159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14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934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54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74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94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14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534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54"/>
      </w:pPr>
      <w:rPr/>
      <w:start w:val="1"/>
      <w:suff w:val="tab"/>
    </w:lvl>
  </w:abstractNum>
  <w:abstractNum w:abstractNumId="5">
    <w:lvl w:ilvl="0">
      <w:isLgl w:val="false"/>
      <w:lvlJc w:val="left"/>
      <w:lvlText w:val="%1"/>
      <w:numFmt w:val="decimal"/>
      <w:pPr>
        <w:pBdr/>
        <w:spacing/>
        <w:ind w:hanging="375" w:left="375"/>
      </w:pPr>
      <w:rPr/>
      <w:start w:val="1"/>
      <w:suff w:val="tab"/>
    </w:lvl>
    <w:lvl w:ilvl="1">
      <w:isLgl w:val="false"/>
      <w:lvlJc w:val="left"/>
      <w:lvlText w:val="%1.%2"/>
      <w:numFmt w:val="decimal"/>
      <w:pPr>
        <w:pBdr/>
        <w:spacing/>
        <w:ind w:hanging="375" w:left="705"/>
      </w:pPr>
      <w:rPr/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1380"/>
      </w:pPr>
      <w:rPr/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1080" w:left="2070"/>
      </w:pPr>
      <w:rPr/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2400"/>
      </w:pPr>
      <w:rPr/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440" w:left="3090"/>
      </w:pPr>
      <w:rPr/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3420"/>
      </w:pPr>
      <w:rPr/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800" w:left="4110"/>
      </w:pPr>
      <w:rPr/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2160" w:left="480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1">
      <w:isLgl w:val="false"/>
      <w:lvlJc w:val="left"/>
      <w:lvlText w:val="%2"/>
      <w:numFmt w:val="lowerLetter"/>
      <w:pPr>
        <w:pBdr/>
        <w:spacing/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2">
      <w:isLgl w:val="false"/>
      <w:lvlJc w:val="left"/>
      <w:lvlText w:val="%3"/>
      <w:numFmt w:val="lowerRoman"/>
      <w:pPr>
        <w:pBdr/>
        <w:spacing/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69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05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05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41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41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177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213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213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49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57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9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01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3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5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7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9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61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31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690"/>
      </w:pPr>
      <w:rPr/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1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3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5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7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29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1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3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50"/>
      </w:pPr>
      <w:rPr/>
      <w:start w:val="1"/>
      <w:suff w:val="tab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4"/>
  </w:num>
  <w:num w:numId="5">
    <w:abstractNumId w:val="1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8"/>
  </w:num>
  <w:num w:numId="9">
    <w:abstractNumId w:val="13"/>
  </w:num>
  <w:num w:numId="10">
    <w:abstractNumId w:val="12"/>
  </w:num>
  <w:num w:numId="11">
    <w:abstractNumId w:val="4"/>
  </w:num>
  <w:num w:numId="12">
    <w:abstractNumId w:val="1"/>
  </w:num>
  <w:num w:numId="13">
    <w:abstractNumId w:val="9"/>
  </w:num>
  <w:num w:numId="14">
    <w:abstractNumId w:val="11"/>
  </w:num>
  <w:num w:numId="15">
    <w:abstractNumId w:val="2"/>
  </w:num>
  <w:num w:numId="16">
    <w:abstractNumId w:val="7"/>
  </w:num>
  <w:num w:numId="17">
    <w:abstractNumId w:val="3"/>
  </w:num>
  <w:num w:numId="18">
    <w:abstractNumId w:val="17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702"/>
    <w:next w:val="702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702"/>
    <w:next w:val="702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702"/>
    <w:next w:val="702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02"/>
    <w:next w:val="702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02"/>
    <w:next w:val="702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02"/>
    <w:next w:val="702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02"/>
    <w:next w:val="702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02"/>
    <w:next w:val="702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02"/>
    <w:next w:val="702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02"/>
    <w:next w:val="702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02"/>
    <w:next w:val="702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02"/>
    <w:next w:val="702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702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02"/>
    <w:next w:val="702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02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702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702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702"/>
    <w:next w:val="70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02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02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02"/>
    <w:next w:val="702"/>
    <w:uiPriority w:val="99"/>
    <w:unhideWhenUsed/>
    <w:pPr>
      <w:pBdr/>
      <w:spacing w:after="0" w:afterAutospacing="0"/>
      <w:ind/>
    </w:pPr>
  </w:style>
  <w:style w:type="paragraph" w:styleId="702" w:default="1">
    <w:name w:val="Normal"/>
    <w:next w:val="702"/>
    <w:link w:val="702"/>
    <w:qFormat/>
    <w:pPr>
      <w:pBdr/>
      <w:spacing/>
      <w:ind/>
    </w:pPr>
    <w:rPr>
      <w:rFonts w:ascii="Times New Roman" w:hAnsi="Times New Roman" w:eastAsia="Times New Roman"/>
      <w:lang w:val="ru-RU" w:eastAsia="ru-RU" w:bidi="ar-SA"/>
    </w:rPr>
  </w:style>
  <w:style w:type="paragraph" w:styleId="703">
    <w:name w:val="Заголовок 1"/>
    <w:basedOn w:val="702"/>
    <w:next w:val="702"/>
    <w:link w:val="709"/>
    <w:qFormat/>
    <w:pPr>
      <w:keepNext w:val="true"/>
      <w:pBdr/>
      <w:spacing/>
      <w:ind/>
      <w:outlineLvl w:val="0"/>
    </w:pPr>
    <w:rPr>
      <w:sz w:val="28"/>
      <w:lang w:val="en-US"/>
    </w:rPr>
  </w:style>
  <w:style w:type="paragraph" w:styleId="704">
    <w:name w:val="Заголовок 2"/>
    <w:basedOn w:val="702"/>
    <w:next w:val="702"/>
    <w:link w:val="710"/>
    <w:semiHidden/>
    <w:unhideWhenUsed/>
    <w:qFormat/>
    <w:pPr>
      <w:keepNext w:val="true"/>
      <w:pBdr/>
      <w:spacing/>
      <w:ind w:firstLine="250" w:left="2160"/>
      <w:outlineLvl w:val="1"/>
    </w:pPr>
    <w:rPr>
      <w:b/>
      <w:sz w:val="28"/>
      <w:lang w:val="en-US"/>
    </w:rPr>
  </w:style>
  <w:style w:type="paragraph" w:styleId="705">
    <w:name w:val="Заголовок 3"/>
    <w:basedOn w:val="702"/>
    <w:next w:val="702"/>
    <w:link w:val="711"/>
    <w:semiHidden/>
    <w:unhideWhenUsed/>
    <w:qFormat/>
    <w:pPr>
      <w:keepNext w:val="true"/>
      <w:pBdr/>
      <w:spacing/>
      <w:ind/>
      <w:jc w:val="center"/>
      <w:outlineLvl w:val="2"/>
    </w:pPr>
    <w:rPr>
      <w:b/>
      <w:sz w:val="32"/>
      <w:lang w:val="en-US"/>
    </w:rPr>
  </w:style>
  <w:style w:type="character" w:styleId="706">
    <w:name w:val="Основной шрифт абзаца"/>
    <w:next w:val="706"/>
    <w:link w:val="702"/>
    <w:uiPriority w:val="1"/>
    <w:unhideWhenUsed/>
    <w:pPr>
      <w:pBdr/>
      <w:spacing/>
      <w:ind/>
    </w:pPr>
  </w:style>
  <w:style w:type="table" w:styleId="707">
    <w:name w:val="Обычная таблица"/>
    <w:next w:val="707"/>
    <w:link w:val="702"/>
    <w:uiPriority w:val="99"/>
    <w:semiHidden/>
    <w:unhideWhenUsed/>
    <w:qFormat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8">
    <w:name w:val="Нет списка"/>
    <w:next w:val="708"/>
    <w:link w:val="702"/>
    <w:uiPriority w:val="99"/>
    <w:semiHidden/>
    <w:unhideWhenUsed/>
    <w:pPr>
      <w:pBdr/>
      <w:spacing/>
      <w:ind/>
    </w:pPr>
  </w:style>
  <w:style w:type="character" w:styleId="709">
    <w:name w:val="Заголовок 1 Знак"/>
    <w:next w:val="709"/>
    <w:link w:val="703"/>
    <w:pPr>
      <w:pBdr/>
      <w:spacing/>
      <w:ind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710">
    <w:name w:val="Заголовок 2 Знак"/>
    <w:next w:val="710"/>
    <w:link w:val="704"/>
    <w:semiHidden/>
    <w:pPr>
      <w:pBdr/>
      <w:spacing/>
      <w:ind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711">
    <w:name w:val="Заголовок 3 Знак"/>
    <w:next w:val="711"/>
    <w:link w:val="705"/>
    <w:semiHidden/>
    <w:pPr>
      <w:pBdr/>
      <w:spacing/>
      <w:ind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712">
    <w:name w:val="Текст выноски"/>
    <w:basedOn w:val="702"/>
    <w:next w:val="712"/>
    <w:link w:val="713"/>
    <w:uiPriority w:val="99"/>
    <w:semiHidden/>
    <w:unhideWhenUsed/>
    <w:pPr>
      <w:pBdr/>
      <w:spacing/>
      <w:ind/>
    </w:pPr>
    <w:rPr>
      <w:rFonts w:ascii="Tahoma" w:hAnsi="Tahoma"/>
      <w:sz w:val="16"/>
      <w:szCs w:val="16"/>
      <w:lang w:val="en-US"/>
    </w:rPr>
  </w:style>
  <w:style w:type="character" w:styleId="713">
    <w:name w:val="Текст выноски Знак"/>
    <w:next w:val="713"/>
    <w:link w:val="712"/>
    <w:uiPriority w:val="99"/>
    <w:semiHidden/>
    <w:pPr>
      <w:pBdr/>
      <w:spacing/>
      <w:ind/>
    </w:pPr>
    <w:rPr>
      <w:rFonts w:ascii="Tahoma" w:hAnsi="Tahoma" w:eastAsia="Times New Roman" w:cs="Tahoma"/>
      <w:sz w:val="16"/>
      <w:szCs w:val="16"/>
      <w:lang w:eastAsia="ru-RU"/>
    </w:rPr>
  </w:style>
  <w:style w:type="table" w:styleId="714">
    <w:name w:val="Сетка таблицы"/>
    <w:basedOn w:val="707"/>
    <w:next w:val="714"/>
    <w:link w:val="702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15">
    <w:name w:val="Без интервала"/>
    <w:next w:val="715"/>
    <w:link w:val="702"/>
    <w:uiPriority w:val="1"/>
    <w:qFormat/>
    <w:pPr>
      <w:pBdr/>
      <w:spacing/>
      <w:ind/>
    </w:pPr>
    <w:rPr>
      <w:rFonts w:ascii="Times New Roman" w:hAnsi="Times New Roman" w:eastAsia="Times New Roman"/>
      <w:lang w:val="ru-RU" w:eastAsia="ru-RU" w:bidi="ar-SA"/>
    </w:rPr>
  </w:style>
  <w:style w:type="paragraph" w:styleId="716">
    <w:name w:val="Верхний колонтитул"/>
    <w:basedOn w:val="702"/>
    <w:next w:val="716"/>
    <w:link w:val="717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717">
    <w:name w:val="Верхний колонтитул Знак"/>
    <w:next w:val="717"/>
    <w:link w:val="716"/>
    <w:uiPriority w:val="99"/>
    <w:pPr>
      <w:pBdr/>
      <w:spacing/>
      <w:ind/>
    </w:pPr>
    <w:rPr>
      <w:rFonts w:ascii="Times New Roman" w:hAnsi="Times New Roman" w:eastAsia="Times New Roman"/>
    </w:rPr>
  </w:style>
  <w:style w:type="paragraph" w:styleId="718">
    <w:name w:val="Нижний колонтитул"/>
    <w:basedOn w:val="702"/>
    <w:next w:val="718"/>
    <w:link w:val="719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719">
    <w:name w:val="Нижний колонтитул Знак"/>
    <w:next w:val="719"/>
    <w:link w:val="718"/>
    <w:uiPriority w:val="99"/>
    <w:pPr>
      <w:pBdr/>
      <w:spacing/>
      <w:ind/>
    </w:pPr>
    <w:rPr>
      <w:rFonts w:ascii="Times New Roman" w:hAnsi="Times New Roman" w:eastAsia="Times New Roman"/>
    </w:rPr>
  </w:style>
  <w:style w:type="paragraph" w:styleId="720">
    <w:name w:val="footnote description"/>
    <w:next w:val="702"/>
    <w:link w:val="721"/>
    <w:hidden/>
    <w:pPr>
      <w:pBdr/>
      <w:spacing w:line="250" w:lineRule="auto"/>
      <w:ind w:right="1"/>
    </w:pPr>
    <w:rPr>
      <w:rFonts w:ascii="Times New Roman" w:hAnsi="Times New Roman" w:eastAsia="Times New Roman"/>
      <w:color w:val="000000"/>
      <w:sz w:val="22"/>
      <w:szCs w:val="22"/>
      <w:lang w:val="en-US" w:eastAsia="en-US" w:bidi="ar-SA"/>
    </w:rPr>
  </w:style>
  <w:style w:type="character" w:styleId="721">
    <w:name w:val="footnote description Char"/>
    <w:next w:val="721"/>
    <w:link w:val="720"/>
    <w:pPr>
      <w:pBdr/>
      <w:spacing/>
      <w:ind/>
    </w:pPr>
    <w:rPr>
      <w:rFonts w:ascii="Times New Roman" w:hAnsi="Times New Roman" w:eastAsia="Times New Roman"/>
      <w:color w:val="000000"/>
      <w:sz w:val="22"/>
      <w:szCs w:val="22"/>
      <w:lang w:val="en-US" w:eastAsia="en-US"/>
    </w:rPr>
  </w:style>
  <w:style w:type="character" w:styleId="722">
    <w:name w:val="footnote mark"/>
    <w:next w:val="722"/>
    <w:link w:val="702"/>
    <w:hidden/>
    <w:pPr>
      <w:pBdr/>
      <w:spacing/>
      <w:ind/>
    </w:pPr>
    <w:rPr>
      <w:rFonts w:ascii="Times New Roman" w:hAnsi="Times New Roman" w:eastAsia="Times New Roman" w:cs="Times New Roman"/>
      <w:color w:val="000000"/>
      <w:sz w:val="22"/>
      <w:vertAlign w:val="superscript"/>
    </w:rPr>
  </w:style>
  <w:style w:type="character" w:styleId="723">
    <w:name w:val="Основной текст_"/>
    <w:next w:val="723"/>
    <w:link w:val="724"/>
    <w:pPr>
      <w:pBdr/>
      <w:spacing/>
      <w:ind/>
    </w:pPr>
    <w:rPr>
      <w:rFonts w:ascii="Times New Roman" w:hAnsi="Times New Roman" w:eastAsia="Times New Roman"/>
      <w:sz w:val="28"/>
      <w:szCs w:val="28"/>
    </w:rPr>
  </w:style>
  <w:style w:type="paragraph" w:styleId="724">
    <w:name w:val="Основной текст1"/>
    <w:basedOn w:val="702"/>
    <w:next w:val="724"/>
    <w:link w:val="723"/>
    <w:pPr>
      <w:widowControl w:val="false"/>
      <w:pBdr/>
      <w:spacing w:line="360" w:lineRule="auto"/>
      <w:ind w:firstLine="400"/>
    </w:pPr>
    <w:rPr>
      <w:sz w:val="28"/>
      <w:szCs w:val="28"/>
    </w:rPr>
  </w:style>
  <w:style w:type="character" w:styleId="725">
    <w:name w:val="Сноска_"/>
    <w:next w:val="725"/>
    <w:link w:val="726"/>
    <w:pPr>
      <w:pBdr/>
      <w:spacing/>
      <w:ind/>
    </w:pPr>
    <w:rPr>
      <w:rFonts w:ascii="Times New Roman" w:hAnsi="Times New Roman" w:eastAsia="Times New Roman"/>
    </w:rPr>
  </w:style>
  <w:style w:type="paragraph" w:styleId="726">
    <w:name w:val="Сноска"/>
    <w:basedOn w:val="702"/>
    <w:next w:val="726"/>
    <w:link w:val="725"/>
    <w:pPr>
      <w:widowControl w:val="false"/>
      <w:pBdr/>
      <w:spacing/>
      <w:ind/>
    </w:pPr>
  </w:style>
  <w:style w:type="paragraph" w:styleId="727">
    <w:name w:val="Текст сноски"/>
    <w:basedOn w:val="702"/>
    <w:next w:val="727"/>
    <w:link w:val="728"/>
    <w:uiPriority w:val="99"/>
    <w:semiHidden/>
    <w:unhideWhenUsed/>
    <w:pPr>
      <w:pBdr/>
      <w:spacing/>
      <w:ind/>
    </w:pPr>
  </w:style>
  <w:style w:type="character" w:styleId="728">
    <w:name w:val="Текст сноски Знак"/>
    <w:next w:val="728"/>
    <w:link w:val="727"/>
    <w:uiPriority w:val="99"/>
    <w:semiHidden/>
    <w:pPr>
      <w:pBdr/>
      <w:spacing/>
      <w:ind/>
    </w:pPr>
    <w:rPr>
      <w:rFonts w:ascii="Times New Roman" w:hAnsi="Times New Roman" w:eastAsia="Times New Roman"/>
    </w:rPr>
  </w:style>
  <w:style w:type="character" w:styleId="729">
    <w:name w:val="Знак сноски"/>
    <w:next w:val="729"/>
    <w:link w:val="702"/>
    <w:uiPriority w:val="99"/>
    <w:semiHidden/>
    <w:unhideWhenUsed/>
    <w:pPr>
      <w:pBdr/>
      <w:spacing/>
      <w:ind/>
    </w:pPr>
    <w:rPr>
      <w:vertAlign w:val="superscript"/>
    </w:rPr>
  </w:style>
  <w:style w:type="paragraph" w:styleId="730">
    <w:name w:val="Текст концевой сноски"/>
    <w:basedOn w:val="702"/>
    <w:next w:val="730"/>
    <w:link w:val="731"/>
    <w:uiPriority w:val="99"/>
    <w:semiHidden/>
    <w:unhideWhenUsed/>
    <w:pPr>
      <w:pBdr/>
      <w:spacing/>
      <w:ind/>
    </w:pPr>
  </w:style>
  <w:style w:type="character" w:styleId="731">
    <w:name w:val="Текст концевой сноски Знак"/>
    <w:next w:val="731"/>
    <w:link w:val="730"/>
    <w:uiPriority w:val="99"/>
    <w:semiHidden/>
    <w:pPr>
      <w:pBdr/>
      <w:spacing/>
      <w:ind/>
    </w:pPr>
    <w:rPr>
      <w:rFonts w:ascii="Times New Roman" w:hAnsi="Times New Roman" w:eastAsia="Times New Roman"/>
    </w:rPr>
  </w:style>
  <w:style w:type="character" w:styleId="732">
    <w:name w:val="Знак концевой сноски"/>
    <w:next w:val="732"/>
    <w:link w:val="702"/>
    <w:uiPriority w:val="99"/>
    <w:semiHidden/>
    <w:unhideWhenUsed/>
    <w:pPr>
      <w:pBdr/>
      <w:spacing/>
      <w:ind/>
    </w:pPr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КАНОБУК</dc:creator>
  <cp:revision>7</cp:revision>
  <dcterms:created xsi:type="dcterms:W3CDTF">2025-04-22T10:55:00Z</dcterms:created>
  <dcterms:modified xsi:type="dcterms:W3CDTF">2025-04-25T05:50:48Z</dcterms:modified>
  <cp:version>983040</cp:version>
</cp:coreProperties>
</file>