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9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-304800</wp:posOffset>
                </wp:positionV>
                <wp:extent cx="3068955" cy="910590"/>
                <wp:effectExtent l="0" t="0" r="0" b="3810"/>
                <wp:wrapSquare wrapText="bothSides"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6895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от 21.01.2025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№ 39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9.30pt;mso-position-horizontal:absolute;mso-position-vertical-relative:text;margin-top:-24.00pt;mso-position-vertical:absolute;width:241.65pt;height:71.70pt;mso-wrap-distance-left:9.00pt;mso-wrap-distance-top:0.00pt;mso-wrap-distance-right:9.00pt;mso-wrap-distance-bottom:0.00pt;visibility:visible;" fillcolor="#FFFFFF" strokecolor="#FFFFFF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Новоалтайска от 21.01.2025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№ 39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46"/>
        <w:pBdr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6"/>
        <w:pBdr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6"/>
        <w:pBdr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02.05.2006 № 59-ФЗ «О порядке рассмотрения обращений граждан Российской Федерации» </w:t>
      </w:r>
      <w:r>
        <w:rPr>
          <w:sz w:val="28"/>
          <w:szCs w:val="28"/>
        </w:rPr>
        <w:br/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6"/>
        <w:pBdr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Новоалтайска </w:t>
      </w:r>
      <w:r>
        <w:rPr>
          <w:sz w:val="28"/>
          <w:szCs w:val="28"/>
        </w:rPr>
        <w:br/>
        <w:t xml:space="preserve">от 21.01.2025 № 39 «Об утверждении административного регламента работы </w:t>
      </w:r>
      <w:r>
        <w:rPr>
          <w:sz w:val="28"/>
          <w:szCs w:val="28"/>
        </w:rPr>
        <w:br/>
        <w:t xml:space="preserve">с обращениями граждан в Администрации города Новоалтайска и ее органов»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3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разделе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2.1.1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изложить в следующей 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6"/>
        <w:pBdr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«почтовые адреса для направления письменных обращений, местонахождение органов Администрации города»;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3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а</w:t>
      </w:r>
      <w:r>
        <w:rPr>
          <w:sz w:val="28"/>
          <w:szCs w:val="28"/>
        </w:rPr>
        <w:t xml:space="preserve">бзац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четырнадцатом слова «электронной почты,»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6"/>
        <w:pBdr/>
        <w:spacing w:after="0"/>
        <w:ind w:firstLine="709"/>
        <w:jc w:val="both"/>
        <w:rPr/>
      </w:pPr>
      <w:r>
        <w:rPr>
          <w:sz w:val="28"/>
          <w:szCs w:val="28"/>
        </w:rPr>
        <w:t xml:space="preserve">в пункте 2.1.2 в абзаце одиннадцатом слова </w:t>
      </w:r>
      <w:r>
        <w:rPr>
          <w:sz w:val="28"/>
          <w:szCs w:val="28"/>
        </w:rPr>
        <w:t xml:space="preserve">«, электронной почты» исключить;</w:t>
      </w:r>
      <w:r/>
    </w:p>
    <w:p>
      <w:pPr>
        <w:pStyle w:val="1046"/>
        <w:pBdr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разделе </w:t>
      </w:r>
      <w:r>
        <w:rPr>
          <w:sz w:val="28"/>
          <w:szCs w:val="28"/>
        </w:rPr>
        <w:t xml:space="preserve">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6"/>
        <w:pBdr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3.1.2</w:t>
      </w:r>
      <w:r>
        <w:rPr>
          <w:sz w:val="28"/>
          <w:szCs w:val="28"/>
        </w:rPr>
        <w:t xml:space="preserve"> абзац пятый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3"/>
        <w:pBdr/>
        <w:tabs>
          <w:tab w:val="center" w:leader="none" w:pos="0"/>
          <w:tab w:val="clear" w:leader="none" w:pos="4844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использованием федеральной государственной информационной системы «Единый портал государственных и муниципальных услуг (функций);»;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6"/>
        <w:pBdr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3.1.4 </w:t>
      </w:r>
      <w:r>
        <w:rPr>
          <w:sz w:val="28"/>
          <w:szCs w:val="28"/>
        </w:rPr>
        <w:t xml:space="preserve">абзац седьмой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«Электронное обращение направляется через официальный сайт города Новоалтайска по адресу: </w:t>
      </w:r>
      <w:r>
        <w:rPr>
          <w:bCs/>
          <w:sz w:val="28"/>
          <w:szCs w:val="28"/>
          <w:lang w:val="en-US"/>
        </w:rPr>
        <w:t xml:space="preserve">novoaltaysk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gosuslugi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«Наш Новоалтайск», Вестнике </w:t>
      </w:r>
      <w:r>
        <w:rPr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и разместить на официальном сайте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Щепину Н.В.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76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h="16838" w:orient="portrait" w:w="11906"/>
      <w:pgMar w:top="907" w:right="567" w:bottom="737" w:left="1701" w:header="720" w:footer="72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framePr w:hAnchor="page" w:vAnchor="text" w:w="170" w:wrap="around" w:x="11169" w:y="1"/>
      <w:pBdr/>
      <w:spacing/>
      <w:ind/>
      <w:rPr>
        <w:rStyle w:val="1037"/>
      </w:rPr>
    </w:pPr>
    <w:r>
      <w:rPr>
        <w:rStyle w:val="1037"/>
      </w:rPr>
    </w:r>
    <w:r>
      <w:rPr>
        <w:rStyle w:val="1037"/>
      </w:rPr>
    </w:r>
    <w:r>
      <w:rPr>
        <w:rStyle w:val="1037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framePr w:hAnchor="margin" w:vAnchor="text" w:wrap="around" w:xAlign="right" w:y="1"/>
      <w:pBdr/>
      <w:spacing/>
      <w:ind/>
      <w:rPr>
        <w:rStyle w:val="1037"/>
      </w:rPr>
    </w:pPr>
    <w:r>
      <w:rPr>
        <w:rStyle w:val="1037"/>
      </w:rPr>
      <w:fldChar w:fldCharType="begin"/>
    </w:r>
    <w:r>
      <w:rPr>
        <w:rStyle w:val="1037"/>
      </w:rPr>
      <w:instrText xml:space="preserve">PAGE  </w:instrText>
    </w:r>
    <w:r>
      <w:rPr>
        <w:rStyle w:val="1037"/>
      </w:rPr>
      <w:fldChar w:fldCharType="end"/>
    </w:r>
    <w:r>
      <w:rPr>
        <w:rStyle w:val="1037"/>
      </w:rPr>
    </w:r>
    <w:r>
      <w:rPr>
        <w:rStyle w:val="1037"/>
      </w:rPr>
    </w:r>
  </w:p>
  <w:p>
    <w:pPr>
      <w:pStyle w:val="1015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pBdr/>
      <w:tabs>
        <w:tab w:val="clear" w:leader="none" w:pos="4153"/>
        <w:tab w:val="clear" w:leader="none" w:pos="8306"/>
      </w:tabs>
      <w:spacing/>
      <w:ind/>
      <w:jc w:val="center"/>
      <w:rPr>
        <w:b/>
      </w:rPr>
    </w:pPr>
    <w:r>
      <w:rPr>
        <w:b/>
      </w:rPr>
      <mc:AlternateContent>
        <mc:Choice Requires="wpg">
          <w:drawing>
            <wp:inline xmlns:wp="http://schemas.openxmlformats.org/drawingml/2006/wordprocessingDrawing" distT="0" distB="0" distL="0" distR="0">
              <wp:extent cx="540385" cy="607060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40385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2.55pt;height:47.8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</w:rPr>
    </w:r>
    <w:r>
      <w:rPr>
        <w:b/>
      </w:rPr>
    </w:r>
  </w:p>
  <w:p>
    <w:pPr>
      <w:pStyle w:val="1038"/>
      <w:pBdr/>
      <w:tabs>
        <w:tab w:val="clear" w:leader="none" w:pos="4153"/>
        <w:tab w:val="clear" w:leader="none" w:pos="8306"/>
      </w:tabs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tbl>
    <w:tblPr>
      <w:tblW w:w="9606" w:type="dxa"/>
      <w:tblInd w:w="108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A0" w:firstRow="1" w:lastRow="0" w:firstColumn="1" w:lastColumn="0" w:noHBand="0" w:noVBand="1"/>
    </w:tblPr>
    <w:tblGrid>
      <w:gridCol w:w="9606"/>
    </w:tblGrid>
    <w:tr>
      <w:trPr>
        <w:trHeight w:val="1020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9606" w:type="dxa"/>
          <w:textDirection w:val="lrTb"/>
          <w:noWrap w:val="false"/>
        </w:tcPr>
        <w:p>
          <w:pPr>
            <w:pStyle w:val="1039"/>
            <w:pBdr/>
            <w:spacing w:after="0"/>
            <w:ind/>
            <w:rPr>
              <w:rFonts w:ascii="Times New Roman" w:hAnsi="Times New Roman"/>
              <w:spacing w:val="20"/>
              <w:sz w:val="28"/>
              <w:szCs w:val="28"/>
            </w:rPr>
          </w:pPr>
          <w:r>
            <w:rPr>
              <w:rFonts w:ascii="Times New Roman" w:hAnsi="Times New Roman"/>
              <w:spacing w:val="20"/>
              <w:sz w:val="28"/>
              <w:szCs w:val="28"/>
            </w:rPr>
            <w:t xml:space="preserve">АДМИНИСТРАЦИЯ ГОРОДА НОВОАЛТАЙСКА</w:t>
          </w:r>
          <w:r>
            <w:rPr>
              <w:rFonts w:ascii="Times New Roman" w:hAnsi="Times New Roman"/>
              <w:spacing w:val="20"/>
              <w:sz w:val="28"/>
              <w:szCs w:val="28"/>
            </w:rPr>
          </w:r>
          <w:r>
            <w:rPr>
              <w:rFonts w:ascii="Times New Roman" w:hAnsi="Times New Roman"/>
              <w:spacing w:val="20"/>
              <w:sz w:val="28"/>
              <w:szCs w:val="28"/>
            </w:rPr>
          </w:r>
        </w:p>
        <w:p>
          <w:pPr>
            <w:pBdr/>
            <w:spacing/>
            <w:ind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АЛТАЙСКОГО КРАЯ</w:t>
          </w:r>
          <w:r>
            <w:rPr>
              <w:b/>
              <w:sz w:val="28"/>
              <w:szCs w:val="28"/>
            </w:rPr>
          </w:r>
          <w:r>
            <w:rPr>
              <w:b/>
              <w:sz w:val="28"/>
              <w:szCs w:val="28"/>
            </w:rPr>
          </w:r>
        </w:p>
        <w:p>
          <w:pPr>
            <w:pBdr/>
            <w:spacing/>
            <w:ind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</w:r>
          <w:r>
            <w:rPr>
              <w:rFonts w:ascii="Arial" w:hAnsi="Arial" w:cs="Arial"/>
              <w:sz w:val="28"/>
              <w:szCs w:val="28"/>
            </w:rPr>
          </w:r>
          <w:r>
            <w:rPr>
              <w:rFonts w:ascii="Arial" w:hAnsi="Arial" w:cs="Arial"/>
              <w:sz w:val="28"/>
              <w:szCs w:val="28"/>
            </w:rPr>
          </w:r>
        </w:p>
        <w:p>
          <w:pPr>
            <w:pStyle w:val="814"/>
            <w:pBdr/>
            <w:spacing w:line="480" w:lineRule="auto"/>
            <w:ind/>
            <w:rPr>
              <w:rFonts w:ascii="Arial" w:hAnsi="Arial"/>
              <w:spacing w:val="84"/>
              <w:sz w:val="32"/>
              <w:szCs w:val="32"/>
            </w:rPr>
          </w:pPr>
          <w:r>
            <w:rPr>
              <w:rFonts w:ascii="Arial" w:hAnsi="Arial"/>
              <w:spacing w:val="84"/>
              <w:sz w:val="32"/>
              <w:szCs w:val="32"/>
            </w:rPr>
            <w:t xml:space="preserve">ПОСТАНОВЛЕНИЕ</w:t>
          </w:r>
          <w:r>
            <w:rPr>
              <w:rFonts w:ascii="Arial" w:hAnsi="Arial"/>
              <w:spacing w:val="84"/>
              <w:sz w:val="32"/>
              <w:szCs w:val="32"/>
            </w:rPr>
          </w:r>
          <w:r>
            <w:rPr>
              <w:rFonts w:ascii="Arial" w:hAnsi="Arial"/>
              <w:spacing w:val="84"/>
              <w:sz w:val="32"/>
              <w:szCs w:val="32"/>
            </w:rPr>
          </w:r>
        </w:p>
      </w:tc>
    </w:tr>
    <w:tr>
      <w:trPr>
        <w:trHeight w:val="700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9606" w:type="dxa"/>
          <w:textDirection w:val="lrTb"/>
          <w:noWrap w:val="false"/>
        </w:tcPr>
        <w:p>
          <w:pPr>
            <w:pBdr/>
            <w:spacing/>
            <w:ind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16.04.2025                                                                                     № 796</w:t>
          </w:r>
          <w:r>
            <w:rPr>
              <w:sz w:val="28"/>
              <w:szCs w:val="28"/>
            </w:rPr>
          </w:r>
        </w:p>
        <w:p>
          <w:pPr>
            <w:pBdr/>
            <w:spacing/>
            <w:ind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г. Новоалтайск</w:t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tc>
    </w:tr>
  </w:tbl>
  <w:p>
    <w:pPr>
      <w:pBdr/>
      <w:spacing/>
      <w:ind w:firstLine="720"/>
      <w:jc w:val="both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101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270"/>
        </w:tabs>
        <w:spacing/>
        <w:ind w:hanging="360" w:left="327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990"/>
        </w:tabs>
        <w:spacing/>
        <w:ind w:hanging="180" w:left="399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4710"/>
        </w:tabs>
        <w:spacing/>
        <w:ind w:hanging="360" w:left="471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5430"/>
        </w:tabs>
        <w:spacing/>
        <w:ind w:hanging="360" w:left="543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150"/>
        </w:tabs>
        <w:spacing/>
        <w:ind w:hanging="180" w:left="615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870"/>
        </w:tabs>
        <w:spacing/>
        <w:ind w:hanging="360" w:left="687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7590"/>
        </w:tabs>
        <w:spacing/>
        <w:ind w:hanging="360" w:left="759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310"/>
        </w:tabs>
        <w:spacing/>
        <w:ind w:hanging="180" w:left="831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3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4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5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6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7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8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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270"/>
        </w:tabs>
        <w:spacing/>
        <w:ind w:hanging="360" w:left="327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990"/>
        </w:tabs>
        <w:spacing/>
        <w:ind w:hanging="180" w:left="399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4710"/>
        </w:tabs>
        <w:spacing/>
        <w:ind w:hanging="360" w:left="471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5430"/>
        </w:tabs>
        <w:spacing/>
        <w:ind w:hanging="360" w:left="543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150"/>
        </w:tabs>
        <w:spacing/>
        <w:ind w:hanging="180" w:left="615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870"/>
        </w:tabs>
        <w:spacing/>
        <w:ind w:hanging="360" w:left="687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7590"/>
        </w:tabs>
        <w:spacing/>
        <w:ind w:hanging="360" w:left="759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310"/>
        </w:tabs>
        <w:spacing/>
        <w:ind w:hanging="180" w:left="8310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2" w:default="1">
    <w:name w:val="Normal"/>
    <w:qFormat/>
    <w:pPr>
      <w:pBdr/>
      <w:spacing/>
      <w:ind/>
    </w:pPr>
  </w:style>
  <w:style w:type="paragraph" w:styleId="813">
    <w:name w:val="Heading 1"/>
    <w:basedOn w:val="812"/>
    <w:next w:val="812"/>
    <w:link w:val="987"/>
    <w:qFormat/>
    <w:pPr>
      <w:keepNext w:val="true"/>
      <w:pBdr/>
      <w:spacing/>
      <w:ind/>
      <w:outlineLvl w:val="0"/>
    </w:pPr>
    <w:rPr>
      <w:sz w:val="28"/>
    </w:rPr>
  </w:style>
  <w:style w:type="paragraph" w:styleId="814">
    <w:name w:val="Heading 2"/>
    <w:basedOn w:val="812"/>
    <w:next w:val="812"/>
    <w:link w:val="988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15">
    <w:name w:val="Heading 3"/>
    <w:basedOn w:val="812"/>
    <w:next w:val="812"/>
    <w:link w:val="989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16">
    <w:name w:val="Heading 4"/>
    <w:basedOn w:val="812"/>
    <w:next w:val="812"/>
    <w:link w:val="9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817">
    <w:name w:val="Heading 5"/>
    <w:basedOn w:val="812"/>
    <w:next w:val="812"/>
    <w:link w:val="9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818">
    <w:name w:val="Heading 6"/>
    <w:basedOn w:val="812"/>
    <w:next w:val="812"/>
    <w:link w:val="992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819">
    <w:name w:val="Heading 7"/>
    <w:basedOn w:val="812"/>
    <w:next w:val="812"/>
    <w:link w:val="993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820">
    <w:name w:val="Heading 8"/>
    <w:basedOn w:val="812"/>
    <w:next w:val="812"/>
    <w:link w:val="994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821">
    <w:name w:val="Heading 9"/>
    <w:basedOn w:val="812"/>
    <w:next w:val="812"/>
    <w:link w:val="995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822" w:default="1">
    <w:name w:val="Default Paragraph Font"/>
    <w:uiPriority w:val="1"/>
    <w:semiHidden/>
    <w:unhideWhenUsed/>
    <w:pPr>
      <w:pBdr/>
      <w:spacing/>
      <w:ind/>
    </w:pPr>
  </w:style>
  <w:style w:type="table" w:styleId="82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4" w:default="1">
    <w:name w:val="No List"/>
    <w:uiPriority w:val="99"/>
    <w:semiHidden/>
    <w:unhideWhenUsed/>
    <w:pPr>
      <w:pBdr/>
      <w:spacing/>
      <w:ind/>
    </w:pPr>
  </w:style>
  <w:style w:type="table" w:styleId="825" w:customStyle="1">
    <w:name w:val="Plain Table 1"/>
    <w:basedOn w:val="823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Plain Table 2"/>
    <w:basedOn w:val="823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Plain Table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Plain Table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Plain Table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"/>
    <w:basedOn w:val="8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7 Colorful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4" w:customStyle="1">
    <w:name w:val="Heading 1 Char"/>
    <w:basedOn w:val="82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45" w:customStyle="1">
    <w:name w:val="Heading 2 Char"/>
    <w:basedOn w:val="82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46" w:customStyle="1">
    <w:name w:val="Heading 3 Char"/>
    <w:basedOn w:val="82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47" w:customStyle="1">
    <w:name w:val="Heading 4 Char"/>
    <w:basedOn w:val="822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48" w:customStyle="1">
    <w:name w:val="Heading 5 Char"/>
    <w:basedOn w:val="82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49" w:customStyle="1">
    <w:name w:val="Heading 6 Char"/>
    <w:basedOn w:val="8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0" w:customStyle="1">
    <w:name w:val="Heading 7 Char"/>
    <w:basedOn w:val="82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1" w:customStyle="1">
    <w:name w:val="Heading 8 Char"/>
    <w:basedOn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customStyle="1">
    <w:name w:val="Heading 9 Char"/>
    <w:basedOn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 w:customStyle="1">
    <w:name w:val="Title Char"/>
    <w:basedOn w:val="8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54" w:customStyle="1">
    <w:name w:val="Subtitle Char"/>
    <w:basedOn w:val="82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 w:customStyle="1">
    <w:name w:val="Quote Char"/>
    <w:basedOn w:val="8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6" w:customStyle="1">
    <w:name w:val="Intense Quote Char"/>
    <w:basedOn w:val="822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57" w:customStyle="1">
    <w:name w:val="Header Char"/>
    <w:basedOn w:val="822"/>
    <w:uiPriority w:val="99"/>
    <w:pPr>
      <w:pBdr/>
      <w:spacing/>
      <w:ind/>
    </w:pPr>
  </w:style>
  <w:style w:type="character" w:styleId="858" w:customStyle="1">
    <w:name w:val="Footer Char"/>
    <w:basedOn w:val="822"/>
    <w:uiPriority w:val="99"/>
    <w:pPr>
      <w:pBdr/>
      <w:spacing/>
      <w:ind/>
    </w:pPr>
  </w:style>
  <w:style w:type="character" w:styleId="859" w:customStyle="1">
    <w:name w:val="Footnote Text Char"/>
    <w:basedOn w:val="822"/>
    <w:uiPriority w:val="99"/>
    <w:semiHidden/>
    <w:pPr>
      <w:pBdr/>
      <w:spacing/>
      <w:ind/>
    </w:pPr>
    <w:rPr>
      <w:sz w:val="20"/>
      <w:szCs w:val="20"/>
    </w:rPr>
  </w:style>
  <w:style w:type="character" w:styleId="860" w:customStyle="1">
    <w:name w:val="Endnote Text Char"/>
    <w:basedOn w:val="822"/>
    <w:uiPriority w:val="99"/>
    <w:semiHidden/>
    <w:pPr>
      <w:pBdr/>
      <w:spacing/>
      <w:ind/>
    </w:pPr>
    <w:rPr>
      <w:sz w:val="20"/>
      <w:szCs w:val="20"/>
    </w:rPr>
  </w:style>
  <w:style w:type="table" w:styleId="861">
    <w:name w:val="Table Grid"/>
    <w:basedOn w:val="823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Table Grid Light"/>
    <w:basedOn w:val="823"/>
    <w:uiPriority w:val="5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Таблица простая 11"/>
    <w:basedOn w:val="823"/>
    <w:uiPriority w:val="5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Таблица простая 21"/>
    <w:basedOn w:val="823"/>
    <w:uiPriority w:val="59"/>
    <w:pPr>
      <w:pBdr/>
      <w:spacing/>
      <w:ind/>
    </w:p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Таблица простая 3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Таблица простая 4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Таблица простая 5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Таблица-сетка 1 светлая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1 Light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1 Light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1 Light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1 Light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1 Light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1 Light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Таблица-сетка 2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2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2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2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2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2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2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Таблица-сетка 3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3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3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3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3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3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3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Таблица-сетка 41"/>
    <w:basedOn w:val="8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4 - Accent 1"/>
    <w:basedOn w:val="8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4 - Accent 2"/>
    <w:basedOn w:val="8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4 - Accent 3"/>
    <w:basedOn w:val="8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4 - Accent 4"/>
    <w:basedOn w:val="8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4 - Accent 5"/>
    <w:basedOn w:val="8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4 - Accent 6"/>
    <w:basedOn w:val="8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Таблица-сетка 5 темная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5 Dark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5 Dark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5 Dark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5 Dark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5 Dark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5 Dark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Таблица-сетка 6 цветная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6 Colorful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6 Colorful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6 Colorful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6 Colorful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6 Colorful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6 Colorful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Таблица-сетка 7 цветная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Grid Table 7 Colorful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7 Colorful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7 Colorful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7 Colorful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7 Colorful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7 Colorful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Список-таблица 1 светлая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1 Light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1 Light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1 Light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1 Light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1 Light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1 Light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Список-таблица 2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2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2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2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2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2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2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Список-таблица 3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3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3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3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3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3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3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Список-таблица 4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4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4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4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4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4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4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Список-таблица 5 темная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5 Dark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5 Dark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5 Dark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5 Dark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5 Dark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5 Dark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Список-таблица 6 цветная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6 Colorful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6 Colorful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6 Colorful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6 Colorful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6 Colorful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6 Colorful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Список-таблица 7 цветная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st Table 7 Colorful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7 Colorful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7 Colorful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7 Colorful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7 Colorful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7 Colorful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ned - Accent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Lined - Accent 1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ned - Accent 2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ned - Accent 3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ned - Accent 4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ned - Accent 5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ned - Accent 6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Bordered &amp; Lined - Accent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Bordered &amp; Lined - Accent 1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Bordered &amp; Lined - Accent 2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Bordered &amp; Lined - Accent 3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Bordered &amp; Lined - Accent 4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Bordered &amp; Lined - Accent 5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Bordered &amp; Lined - Accent 6"/>
    <w:basedOn w:val="8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Bordered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Bordered - Accent 1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Bordered - Accent 2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Bordered - Accent 3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Bordered - Accent 4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Bordered - Accent 5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Bordered - Accent 6"/>
    <w:basedOn w:val="8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87" w:customStyle="1">
    <w:name w:val="Заголовок 1 Знак"/>
    <w:link w:val="81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88" w:customStyle="1">
    <w:name w:val="Заголовок 2 Знак"/>
    <w:link w:val="81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89" w:customStyle="1">
    <w:name w:val="Заголовок 3 Знак"/>
    <w:link w:val="81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90" w:customStyle="1">
    <w:name w:val="Заголовок 4 Знак"/>
    <w:link w:val="81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91" w:customStyle="1">
    <w:name w:val="Заголовок 5 Знак"/>
    <w:link w:val="81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92" w:customStyle="1">
    <w:name w:val="Заголовок 6 Знак"/>
    <w:link w:val="81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93" w:customStyle="1">
    <w:name w:val="Заголовок 7 Знак"/>
    <w:link w:val="81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94" w:customStyle="1">
    <w:name w:val="Заголовок 8 Знак"/>
    <w:link w:val="82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95" w:customStyle="1">
    <w:name w:val="Заголовок 9 Знак"/>
    <w:link w:val="82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96">
    <w:name w:val="Title"/>
    <w:basedOn w:val="812"/>
    <w:link w:val="997"/>
    <w:qFormat/>
    <w:pPr>
      <w:pBdr/>
      <w:spacing/>
      <w:ind/>
      <w:jc w:val="center"/>
    </w:pPr>
    <w:rPr>
      <w:b/>
      <w:bCs/>
      <w:sz w:val="28"/>
      <w:szCs w:val="24"/>
    </w:rPr>
  </w:style>
  <w:style w:type="character" w:styleId="997" w:customStyle="1">
    <w:name w:val="Название Знак"/>
    <w:link w:val="9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98">
    <w:name w:val="Subtitle"/>
    <w:basedOn w:val="812"/>
    <w:next w:val="812"/>
    <w:link w:val="999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99" w:customStyle="1">
    <w:name w:val="Подзаголовок Знак"/>
    <w:link w:val="998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1000">
    <w:name w:val="Quote"/>
    <w:basedOn w:val="812"/>
    <w:next w:val="812"/>
    <w:link w:val="1001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1001" w:customStyle="1">
    <w:name w:val="Цитата 2 Знак"/>
    <w:link w:val="1000"/>
    <w:uiPriority w:val="29"/>
    <w:pPr>
      <w:pBdr/>
      <w:spacing/>
      <w:ind/>
    </w:pPr>
    <w:rPr>
      <w:i/>
      <w:iCs/>
      <w:color w:val="404040"/>
    </w:rPr>
  </w:style>
  <w:style w:type="paragraph" w:styleId="1002">
    <w:name w:val="List Paragraph"/>
    <w:basedOn w:val="812"/>
    <w:uiPriority w:val="34"/>
    <w:qFormat/>
    <w:pPr>
      <w:pBdr/>
      <w:spacing/>
      <w:ind w:left="720"/>
      <w:contextualSpacing w:val="true"/>
    </w:pPr>
  </w:style>
  <w:style w:type="character" w:styleId="1003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1004">
    <w:name w:val="Intense Quote"/>
    <w:basedOn w:val="812"/>
    <w:next w:val="812"/>
    <w:link w:val="1005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1005" w:customStyle="1">
    <w:name w:val="Выделенная цитата Знак"/>
    <w:link w:val="1004"/>
    <w:uiPriority w:val="30"/>
    <w:pPr>
      <w:pBdr/>
      <w:spacing/>
      <w:ind/>
    </w:pPr>
    <w:rPr>
      <w:i/>
      <w:iCs/>
      <w:color w:val="365f91"/>
    </w:rPr>
  </w:style>
  <w:style w:type="character" w:styleId="1006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1007">
    <w:name w:val="No Spacing"/>
    <w:basedOn w:val="812"/>
    <w:uiPriority w:val="1"/>
    <w:qFormat/>
    <w:pPr>
      <w:pBdr/>
      <w:spacing/>
      <w:ind/>
    </w:pPr>
  </w:style>
  <w:style w:type="character" w:styleId="1008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1009">
    <w:name w:val="Emphasis"/>
    <w:uiPriority w:val="20"/>
    <w:qFormat/>
    <w:pPr>
      <w:pBdr/>
      <w:spacing/>
      <w:ind/>
    </w:pPr>
    <w:rPr>
      <w:i/>
      <w:iCs/>
    </w:rPr>
  </w:style>
  <w:style w:type="character" w:styleId="1010">
    <w:name w:val="Strong"/>
    <w:uiPriority w:val="22"/>
    <w:qFormat/>
    <w:pPr>
      <w:pBdr/>
      <w:spacing/>
      <w:ind/>
    </w:pPr>
    <w:rPr>
      <w:b/>
      <w:bCs/>
    </w:rPr>
  </w:style>
  <w:style w:type="character" w:styleId="1011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1012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13">
    <w:name w:val="Header"/>
    <w:basedOn w:val="812"/>
    <w:link w:val="101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1014" w:customStyle="1">
    <w:name w:val="Верхний колонтитул Знак"/>
    <w:basedOn w:val="822"/>
    <w:link w:val="1013"/>
    <w:uiPriority w:val="99"/>
    <w:pPr>
      <w:pBdr/>
      <w:spacing/>
      <w:ind/>
    </w:pPr>
  </w:style>
  <w:style w:type="paragraph" w:styleId="1015">
    <w:name w:val="Footer"/>
    <w:basedOn w:val="812"/>
    <w:link w:val="101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16" w:customStyle="1">
    <w:name w:val="Нижний колонтитул Знак"/>
    <w:basedOn w:val="822"/>
    <w:link w:val="1015"/>
    <w:uiPriority w:val="99"/>
    <w:pPr>
      <w:pBdr/>
      <w:spacing/>
      <w:ind/>
    </w:pPr>
  </w:style>
  <w:style w:type="paragraph" w:styleId="1017">
    <w:name w:val="Caption"/>
    <w:basedOn w:val="812"/>
    <w:next w:val="81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1018">
    <w:name w:val="footnote text"/>
    <w:basedOn w:val="812"/>
    <w:link w:val="1019"/>
    <w:uiPriority w:val="99"/>
    <w:semiHidden/>
    <w:unhideWhenUsed/>
    <w:pPr>
      <w:pBdr/>
      <w:spacing/>
      <w:ind/>
    </w:pPr>
  </w:style>
  <w:style w:type="character" w:styleId="1019" w:customStyle="1">
    <w:name w:val="Текст сноски Знак"/>
    <w:link w:val="1018"/>
    <w:uiPriority w:val="99"/>
    <w:semiHidden/>
    <w:pPr>
      <w:pBdr/>
      <w:spacing/>
      <w:ind/>
    </w:pPr>
    <w:rPr>
      <w:sz w:val="20"/>
      <w:szCs w:val="20"/>
    </w:rPr>
  </w:style>
  <w:style w:type="character" w:styleId="1020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021">
    <w:name w:val="endnote text"/>
    <w:basedOn w:val="812"/>
    <w:link w:val="1022"/>
    <w:uiPriority w:val="99"/>
    <w:semiHidden/>
    <w:unhideWhenUsed/>
    <w:pPr>
      <w:pBdr/>
      <w:spacing/>
      <w:ind/>
    </w:pPr>
  </w:style>
  <w:style w:type="character" w:styleId="1022" w:customStyle="1">
    <w:name w:val="Текст концевой сноски Знак"/>
    <w:link w:val="1021"/>
    <w:uiPriority w:val="99"/>
    <w:semiHidden/>
    <w:pPr>
      <w:pBdr/>
      <w:spacing/>
      <w:ind/>
    </w:pPr>
    <w:rPr>
      <w:sz w:val="20"/>
      <w:szCs w:val="20"/>
    </w:rPr>
  </w:style>
  <w:style w:type="character" w:styleId="102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1024">
    <w:name w:val="Hyperlink"/>
    <w:pPr>
      <w:pBdr/>
      <w:spacing/>
      <w:ind/>
    </w:pPr>
    <w:rPr>
      <w:color w:val="0000ff"/>
      <w:u w:val="single"/>
    </w:rPr>
  </w:style>
  <w:style w:type="character" w:styleId="1025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1026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1027">
    <w:name w:val="table of figures"/>
    <w:basedOn w:val="812"/>
    <w:next w:val="812"/>
    <w:uiPriority w:val="99"/>
    <w:unhideWhenUsed/>
    <w:pPr>
      <w:pBdr/>
      <w:spacing/>
      <w:ind/>
    </w:pPr>
  </w:style>
  <w:style w:type="character" w:styleId="1028" w:customStyle="1">
    <w:name w:val="Основной шрифт абзаца;Знак Знак Знак"/>
    <w:link w:val="1034"/>
    <w:semiHidden/>
    <w:pPr>
      <w:pBdr/>
      <w:spacing/>
      <w:ind/>
    </w:pPr>
  </w:style>
  <w:style w:type="paragraph" w:styleId="1029">
    <w:name w:val="Body Text Indent 2"/>
    <w:basedOn w:val="812"/>
    <w:link w:val="1030"/>
    <w:pPr>
      <w:pBdr/>
      <w:spacing w:after="120" w:line="480" w:lineRule="auto"/>
      <w:ind w:left="283"/>
    </w:pPr>
  </w:style>
  <w:style w:type="character" w:styleId="1030" w:customStyle="1">
    <w:name w:val="Основной текст с отступом 2 Знак"/>
    <w:link w:val="1029"/>
    <w:pPr>
      <w:pBdr/>
      <w:spacing/>
      <w:ind/>
    </w:pPr>
    <w:rPr>
      <w:lang w:val="ru-RU" w:eastAsia="ru-RU" w:bidi="ar-SA"/>
    </w:rPr>
  </w:style>
  <w:style w:type="paragraph" w:styleId="1031">
    <w:name w:val="Body Text"/>
    <w:basedOn w:val="812"/>
    <w:pPr>
      <w:pBdr/>
      <w:spacing w:after="120"/>
      <w:ind/>
    </w:pPr>
  </w:style>
  <w:style w:type="paragraph" w:styleId="1032">
    <w:name w:val="Body Text Indent"/>
    <w:basedOn w:val="812"/>
    <w:pPr>
      <w:pBdr/>
      <w:spacing w:after="120"/>
      <w:ind w:left="283"/>
    </w:pPr>
  </w:style>
  <w:style w:type="paragraph" w:styleId="1033">
    <w:name w:val="Balloon Text"/>
    <w:basedOn w:val="81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34" w:customStyle="1">
    <w:name w:val="Знак"/>
    <w:basedOn w:val="812"/>
    <w:link w:val="1028"/>
    <w:pPr>
      <w:pBdr/>
      <w:spacing/>
      <w:ind/>
    </w:pPr>
    <w:rPr>
      <w:rFonts w:ascii="Verdana" w:hAnsi="Verdana" w:cs="Verdana"/>
      <w:lang w:val="en-US" w:eastAsia="en-US"/>
    </w:rPr>
  </w:style>
  <w:style w:type="paragraph" w:styleId="1035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1036">
    <w:name w:val="Normal (Web)"/>
    <w:basedOn w:val="812"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1037">
    <w:name w:val="page number"/>
    <w:basedOn w:val="1028"/>
    <w:pPr>
      <w:pBdr/>
      <w:spacing/>
      <w:ind/>
    </w:pPr>
  </w:style>
  <w:style w:type="paragraph" w:styleId="1038" w:customStyle="1">
    <w:name w:val="Верхний колонтитул1"/>
    <w:next w:val="103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153"/>
        <w:tab w:val="right" w:leader="none" w:pos="8306"/>
      </w:tabs>
      <w:spacing/>
      <w:ind/>
    </w:pPr>
  </w:style>
  <w:style w:type="paragraph" w:styleId="1039" w:customStyle="1">
    <w:name w:val="Заголовок 71"/>
    <w:qFormat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1040">
    <w:name w:val="annotation reference"/>
    <w:basedOn w:val="82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41">
    <w:name w:val="annotation text"/>
    <w:basedOn w:val="812"/>
    <w:link w:val="1042"/>
    <w:uiPriority w:val="99"/>
    <w:semiHidden/>
    <w:unhideWhenUsed/>
    <w:pPr>
      <w:pBdr/>
      <w:spacing/>
      <w:ind/>
    </w:pPr>
  </w:style>
  <w:style w:type="character" w:styleId="1042" w:customStyle="1">
    <w:name w:val="Текст примечания Знак"/>
    <w:basedOn w:val="822"/>
    <w:link w:val="1041"/>
    <w:uiPriority w:val="99"/>
    <w:semiHidden/>
    <w:pPr>
      <w:pBdr/>
      <w:spacing/>
      <w:ind/>
    </w:pPr>
  </w:style>
  <w:style w:type="paragraph" w:styleId="1043">
    <w:name w:val="annotation subject"/>
    <w:basedOn w:val="1041"/>
    <w:next w:val="1041"/>
    <w:link w:val="1044"/>
    <w:uiPriority w:val="99"/>
    <w:semiHidden/>
    <w:unhideWhenUsed/>
    <w:pPr>
      <w:pBdr/>
      <w:spacing/>
      <w:ind/>
    </w:pPr>
    <w:rPr>
      <w:b/>
      <w:bCs/>
    </w:rPr>
  </w:style>
  <w:style w:type="character" w:styleId="1044" w:customStyle="1">
    <w:name w:val="Тема примечания Знак"/>
    <w:basedOn w:val="1042"/>
    <w:link w:val="1043"/>
    <w:uiPriority w:val="99"/>
    <w:semiHidden/>
    <w:pPr>
      <w:pBdr/>
      <w:spacing/>
      <w:ind/>
    </w:pPr>
    <w:rPr>
      <w:b/>
      <w:bCs/>
    </w:rPr>
  </w:style>
  <w:style w:type="paragraph" w:styleId="1045" w:customStyle="1">
    <w:name w:val="Обычный (веб)1"/>
    <w:basedOn w:val="100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/>
      <w:ind w:right="0" w:left="0"/>
      <w:jc w:val="left"/>
    </w:pPr>
    <w:rPr>
      <w:i w:val="0"/>
      <w:iCs w:val="0"/>
      <w:color w:val="auto"/>
      <w:sz w:val="24"/>
      <w:szCs w:val="24"/>
    </w:rPr>
  </w:style>
  <w:style w:type="paragraph" w:styleId="1046" w:customStyle="1">
    <w:name w:val="Основной текст1"/>
    <w:basedOn w:val="1004"/>
    <w:next w:val="101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 w:before="0"/>
      <w:ind w:right="0" w:left="0"/>
      <w:jc w:val="left"/>
    </w:pPr>
    <w:rPr>
      <w:i w:val="0"/>
      <w:iCs w:val="0"/>
      <w:color w:val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E1F9-107A-4C31-A9EA-6994E615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revision>43</cp:revision>
  <dcterms:created xsi:type="dcterms:W3CDTF">2024-05-30T02:03:00Z</dcterms:created>
  <dcterms:modified xsi:type="dcterms:W3CDTF">2025-04-21T02:22:00Z</dcterms:modified>
  <cp:version>917504</cp:version>
</cp:coreProperties>
</file>