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81"/>
        <w:pBdr/>
        <w:spacing/>
        <w:ind w:firstLine="0" w:left="0"/>
        <w:jc w:val="center"/>
        <w:rPr>
          <w:b w:val="0"/>
        </w:rPr>
      </w:pPr>
      <w:r>
        <w:rPr>
          <w:b w:val="0"/>
        </w:rPr>
        <mc:AlternateContent>
          <mc:Choice Requires="wpg">
            <w:drawing>
              <wp:inline xmlns:wp="http://schemas.openxmlformats.org/drawingml/2006/wordprocessingDrawing" distT="0" distB="0" distL="0" distR="0">
                <wp:extent cx="548377" cy="61190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48377" cy="61190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18pt;height:48.18pt;mso-wrap-distance-left:0.00pt;mso-wrap-distance-top:0.00pt;mso-wrap-distance-right:0.00pt;mso-wrap-distance-bottom:0.00pt;z-index:1;" stroked="f">
                <v:imagedata r:id="rId9" o:title=""/>
                <o:lock v:ext="edit" rotation="t"/>
              </v:shape>
            </w:pict>
          </mc:Fallback>
        </mc:AlternateContent>
      </w:r>
      <w:r>
        <w:rPr>
          <w:b w:val="0"/>
        </w:rPr>
      </w:r>
      <w:r>
        <w:rPr>
          <w:b w:val="0"/>
        </w:rPr>
      </w:r>
    </w:p>
    <w:tbl>
      <w:tblPr>
        <w:tblW w:w="963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820"/>
        <w:gridCol w:w="4819"/>
      </w:tblGrid>
      <w:tr>
        <w:trPr>
          <w:trHeight w:val="1020"/>
        </w:trPr>
        <w:tc>
          <w:tcPr>
            <w:gridSpan w:val="2"/>
            <w:tcBorders>
              <w:top w:val="none" w:color="000000" w:sz="4" w:space="0"/>
              <w:left w:val="none" w:color="000000" w:sz="4" w:space="0"/>
              <w:bottom w:val="none" w:color="000000" w:sz="4" w:space="0"/>
              <w:right w:val="none" w:color="000000" w:sz="4" w:space="0"/>
            </w:tcBorders>
            <w:tcW w:w="9639" w:type="dxa"/>
            <w:vAlign w:val="top"/>
            <w:textDirection w:val="lrTb"/>
            <w:noWrap w:val="false"/>
          </w:tcPr>
          <w:p>
            <w:pPr>
              <w:pStyle w:val="683"/>
              <w:pBdr/>
              <w:spacing w:after="0"/>
              <w:ind/>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ГОРОДА НОВОАЛТАЙСКА</w:t>
            </w:r>
            <w:r>
              <w:rPr>
                <w:rFonts w:ascii="Times New Roman" w:hAnsi="Times New Roman"/>
                <w:b/>
                <w:spacing w:val="20"/>
                <w:sz w:val="28"/>
                <w:szCs w:val="28"/>
              </w:rPr>
            </w:r>
          </w:p>
          <w:p>
            <w:pPr>
              <w:pStyle w:val="679"/>
              <w:pBdr/>
              <w:spacing/>
              <w:ind/>
              <w:jc w:val="center"/>
              <w:rPr>
                <w:b/>
                <w:sz w:val="28"/>
                <w:szCs w:val="28"/>
              </w:rPr>
            </w:pPr>
            <w:r>
              <w:rPr>
                <w:b/>
                <w:sz w:val="28"/>
                <w:szCs w:val="28"/>
              </w:rPr>
              <w:t xml:space="preserve">АЛТАЙСКОГО КРАЯ</w:t>
            </w:r>
            <w:r>
              <w:rPr>
                <w:b/>
                <w:sz w:val="28"/>
                <w:szCs w:val="28"/>
              </w:rPr>
            </w:r>
          </w:p>
          <w:p>
            <w:pPr>
              <w:pStyle w:val="679"/>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p>
            <w:pPr>
              <w:pStyle w:val="681"/>
              <w:pBdr/>
              <w:spacing w:line="480" w:lineRule="auto"/>
              <w:ind w:firstLine="0" w:left="0"/>
              <w:jc w:val="center"/>
              <w:rPr>
                <w:rFonts w:ascii="Arial" w:hAnsi="Arial"/>
                <w:b w:val="0"/>
                <w:spacing w:val="84"/>
                <w:sz w:val="32"/>
                <w:szCs w:val="32"/>
              </w:rPr>
            </w:pPr>
            <w:r>
              <w:rPr>
                <w:rFonts w:ascii="Arial" w:hAnsi="Arial"/>
                <w:spacing w:val="84"/>
                <w:sz w:val="32"/>
                <w:szCs w:val="32"/>
              </w:rPr>
              <w:t xml:space="preserve">ПОСТАНОВЛЕНИЕ</w:t>
            </w:r>
            <w:r>
              <w:rPr>
                <w:rFonts w:ascii="Arial" w:hAnsi="Arial"/>
                <w:b w:val="0"/>
                <w:spacing w:val="84"/>
                <w:sz w:val="32"/>
                <w:szCs w:val="32"/>
              </w:rPr>
            </w:r>
            <w:r>
              <w:rPr>
                <w:rFonts w:ascii="Arial" w:hAnsi="Arial"/>
                <w:b w:val="0"/>
                <w:spacing w:val="84"/>
                <w:sz w:val="32"/>
                <w:szCs w:val="32"/>
              </w:rPr>
            </w:r>
          </w:p>
        </w:tc>
      </w:tr>
      <w:tr>
        <w:trPr>
          <w:trHeight w:val="700"/>
        </w:trPr>
        <w:tc>
          <w:tcPr>
            <w:gridSpan w:val="2"/>
            <w:tcBorders>
              <w:top w:val="none" w:color="000000" w:sz="4" w:space="0"/>
              <w:left w:val="none" w:color="000000" w:sz="4" w:space="0"/>
              <w:bottom w:val="none" w:color="000000" w:sz="4" w:space="0"/>
              <w:right w:val="none" w:color="000000" w:sz="4" w:space="0"/>
            </w:tcBorders>
            <w:tcW w:w="9639" w:type="dxa"/>
            <w:vAlign w:val="top"/>
            <w:textDirection w:val="lrTb"/>
            <w:noWrap w:val="false"/>
          </w:tcPr>
          <w:p>
            <w:pPr>
              <w:pStyle w:val="679"/>
              <w:pBdr/>
              <w:spacing/>
              <w:ind/>
              <w:jc w:val="center"/>
              <w:rPr>
                <w:sz w:val="27"/>
                <w:szCs w:val="27"/>
              </w:rPr>
            </w:pPr>
            <w:r>
              <w:rPr>
                <w:sz w:val="27"/>
                <w:szCs w:val="27"/>
              </w:rPr>
              <w:t xml:space="preserve">20.12.2024                       </w:t>
            </w:r>
            <w:r>
              <w:rPr>
                <w:sz w:val="27"/>
                <w:szCs w:val="27"/>
              </w:rPr>
              <w:t xml:space="preserve">       </w:t>
            </w:r>
            <w:r>
              <w:rPr>
                <w:sz w:val="27"/>
                <w:szCs w:val="27"/>
              </w:rPr>
              <w:t xml:space="preserve">     </w:t>
            </w:r>
            <w:r>
              <w:rPr>
                <w:sz w:val="27"/>
                <w:szCs w:val="27"/>
              </w:rPr>
              <w:t xml:space="preserve">    </w:t>
            </w:r>
            <w:r>
              <w:rPr>
                <w:sz w:val="27"/>
                <w:szCs w:val="27"/>
              </w:rPr>
              <w:t xml:space="preserve">                                                              № 3110</w:t>
            </w:r>
            <w:r>
              <w:rPr>
                <w:sz w:val="27"/>
                <w:szCs w:val="27"/>
              </w:rPr>
            </w:r>
          </w:p>
          <w:p>
            <w:pPr>
              <w:pStyle w:val="679"/>
              <w:pBdr/>
              <w:spacing/>
              <w:ind/>
              <w:jc w:val="center"/>
              <w:rPr>
                <w:sz w:val="27"/>
                <w:szCs w:val="27"/>
              </w:rPr>
            </w:pPr>
            <w:r>
              <w:rPr>
                <w:sz w:val="27"/>
                <w:szCs w:val="27"/>
              </w:rPr>
              <w:t xml:space="preserve">г. Новоалтайск</w:t>
            </w:r>
            <w:r>
              <w:rPr>
                <w:sz w:val="27"/>
                <w:szCs w:val="27"/>
              </w:rPr>
            </w:r>
          </w:p>
        </w:tc>
      </w:tr>
      <w:tr>
        <w:trPr>
          <w:gridAfter w:val="1"/>
          <w:trHeight w:val="1410"/>
        </w:trPr>
        <w:tc>
          <w:tcPr>
            <w:tcBorders>
              <w:top w:val="none" w:color="auto" w:sz="0" w:space="0"/>
              <w:left w:val="none" w:color="auto" w:sz="0" w:space="0"/>
              <w:bottom w:val="none" w:color="auto" w:sz="0" w:space="0"/>
              <w:right w:val="none" w:color="auto" w:sz="0" w:space="0"/>
            </w:tcBorders>
            <w:tcW w:w="4820" w:type="dxa"/>
            <w:vAlign w:val="top"/>
            <w:textDirection w:val="lrTb"/>
            <w:noWrap w:val="false"/>
          </w:tcPr>
          <w:p>
            <w:pPr>
              <w:pStyle w:val="680"/>
              <w:pBdr/>
              <w:spacing/>
              <w:ind/>
              <w:jc w:val="both"/>
              <w:rPr>
                <w:sz w:val="27"/>
                <w:szCs w:val="27"/>
                <w:lang w:val="ru-RU"/>
              </w:rPr>
            </w:pPr>
            <w:r>
              <w:rPr>
                <w:sz w:val="27"/>
                <w:szCs w:val="27"/>
                <w:lang w:val="ru-RU"/>
              </w:rPr>
            </w:r>
            <w:r>
              <w:rPr>
                <w:sz w:val="27"/>
                <w:szCs w:val="27"/>
                <w:lang w:val="ru-RU"/>
              </w:rPr>
            </w:r>
          </w:p>
          <w:p>
            <w:pPr>
              <w:pStyle w:val="680"/>
              <w:pBdr/>
              <w:spacing/>
              <w:ind/>
              <w:jc w:val="both"/>
              <w:rPr>
                <w:sz w:val="27"/>
                <w:szCs w:val="27"/>
                <w:lang w:val="ru-RU" w:eastAsia="ru-RU"/>
              </w:rPr>
            </w:pPr>
            <w:r>
              <w:rPr>
                <w:sz w:val="27"/>
                <w:szCs w:val="27"/>
              </w:rPr>
              <w:t xml:space="preserve">О внесении изменения в постановление</w:t>
            </w:r>
            <w:r>
              <w:rPr>
                <w:sz w:val="27"/>
                <w:szCs w:val="27"/>
                <w:lang w:val="ru-RU"/>
              </w:rPr>
              <w:br w:type="textWrapping" w:clear="all"/>
            </w:r>
            <w:r>
              <w:rPr>
                <w:sz w:val="27"/>
                <w:szCs w:val="27"/>
              </w:rPr>
              <w:t xml:space="preserve">Администрации города Новоалтайска</w:t>
            </w:r>
            <w:r>
              <w:rPr>
                <w:sz w:val="27"/>
                <w:szCs w:val="27"/>
                <w:lang w:val="ru-RU"/>
              </w:rPr>
              <w:br w:type="textWrapping" w:clear="all"/>
            </w:r>
            <w:r>
              <w:rPr>
                <w:sz w:val="27"/>
                <w:szCs w:val="27"/>
              </w:rPr>
              <w:t xml:space="preserve">от 14.07.2015 № 1423</w:t>
            </w:r>
            <w:r>
              <w:rPr>
                <w:sz w:val="27"/>
                <w:szCs w:val="27"/>
                <w:lang w:val="ru-RU" w:eastAsia="ru-RU"/>
              </w:rPr>
            </w:r>
            <w:r>
              <w:rPr>
                <w:sz w:val="27"/>
                <w:szCs w:val="27"/>
                <w:lang w:val="ru-RU" w:eastAsia="ru-RU"/>
              </w:rPr>
            </w:r>
          </w:p>
        </w:tc>
      </w:tr>
    </w:tbl>
    <w:p>
      <w:pPr>
        <w:pStyle w:val="679"/>
        <w:pBdr/>
        <w:spacing/>
        <w:ind w:firstLine="709"/>
        <w:jc w:val="both"/>
        <w:rPr>
          <w:sz w:val="27"/>
          <w:szCs w:val="27"/>
        </w:rPr>
      </w:pPr>
      <w:r>
        <w:rPr>
          <w:sz w:val="27"/>
          <w:szCs w:val="27"/>
        </w:rPr>
      </w:r>
      <w:r>
        <w:rPr>
          <w:sz w:val="27"/>
          <w:szCs w:val="27"/>
        </w:rPr>
      </w:r>
    </w:p>
    <w:p>
      <w:pPr>
        <w:pStyle w:val="679"/>
        <w:pBdr/>
        <w:tabs>
          <w:tab w:val="left" w:leader="none" w:pos="993"/>
        </w:tabs>
        <w:spacing/>
        <w:ind w:firstLine="720"/>
        <w:jc w:val="both"/>
        <w:rPr>
          <w:sz w:val="28"/>
          <w:szCs w:val="28"/>
        </w:rPr>
      </w:pPr>
      <w:r>
        <w:rPr>
          <w:sz w:val="28"/>
          <w:szCs w:val="28"/>
        </w:rPr>
        <w:t xml:space="preserve">Руководствуясь Федеральным законом от 06.10.2003 № 131-ФЗ </w:t>
        <w:br w:type="textWrapping" w:clear="all"/>
        <w:t xml:space="preserve">«Об общих принципах организации местного самоуправления в Российской Федерации», Уставом городского округа го</w:t>
      </w:r>
      <w:r>
        <w:rPr>
          <w:sz w:val="28"/>
          <w:szCs w:val="28"/>
        </w:rPr>
        <w:t xml:space="preserve">род Новоалтайск Алтайского края </w:t>
        <w:br w:type="textWrapping" w:clear="all"/>
      </w:r>
      <w:r>
        <w:rPr>
          <w:spacing w:val="58"/>
          <w:sz w:val="28"/>
          <w:szCs w:val="28"/>
        </w:rPr>
        <w:t xml:space="preserve">постановляю</w:t>
      </w:r>
      <w:r>
        <w:rPr>
          <w:spacing w:val="40"/>
          <w:sz w:val="28"/>
          <w:szCs w:val="28"/>
        </w:rPr>
        <w:t xml:space="preserve">:</w:t>
      </w:r>
      <w:r>
        <w:rPr>
          <w:sz w:val="28"/>
          <w:szCs w:val="28"/>
        </w:rPr>
      </w:r>
      <w:r>
        <w:rPr>
          <w:sz w:val="28"/>
          <w:szCs w:val="28"/>
        </w:rPr>
      </w:r>
    </w:p>
    <w:p>
      <w:pPr>
        <w:pStyle w:val="679"/>
        <w:pBdr/>
        <w:spacing/>
        <w:ind w:firstLine="709"/>
        <w:jc w:val="both"/>
        <w:rPr>
          <w:sz w:val="28"/>
          <w:szCs w:val="28"/>
        </w:rPr>
      </w:pPr>
      <w:r>
        <w:rPr>
          <w:sz w:val="27"/>
          <w:szCs w:val="27"/>
        </w:rPr>
        <w:t xml:space="preserve">1. </w:t>
      </w:r>
      <w:r>
        <w:rPr>
          <w:sz w:val="28"/>
          <w:szCs w:val="28"/>
        </w:rPr>
        <w:t xml:space="preserve">Внести в постановление Администрации города Новоалтайска </w:t>
        <w:br w:type="textWrapping" w:clear="all"/>
        <w:t xml:space="preserve">от 14.07.2015 № 1423 «О создании инвестиционного совета при Главе города» следующее изменение:</w:t>
      </w:r>
      <w:r>
        <w:rPr>
          <w:sz w:val="28"/>
          <w:szCs w:val="28"/>
        </w:rPr>
      </w:r>
    </w:p>
    <w:p>
      <w:pPr>
        <w:pStyle w:val="679"/>
        <w:pBdr/>
        <w:spacing/>
        <w:ind w:firstLine="709"/>
        <w:jc w:val="both"/>
        <w:rPr>
          <w:sz w:val="27"/>
          <w:szCs w:val="27"/>
        </w:rPr>
      </w:pPr>
      <w:r>
        <w:rPr>
          <w:sz w:val="28"/>
          <w:szCs w:val="28"/>
        </w:rPr>
        <w:t xml:space="preserve">- п</w:t>
      </w:r>
      <w:r>
        <w:rPr>
          <w:sz w:val="28"/>
          <w:szCs w:val="28"/>
        </w:rPr>
        <w:t xml:space="preserve">риложение 2 «Состав инвестиционного совета при Главе города Новоалтайска» изложить в новой редакции согласно приложению </w:t>
        <w:br w:type="textWrapping" w:clear="all"/>
        <w:t xml:space="preserve">к настоящему постановлению.</w:t>
      </w:r>
      <w:r>
        <w:rPr>
          <w:sz w:val="27"/>
          <w:szCs w:val="27"/>
        </w:rPr>
      </w:r>
      <w:r>
        <w:rPr>
          <w:sz w:val="27"/>
          <w:szCs w:val="27"/>
        </w:rPr>
      </w:r>
    </w:p>
    <w:p>
      <w:pPr>
        <w:pStyle w:val="679"/>
        <w:pBdr/>
        <w:spacing/>
        <w:ind w:firstLine="709"/>
        <w:jc w:val="both"/>
        <w:rPr>
          <w:sz w:val="28"/>
          <w:szCs w:val="28"/>
        </w:rPr>
      </w:pPr>
      <w:r>
        <w:rPr>
          <w:sz w:val="28"/>
          <w:szCs w:val="28"/>
        </w:rPr>
        <w:t xml:space="preserve">2. </w:t>
      </w:r>
      <w:r>
        <w:rPr>
          <w:sz w:val="28"/>
          <w:szCs w:val="28"/>
        </w:rPr>
        <w:t xml:space="preserve">Опубликовать настоящее постановление в Вестнике муниципального образования города Новоалтайска и на официальном сайте города Новоалтайска.</w:t>
      </w:r>
      <w:r>
        <w:rPr>
          <w:sz w:val="28"/>
          <w:szCs w:val="28"/>
        </w:rPr>
      </w:r>
      <w:r>
        <w:rPr>
          <w:sz w:val="28"/>
          <w:szCs w:val="28"/>
        </w:rPr>
      </w:r>
    </w:p>
    <w:p>
      <w:pPr>
        <w:pStyle w:val="679"/>
        <w:pBdr/>
        <w:spacing/>
        <w:ind w:firstLine="709"/>
        <w:jc w:val="both"/>
        <w:rPr>
          <w:sz w:val="28"/>
        </w:rPr>
      </w:pPr>
      <w:r>
        <w:rPr>
          <w:sz w:val="28"/>
        </w:rPr>
        <w:t xml:space="preserve">3. Контроль за исполнением настоящего постановления оставляю </w:t>
      </w:r>
      <w:r>
        <w:rPr>
          <w:sz w:val="28"/>
        </w:rPr>
        <w:br w:type="textWrapping" w:clear="all"/>
      </w:r>
      <w:r>
        <w:rPr>
          <w:sz w:val="28"/>
        </w:rPr>
        <w:t xml:space="preserve">за собой.</w:t>
      </w:r>
      <w:r>
        <w:rPr>
          <w:sz w:val="28"/>
        </w:rPr>
      </w:r>
    </w:p>
    <w:p>
      <w:pPr>
        <w:pStyle w:val="679"/>
        <w:pBdr/>
        <w:spacing/>
        <w:ind/>
        <w:jc w:val="both"/>
        <w:rPr>
          <w:sz w:val="27"/>
          <w:szCs w:val="27"/>
        </w:rPr>
      </w:pPr>
      <w:r>
        <w:rPr>
          <w:sz w:val="27"/>
          <w:szCs w:val="27"/>
        </w:rPr>
      </w:r>
      <w:r>
        <w:rPr>
          <w:sz w:val="27"/>
          <w:szCs w:val="27"/>
        </w:rPr>
      </w:r>
    </w:p>
    <w:p>
      <w:pPr>
        <w:pStyle w:val="679"/>
        <w:pBdr/>
        <w:spacing/>
        <w:ind/>
        <w:jc w:val="both"/>
        <w:rPr>
          <w:sz w:val="27"/>
          <w:szCs w:val="27"/>
        </w:rPr>
      </w:pPr>
      <w:r>
        <w:rPr>
          <w:sz w:val="27"/>
          <w:szCs w:val="27"/>
        </w:rPr>
      </w:r>
      <w:r>
        <w:rPr>
          <w:sz w:val="27"/>
          <w:szCs w:val="27"/>
        </w:rPr>
      </w:r>
    </w:p>
    <w:p>
      <w:pPr>
        <w:pStyle w:val="679"/>
        <w:pBdr/>
        <w:spacing/>
        <w:ind/>
        <w:jc w:val="both"/>
        <w:rPr>
          <w:sz w:val="27"/>
          <w:szCs w:val="27"/>
        </w:rPr>
      </w:pPr>
      <w:r>
        <w:rPr>
          <w:sz w:val="27"/>
          <w:szCs w:val="27"/>
        </w:rPr>
      </w:r>
      <w:r>
        <w:rPr>
          <w:sz w:val="27"/>
          <w:szCs w:val="27"/>
        </w:rPr>
      </w:r>
    </w:p>
    <w:p>
      <w:pPr>
        <w:pStyle w:val="679"/>
        <w:pBdr/>
        <w:spacing/>
        <w:ind/>
        <w:jc w:val="both"/>
        <w:rPr>
          <w:sz w:val="27"/>
          <w:szCs w:val="27"/>
        </w:rPr>
      </w:pPr>
      <w:r>
        <w:rPr>
          <w:sz w:val="27"/>
          <w:szCs w:val="27"/>
          <w:lang w:eastAsia="en-US"/>
        </w:rPr>
        <w:t xml:space="preserve">Глава</w:t>
      </w:r>
      <w:r>
        <w:rPr>
          <w:sz w:val="27"/>
          <w:szCs w:val="27"/>
          <w:lang w:val="en-US" w:eastAsia="en-US"/>
        </w:rPr>
        <w:t xml:space="preserve"> города</w:t>
        <w:tab/>
      </w:r>
      <w:r>
        <w:rPr>
          <w:sz w:val="27"/>
          <w:szCs w:val="27"/>
          <w:lang w:eastAsia="en-US"/>
        </w:rPr>
        <w:tab/>
        <w:tab/>
        <w:tab/>
      </w:r>
      <w:r>
        <w:rPr>
          <w:sz w:val="27"/>
          <w:szCs w:val="27"/>
          <w:lang w:eastAsia="en-US"/>
        </w:rPr>
        <w:tab/>
        <w:tab/>
        <w:tab/>
      </w:r>
      <w:r>
        <w:rPr>
          <w:sz w:val="27"/>
          <w:szCs w:val="27"/>
          <w:lang w:eastAsia="en-US"/>
        </w:rPr>
        <w:tab/>
      </w:r>
      <w:r>
        <w:rPr>
          <w:sz w:val="27"/>
          <w:szCs w:val="27"/>
          <w:lang w:val="en-US" w:eastAsia="en-US"/>
        </w:rPr>
        <w:tab/>
      </w:r>
      <w:r>
        <w:rPr>
          <w:sz w:val="27"/>
          <w:szCs w:val="27"/>
          <w:lang w:eastAsia="en-US"/>
        </w:rPr>
        <w:t xml:space="preserve">  </w:t>
      </w:r>
      <w:r>
        <w:rPr>
          <w:sz w:val="27"/>
          <w:szCs w:val="27"/>
          <w:lang w:eastAsia="en-US"/>
        </w:rPr>
        <w:t xml:space="preserve">В.Г. Бодунов</w:t>
      </w:r>
      <w:r>
        <w:rPr>
          <w:sz w:val="27"/>
          <w:szCs w:val="27"/>
        </w:rPr>
      </w:r>
      <w:r>
        <w:rPr>
          <w:sz w:val="27"/>
          <w:szCs w:val="27"/>
        </w:rPr>
      </w:r>
    </w:p>
    <w:p>
      <w:pPr>
        <w:pStyle w:val="679"/>
        <w:pBdr/>
        <w:spacing/>
        <w:ind/>
        <w:jc w:val="both"/>
        <w:rPr>
          <w:sz w:val="24"/>
          <w:szCs w:val="24"/>
        </w:rPr>
        <w:sectPr>
          <w:footnotePr/>
          <w:endnotePr/>
          <w:type w:val="nextPage"/>
          <w:pgSz w:h="16838" w:orient="portrait" w:w="11906"/>
          <w:pgMar w:top="1134" w:right="1701" w:bottom="567" w:left="567" w:header="720" w:footer="720" w:gutter="0"/>
          <w:cols w:num="1" w:sep="0" w:space="720" w:equalWidth="1"/>
        </w:sectPr>
      </w:pPr>
      <w:r>
        <w:rPr>
          <w:sz w:val="24"/>
          <w:szCs w:val="24"/>
        </w:rPr>
      </w:r>
      <w:r>
        <w:rPr>
          <w:sz w:val="24"/>
          <w:szCs w:val="24"/>
        </w:rPr>
      </w:r>
    </w:p>
    <w:p>
      <w:pPr>
        <w:pStyle w:val="679"/>
        <w:pBdr/>
        <w:spacing/>
        <w:ind w:left="5953"/>
        <w:rPr/>
      </w:pPr>
      <w:r>
        <w:rPr>
          <w:sz w:val="28"/>
          <w:szCs w:val="24"/>
        </w:rPr>
        <w:t xml:space="preserve">Приложение к постановлению Администрации города</w:t>
      </w:r>
      <w:r/>
    </w:p>
    <w:p>
      <w:pPr>
        <w:pStyle w:val="679"/>
        <w:pBdr/>
        <w:spacing/>
        <w:ind w:left="5953"/>
        <w:rPr/>
      </w:pPr>
      <w:r>
        <w:rPr>
          <w:sz w:val="28"/>
          <w:szCs w:val="24"/>
        </w:rPr>
        <w:t xml:space="preserve">от 20.12.2024 № 3110</w:t>
      </w:r>
      <w:r/>
    </w:p>
    <w:p>
      <w:pPr>
        <w:pStyle w:val="679"/>
        <w:pBdr/>
        <w:spacing/>
        <w:ind w:firstLine="4677"/>
        <w:rPr/>
      </w:pPr>
      <w:r/>
      <w:r/>
    </w:p>
    <w:p>
      <w:pPr>
        <w:pStyle w:val="679"/>
        <w:pBdr/>
        <w:spacing/>
        <w:ind w:firstLine="4677"/>
        <w:rPr/>
      </w:pPr>
      <w:r/>
      <w:r/>
    </w:p>
    <w:p>
      <w:pPr>
        <w:pStyle w:val="679"/>
        <w:pBdr/>
        <w:spacing/>
        <w:ind/>
        <w:jc w:val="right"/>
        <w:rPr/>
      </w:pPr>
      <w:r>
        <w:rPr>
          <w:sz w:val="28"/>
          <w:szCs w:val="24"/>
        </w:rPr>
        <w:t xml:space="preserve">«</w:t>
      </w:r>
      <w:r>
        <w:rPr>
          <w:sz w:val="28"/>
          <w:szCs w:val="28"/>
        </w:rPr>
        <w:t xml:space="preserve">Приложение 2</w:t>
      </w:r>
      <w:r/>
    </w:p>
    <w:p>
      <w:pPr>
        <w:pStyle w:val="679"/>
        <w:pBdr/>
        <w:spacing/>
        <w:ind/>
        <w:jc w:val="right"/>
        <w:rPr>
          <w:sz w:val="28"/>
          <w:szCs w:val="28"/>
        </w:rPr>
      </w:pPr>
      <w:r>
        <w:rPr>
          <w:sz w:val="28"/>
          <w:szCs w:val="28"/>
        </w:rPr>
        <w:t xml:space="preserve">УТВЕРЖДЕН</w:t>
      </w:r>
      <w:r>
        <w:rPr>
          <w:sz w:val="28"/>
          <w:szCs w:val="28"/>
        </w:rPr>
      </w:r>
    </w:p>
    <w:p>
      <w:pPr>
        <w:pStyle w:val="679"/>
        <w:pBdr/>
        <w:spacing/>
        <w:ind/>
        <w:jc w:val="right"/>
        <w:rPr>
          <w:sz w:val="28"/>
          <w:szCs w:val="28"/>
        </w:rPr>
      </w:pPr>
      <w:r>
        <w:rPr>
          <w:sz w:val="28"/>
          <w:szCs w:val="28"/>
        </w:rPr>
        <w:t xml:space="preserve">постановлением</w:t>
      </w:r>
      <w:r>
        <w:rPr>
          <w:sz w:val="28"/>
          <w:szCs w:val="28"/>
        </w:rPr>
      </w:r>
    </w:p>
    <w:p>
      <w:pPr>
        <w:pStyle w:val="679"/>
        <w:pBdr/>
        <w:spacing/>
        <w:ind/>
        <w:jc w:val="right"/>
        <w:rPr>
          <w:sz w:val="28"/>
          <w:szCs w:val="28"/>
        </w:rPr>
      </w:pPr>
      <w:r>
        <w:rPr>
          <w:sz w:val="28"/>
          <w:szCs w:val="28"/>
        </w:rPr>
        <w:t xml:space="preserve">Администрации города</w:t>
      </w:r>
      <w:r>
        <w:rPr>
          <w:sz w:val="28"/>
          <w:szCs w:val="28"/>
        </w:rPr>
      </w:r>
    </w:p>
    <w:p>
      <w:pPr>
        <w:pStyle w:val="679"/>
        <w:pBdr/>
        <w:spacing/>
        <w:ind/>
        <w:jc w:val="right"/>
        <w:rPr>
          <w:sz w:val="28"/>
          <w:szCs w:val="28"/>
        </w:rPr>
      </w:pPr>
      <w:r>
        <w:rPr>
          <w:sz w:val="28"/>
          <w:szCs w:val="28"/>
        </w:rPr>
        <w:t xml:space="preserve">от 14.07.2015 № 1423</w:t>
      </w:r>
      <w:r>
        <w:rPr>
          <w:sz w:val="28"/>
          <w:szCs w:val="28"/>
        </w:rPr>
      </w:r>
    </w:p>
    <w:p>
      <w:pPr>
        <w:pStyle w:val="679"/>
        <w:pBdr/>
        <w:spacing/>
        <w:ind/>
        <w:rPr>
          <w:sz w:val="28"/>
          <w:szCs w:val="28"/>
        </w:rPr>
      </w:pPr>
      <w:r>
        <w:rPr>
          <w:sz w:val="28"/>
          <w:szCs w:val="28"/>
        </w:rPr>
      </w:r>
      <w:r>
        <w:rPr>
          <w:sz w:val="28"/>
          <w:szCs w:val="28"/>
        </w:rPr>
      </w:r>
    </w:p>
    <w:p>
      <w:pPr>
        <w:pStyle w:val="679"/>
        <w:pBdr/>
        <w:spacing/>
        <w:ind/>
        <w:rPr>
          <w:sz w:val="28"/>
          <w:szCs w:val="28"/>
        </w:rPr>
      </w:pPr>
      <w:r>
        <w:rPr>
          <w:sz w:val="28"/>
          <w:szCs w:val="28"/>
        </w:rPr>
      </w:r>
      <w:r>
        <w:rPr>
          <w:sz w:val="28"/>
          <w:szCs w:val="28"/>
        </w:rPr>
      </w:r>
    </w:p>
    <w:p>
      <w:pPr>
        <w:pStyle w:val="679"/>
        <w:widowControl w:val="false"/>
        <w:pBdr/>
        <w:spacing/>
        <w:ind/>
        <w:jc w:val="center"/>
        <w:rPr/>
      </w:pPr>
      <w:r>
        <w:rPr>
          <w:bCs/>
          <w:sz w:val="28"/>
          <w:szCs w:val="28"/>
        </w:rPr>
        <w:t xml:space="preserve">Состав</w:t>
      </w:r>
      <w:r/>
    </w:p>
    <w:p>
      <w:pPr>
        <w:pStyle w:val="679"/>
        <w:widowControl w:val="false"/>
        <w:pBdr/>
        <w:spacing/>
        <w:ind/>
        <w:jc w:val="center"/>
        <w:rPr>
          <w:bCs/>
          <w:sz w:val="28"/>
          <w:szCs w:val="28"/>
        </w:rPr>
      </w:pPr>
      <w:r>
        <w:rPr>
          <w:bCs/>
          <w:sz w:val="28"/>
          <w:szCs w:val="28"/>
        </w:rPr>
        <w:t xml:space="preserve">инвестиционного совета</w:t>
      </w:r>
      <w:r>
        <w:rPr>
          <w:bCs/>
          <w:sz w:val="28"/>
          <w:szCs w:val="28"/>
        </w:rPr>
      </w:r>
    </w:p>
    <w:p>
      <w:pPr>
        <w:pStyle w:val="679"/>
        <w:widowControl w:val="false"/>
        <w:pBdr/>
        <w:spacing/>
        <w:ind/>
        <w:jc w:val="center"/>
        <w:rPr>
          <w:bCs/>
          <w:sz w:val="28"/>
          <w:szCs w:val="28"/>
        </w:rPr>
      </w:pPr>
      <w:r>
        <w:rPr>
          <w:bCs/>
          <w:sz w:val="28"/>
          <w:szCs w:val="28"/>
        </w:rPr>
        <w:t xml:space="preserve">при Главе города Новоалтайска</w:t>
      </w:r>
      <w:r>
        <w:rPr>
          <w:bCs/>
          <w:sz w:val="28"/>
          <w:szCs w:val="28"/>
        </w:rPr>
      </w:r>
    </w:p>
    <w:p>
      <w:pPr>
        <w:pStyle w:val="679"/>
        <w:widowControl w:val="false"/>
        <w:pBdr/>
        <w:spacing/>
        <w:ind/>
        <w:jc w:val="both"/>
        <w:rPr>
          <w:sz w:val="28"/>
          <w:szCs w:val="28"/>
        </w:rPr>
      </w:pPr>
      <w:r>
        <w:rPr>
          <w:sz w:val="28"/>
          <w:szCs w:val="28"/>
        </w:rPr>
      </w:r>
      <w:r>
        <w:rPr>
          <w:sz w:val="28"/>
          <w:szCs w:val="28"/>
        </w:rPr>
      </w:r>
    </w:p>
    <w:tbl>
      <w:tblPr>
        <w:tblW w:w="0" w:type="auto"/>
        <w:tblInd w:w="108" w:type="dxa"/>
        <w:tblBorders/>
        <w:tblLayout w:type="autofit"/>
        <w:tblCellMar>
          <w:left w:w="108" w:type="dxa"/>
          <w:top w:w="0" w:type="dxa"/>
          <w:right w:w="108" w:type="dxa"/>
          <w:bottom w:w="0" w:type="dxa"/>
        </w:tblCellMar>
        <w:tblLook w:val="01E0" w:firstRow="1" w:lastRow="1" w:firstColumn="1" w:lastColumn="1" w:noHBand="0" w:noVBand="0"/>
      </w:tblPr>
      <w:tblGrid>
        <w:gridCol w:w="2376"/>
        <w:gridCol w:w="7336"/>
      </w:tblGrid>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Бодунов В.Г.</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Глава города, председатель инвестиционного совета</w:t>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Лисовский С.И.</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первый заместитель главы Администрации, заместитель председателя инвестиционного совета</w:t>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tabs>
                <w:tab w:val="left" w:leader="none" w:pos="3319"/>
              </w:tabs>
              <w:spacing/>
              <w:ind/>
              <w:rPr>
                <w:sz w:val="28"/>
                <w:szCs w:val="28"/>
              </w:rPr>
            </w:pPr>
            <w:r>
              <w:rPr>
                <w:sz w:val="28"/>
                <w:szCs w:val="28"/>
              </w:rPr>
              <w:t xml:space="preserve">Катушонок Е.В.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председатель комитета по экономической политике</w:t>
              <w:br w:type="textWrapping" w:clear="all"/>
              <w:t xml:space="preserve">и инвестициям Администрации города, </w:t>
              <w:br w:type="textWrapping" w:clear="all"/>
              <w:t xml:space="preserve">секретарь инвестиционного совета</w:t>
            </w:r>
            <w:r>
              <w:rPr>
                <w:sz w:val="28"/>
                <w:szCs w:val="28"/>
              </w:rPr>
            </w:r>
          </w:p>
          <w:p>
            <w:pPr>
              <w:pStyle w:val="679"/>
              <w:pBdr/>
              <w:spacing/>
              <w:ind/>
              <w:jc w:val="both"/>
              <w:rPr>
                <w:sz w:val="28"/>
                <w:szCs w:val="28"/>
              </w:rPr>
            </w:pPr>
            <w:r>
              <w:rPr>
                <w:sz w:val="28"/>
                <w:szCs w:val="28"/>
              </w:rPr>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Члены комиссии:</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widowControl w:val="false"/>
              <w:pBdr/>
              <w:spacing/>
              <w:ind/>
              <w:jc w:val="both"/>
              <w:rPr>
                <w:sz w:val="28"/>
                <w:szCs w:val="28"/>
              </w:rPr>
            </w:pPr>
            <w:r>
              <w:rPr>
                <w:sz w:val="28"/>
                <w:szCs w:val="28"/>
              </w:rPr>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widowControl w:val="false"/>
              <w:pBdr/>
              <w:spacing/>
              <w:ind/>
              <w:jc w:val="both"/>
              <w:rPr>
                <w:sz w:val="28"/>
                <w:szCs w:val="28"/>
              </w:rPr>
            </w:pPr>
            <w:r>
              <w:rPr>
                <w:sz w:val="28"/>
                <w:szCs w:val="28"/>
              </w:rPr>
            </w:r>
            <w:r>
              <w:rPr>
                <w:sz w:val="28"/>
                <w:szCs w:val="28"/>
              </w:rPr>
            </w:r>
          </w:p>
        </w:tc>
      </w:tr>
      <w:tr>
        <w:trPr>
          <w:cantSplit/>
          <w:trHeight w:val="322"/>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Адодин А.Ю.</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rPr>
              <w:t xml:space="preserve">председатель постоянной комиссии по социально-экономическому развитию города, бюджету, вопросам самоуправления и связи с предпринимателями</w:t>
            </w:r>
            <w:r>
              <w:rPr>
                <w:sz w:val="28"/>
                <w:szCs w:val="28"/>
              </w:rPr>
              <w:t xml:space="preserve">, </w:t>
            </w:r>
            <w:r>
              <w:rPr>
                <w:sz w:val="28"/>
                <w:szCs w:val="28"/>
              </w:rPr>
              <w:br w:type="textWrapping" w:clear="all"/>
            </w:r>
            <w:r>
              <w:rPr>
                <w:sz w:val="28"/>
                <w:szCs w:val="28"/>
              </w:rPr>
              <w:t xml:space="preserve">директор </w:t>
            </w:r>
            <w:r>
              <w:rPr>
                <w:sz w:val="28"/>
              </w:rPr>
              <w:t xml:space="preserve">МУП г. Новоалтайска «Новоалтайские тепловые сети»</w:t>
            </w:r>
            <w:r>
              <w:rPr>
                <w:sz w:val="28"/>
                <w:szCs w:val="28"/>
              </w:rPr>
              <w:t xml:space="preserve"> (по согласованию)</w:t>
            </w:r>
            <w:r>
              <w:rPr>
                <w:sz w:val="28"/>
                <w:szCs w:val="28"/>
              </w:rPr>
            </w:r>
          </w:p>
        </w:tc>
      </w:tr>
      <w:tr>
        <w:trPr>
          <w:cantSplit/>
          <w:trHeight w:val="322"/>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Бедарев А.С. </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rPr>
            </w:pPr>
            <w:r>
              <w:rPr>
                <w:sz w:val="28"/>
              </w:rPr>
              <w:t xml:space="preserve">д</w:t>
            </w:r>
            <w:r>
              <w:rPr>
                <w:sz w:val="28"/>
              </w:rPr>
              <w:t xml:space="preserve">иректор ООО «</w:t>
            </w:r>
            <w:r>
              <w:rPr>
                <w:sz w:val="28"/>
              </w:rPr>
              <w:t xml:space="preserve">Новоалтайскводоканал</w:t>
            </w:r>
            <w:r>
              <w:rPr>
                <w:sz w:val="28"/>
              </w:rPr>
              <w:t xml:space="preserve">» </w:t>
            </w:r>
            <w:r>
              <w:rPr>
                <w:sz w:val="28"/>
              </w:rPr>
              <w:br w:type="textWrapping" w:clear="all"/>
            </w:r>
            <w:r>
              <w:rPr>
                <w:sz w:val="28"/>
                <w:szCs w:val="28"/>
              </w:rPr>
              <w:t xml:space="preserve">(по согласованию)</w:t>
            </w:r>
            <w:r>
              <w:rPr>
                <w:sz w:val="28"/>
              </w:rPr>
            </w:r>
            <w:r>
              <w:rPr>
                <w:sz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Бондарев В.П.</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заместитель главы Администрации города</w:t>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widowControl w:val="false"/>
              <w:pBdr/>
              <w:spacing/>
              <w:ind/>
              <w:jc w:val="both"/>
              <w:rPr>
                <w:sz w:val="28"/>
                <w:szCs w:val="28"/>
              </w:rPr>
            </w:pPr>
            <w:r>
              <w:rPr>
                <w:sz w:val="28"/>
                <w:szCs w:val="28"/>
              </w:rPr>
              <w:t xml:space="preserve">Бончук Т.В.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b/>
                <w:sz w:val="28"/>
                <w:szCs w:val="28"/>
              </w:rPr>
            </w:pPr>
            <w:r>
              <w:rPr>
                <w:sz w:val="28"/>
                <w:szCs w:val="28"/>
              </w:rPr>
              <w:t xml:space="preserve">заведующий отделом по развитию предпринимательства </w:t>
              <w:br w:type="textWrapping" w:clear="all"/>
              <w:t xml:space="preserve">и рыночной инфраструктуры комитета по экономической политике и инвестициям Администрации города</w:t>
            </w:r>
            <w:r>
              <w:rPr>
                <w:b/>
                <w:sz w:val="28"/>
                <w:szCs w:val="28"/>
              </w:rPr>
            </w:r>
            <w:r>
              <w:rPr>
                <w:b/>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widowControl w:val="false"/>
              <w:pBdr/>
              <w:spacing/>
              <w:ind/>
              <w:jc w:val="both"/>
              <w:rPr>
                <w:sz w:val="28"/>
                <w:szCs w:val="28"/>
              </w:rPr>
            </w:pPr>
            <w:r>
              <w:rPr>
                <w:sz w:val="28"/>
                <w:szCs w:val="28"/>
              </w:rPr>
              <w:t xml:space="preserve">Бочарин М.А. </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д</w:t>
            </w:r>
            <w:r>
              <w:rPr>
                <w:sz w:val="28"/>
                <w:szCs w:val="28"/>
              </w:rPr>
              <w:t xml:space="preserve">иректор филиала «Новоалтайские МЭС»</w:t>
            </w:r>
            <w:r>
              <w:rPr>
                <w:sz w:val="28"/>
                <w:szCs w:val="28"/>
              </w:rPr>
              <w:t xml:space="preserve"> </w:t>
            </w:r>
            <w:r>
              <w:rPr>
                <w:sz w:val="28"/>
                <w:szCs w:val="28"/>
              </w:rPr>
              <w:br w:type="textWrapping" w:clear="all"/>
            </w:r>
            <w:r>
              <w:rPr>
                <w:sz w:val="28"/>
                <w:szCs w:val="28"/>
              </w:rPr>
              <w:t xml:space="preserve">АО «СК Алтайкрайэнерго»</w:t>
            </w:r>
            <w:r>
              <w:rPr>
                <w:sz w:val="28"/>
                <w:szCs w:val="28"/>
              </w:rPr>
              <w:t xml:space="preserve"> (по согласованию)</w:t>
            </w:r>
            <w:r>
              <w:rPr>
                <w:sz w:val="28"/>
                <w:szCs w:val="28"/>
              </w:rPr>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Казанцева С.В.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заведующий отделом по труду комитета по экономической политике и инвестициям Администрации города</w:t>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Кулибаба Л.В.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председатель комитета по финансам, налоговой </w:t>
              <w:br w:type="textWrapping" w:clear="all"/>
              <w:t xml:space="preserve">и кредитной политике Администрации города</w:t>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Нилова А.В.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заведующий отделом по экономике комитета </w:t>
            </w:r>
            <w:r>
              <w:rPr>
                <w:sz w:val="28"/>
                <w:szCs w:val="28"/>
              </w:rPr>
              <w:br w:type="textWrapping" w:clear="all"/>
            </w:r>
            <w:r>
              <w:rPr>
                <w:sz w:val="28"/>
                <w:szCs w:val="28"/>
              </w:rPr>
              <w:t xml:space="preserve">по экономической политике и инвестициям Администрации города</w:t>
            </w:r>
            <w:r>
              <w:rPr>
                <w:sz w:val="28"/>
                <w:szCs w:val="28"/>
              </w:rPr>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widowControl w:val="false"/>
              <w:pBdr/>
              <w:spacing/>
              <w:ind/>
              <w:jc w:val="both"/>
              <w:rPr>
                <w:sz w:val="28"/>
                <w:szCs w:val="28"/>
              </w:rPr>
            </w:pPr>
            <w:r>
              <w:rPr>
                <w:sz w:val="28"/>
                <w:szCs w:val="28"/>
              </w:rPr>
              <w:t xml:space="preserve">Павлов С.Н.</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sz w:val="28"/>
                <w:szCs w:val="28"/>
              </w:rPr>
            </w:pPr>
            <w:r>
              <w:rPr>
                <w:sz w:val="28"/>
                <w:szCs w:val="28"/>
              </w:rPr>
              <w:t xml:space="preserve">председатель Общественного совета по развитию предпринимательства при Главе города (по согласованию)</w:t>
            </w:r>
            <w:r>
              <w:rPr>
                <w:sz w:val="28"/>
                <w:szCs w:val="28"/>
              </w:rPr>
            </w:r>
          </w:p>
        </w:tc>
      </w:tr>
      <w:tr>
        <w:trPr>
          <w:cantSplit/>
          <w:trHeight w:val="230"/>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widowControl w:val="false"/>
              <w:pBdr/>
              <w:spacing/>
              <w:ind/>
              <w:jc w:val="both"/>
              <w:rPr/>
            </w:pPr>
            <w:r>
              <w:rPr>
                <w:sz w:val="28"/>
                <w:szCs w:val="28"/>
              </w:rPr>
              <w:t xml:space="preserve">Ракитина Л.И.</w:t>
            </w: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pBdr/>
              <w:spacing/>
              <w:ind/>
              <w:jc w:val="both"/>
              <w:rPr/>
            </w:pPr>
            <w:r>
              <w:rPr>
                <w:sz w:val="28"/>
                <w:szCs w:val="28"/>
              </w:rPr>
              <w:t xml:space="preserve">председатель комитета по управлению имуществом Администрации города</w:t>
            </w: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Толстых О.В.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widowControl w:val="false"/>
              <w:pBdr/>
              <w:spacing/>
              <w:ind/>
              <w:jc w:val="both"/>
              <w:rPr>
                <w:sz w:val="28"/>
                <w:szCs w:val="28"/>
              </w:rPr>
            </w:pPr>
            <w:r>
              <w:rPr>
                <w:sz w:val="28"/>
                <w:szCs w:val="28"/>
              </w:rPr>
              <w:t xml:space="preserve">заведующий отделом архитектуры и градостроительства Администрации города</w:t>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Чемшиков Е.В.</w:t>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widowControl w:val="false"/>
              <w:pBdr/>
              <w:spacing/>
              <w:ind/>
              <w:jc w:val="both"/>
              <w:rPr>
                <w:sz w:val="28"/>
                <w:szCs w:val="28"/>
              </w:rPr>
            </w:pPr>
            <w:r>
              <w:rPr>
                <w:sz w:val="28"/>
                <w:szCs w:val="28"/>
              </w:rPr>
              <w:t xml:space="preserve">з</w:t>
            </w:r>
            <w:r>
              <w:rPr>
                <w:sz w:val="28"/>
                <w:szCs w:val="28"/>
              </w:rPr>
              <w:t xml:space="preserve">аместитель директора </w:t>
            </w:r>
            <w:r>
              <w:rPr>
                <w:sz w:val="28"/>
                <w:szCs w:val="28"/>
              </w:rPr>
              <w:t xml:space="preserve">КАУ «Алтайский центр инвестиций и развития»</w:t>
            </w:r>
            <w:r>
              <w:rPr>
                <w:sz w:val="28"/>
                <w:szCs w:val="28"/>
              </w:rPr>
              <w:t xml:space="preserve"> (по согласованию)</w:t>
            </w:r>
            <w:r>
              <w:rPr>
                <w:sz w:val="28"/>
                <w:szCs w:val="28"/>
              </w:rPr>
            </w:r>
            <w:r>
              <w:rPr>
                <w:sz w:val="28"/>
                <w:szCs w:val="28"/>
              </w:rPr>
            </w:r>
          </w:p>
        </w:tc>
      </w:tr>
      <w:tr>
        <w:trPr>
          <w:cantSplit/>
        </w:trPr>
        <w:tc>
          <w:tcPr>
            <w:tcBorders>
              <w:top w:val="none" w:color="auto" w:sz="0" w:space="0"/>
              <w:left w:val="none" w:color="auto" w:sz="0" w:space="0"/>
              <w:bottom w:val="none" w:color="auto" w:sz="0" w:space="0"/>
              <w:right w:val="none" w:color="auto" w:sz="0" w:space="0"/>
            </w:tcBorders>
            <w:tcW w:w="2376" w:type="dxa"/>
            <w:vAlign w:val="top"/>
            <w:textDirection w:val="lrTb"/>
            <w:noWrap w:val="false"/>
          </w:tcPr>
          <w:p>
            <w:pPr>
              <w:pStyle w:val="679"/>
              <w:pBdr/>
              <w:spacing/>
              <w:ind/>
              <w:rPr>
                <w:sz w:val="28"/>
                <w:szCs w:val="28"/>
              </w:rPr>
            </w:pPr>
            <w:r>
              <w:rPr>
                <w:sz w:val="28"/>
                <w:szCs w:val="28"/>
              </w:rPr>
              <w:t xml:space="preserve">Черкашин Н.А. </w:t>
            </w:r>
            <w:r>
              <w:rPr>
                <w:sz w:val="28"/>
                <w:szCs w:val="28"/>
              </w:rPr>
            </w:r>
            <w:r>
              <w:rPr>
                <w:sz w:val="28"/>
                <w:szCs w:val="28"/>
              </w:rPr>
            </w:r>
          </w:p>
        </w:tc>
        <w:tc>
          <w:tcPr>
            <w:tcBorders>
              <w:top w:val="none" w:color="auto" w:sz="0" w:space="0"/>
              <w:left w:val="none" w:color="auto" w:sz="0" w:space="0"/>
              <w:bottom w:val="none" w:color="auto" w:sz="0" w:space="0"/>
              <w:right w:val="none" w:color="auto" w:sz="0" w:space="0"/>
            </w:tcBorders>
            <w:tcW w:w="7336" w:type="dxa"/>
            <w:vAlign w:val="top"/>
            <w:textDirection w:val="lrTb"/>
            <w:noWrap w:val="false"/>
          </w:tcPr>
          <w:p>
            <w:pPr>
              <w:pStyle w:val="679"/>
              <w:widowControl w:val="false"/>
              <w:pBdr/>
              <w:spacing/>
              <w:ind/>
              <w:jc w:val="both"/>
              <w:rPr>
                <w:sz w:val="28"/>
                <w:szCs w:val="28"/>
              </w:rPr>
            </w:pPr>
            <w:r>
              <w:rPr>
                <w:sz w:val="27"/>
                <w:szCs w:val="27"/>
                <w:highlight w:val="white"/>
              </w:rPr>
              <w:t xml:space="preserve">д</w:t>
            </w:r>
            <w:r>
              <w:rPr>
                <w:sz w:val="27"/>
                <w:szCs w:val="27"/>
                <w:highlight w:val="white"/>
              </w:rPr>
              <w:t xml:space="preserve">иректор филиала ПАО «МРСК Сибири» - «Алтайэнерго» Северо-восточные электрические сети</w:t>
            </w:r>
            <w:r>
              <w:rPr>
                <w:sz w:val="27"/>
                <w:szCs w:val="27"/>
              </w:rPr>
              <w:t xml:space="preserve"> </w:t>
            </w:r>
            <w:r>
              <w:rPr>
                <w:sz w:val="28"/>
                <w:szCs w:val="28"/>
              </w:rPr>
              <w:t xml:space="preserve">(по согласованию)</w:t>
            </w:r>
            <w:r>
              <w:rPr>
                <w:sz w:val="28"/>
                <w:szCs w:val="28"/>
              </w:rPr>
            </w:r>
            <w:r>
              <w:rPr>
                <w:sz w:val="28"/>
                <w:szCs w:val="28"/>
              </w:rPr>
            </w:r>
          </w:p>
        </w:tc>
      </w:tr>
    </w:tbl>
    <w:p>
      <w:pPr>
        <w:pStyle w:val="679"/>
        <w:pBdr/>
        <w:spacing/>
        <w:ind w:left="4820"/>
        <w:jc w:val="right"/>
        <w:outlineLvl w:val="0"/>
        <w:rPr/>
      </w:pPr>
      <w:r>
        <w:t xml:space="preserve">»</w:t>
      </w:r>
      <w:r/>
    </w:p>
    <w:p>
      <w:pPr>
        <w:pStyle w:val="679"/>
        <w:pBdr/>
        <w:spacing/>
        <w:ind w:left="4820"/>
        <w:outlineLvl w:val="0"/>
        <w:rPr/>
      </w:pPr>
      <w:r/>
      <w:r/>
    </w:p>
    <w:p>
      <w:pPr>
        <w:pStyle w:val="679"/>
        <w:pBdr/>
        <w:spacing/>
        <w:ind w:left="4820"/>
        <w:outlineLvl w:val="0"/>
        <w:rPr/>
      </w:pPr>
      <w:r/>
      <w:r/>
    </w:p>
    <w:sectPr>
      <w:footnotePr/>
      <w:endnotePr/>
      <w:type w:val="nextPage"/>
      <w:pgSz w:h="16840" w:orient="portrait" w:w="11907"/>
      <w:pgMar w:top="1134" w:right="567" w:bottom="1134" w:left="1701" w:header="709" w:footer="709" w:gutter="0"/>
      <w:pgNumType w:start="24"/>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egoe UI">
    <w:panose1 w:val="020B0503020204020204"/>
  </w:font>
  <w:font w:name="Courier New">
    <w:panose1 w:val="02070309020205020404"/>
  </w:font>
  <w:font w:name="Tahoma">
    <w:panose1 w:val="020B06040305040402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hanging="360" w:left="360"/>
      </w:pPr>
      <w:pStyle w:val="702"/>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spacing/>
        <w:ind w:hanging="450" w:left="810"/>
      </w:pPr>
      <w:rPr/>
      <w:start w:val="15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1069"/>
      </w:pPr>
      <w:rPr/>
      <w:start w:val="3"/>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3">
    <w:lvl w:ilvl="0">
      <w:isLgl w:val="false"/>
      <w:lvlJc w:val="left"/>
      <w:lvlText w:val="%1."/>
      <w:numFmt w:val="decimal"/>
      <w:pPr>
        <w:pBdr/>
        <w:tabs>
          <w:tab w:val="num" w:leader="none" w:pos="502"/>
        </w:tabs>
        <w:spacing/>
        <w:ind w:hanging="360" w:left="502"/>
      </w:pPr>
      <w:rPr>
        <w:sz w:val="28"/>
        <w:szCs w:val="28"/>
      </w:rPr>
      <w:start w:val="1"/>
      <w:suff w:val="tab"/>
    </w:lvl>
    <w:lvl w:ilvl="1">
      <w:isLgl w:val="false"/>
      <w:lvlJc w:val="left"/>
      <w:lvlText w:val="%2."/>
      <w:numFmt w:val="lowerLetter"/>
      <w:pPr>
        <w:pBdr/>
        <w:tabs>
          <w:tab w:val="num" w:leader="none" w:pos="1222"/>
        </w:tabs>
        <w:spacing/>
        <w:ind w:hanging="360" w:left="1222"/>
      </w:pPr>
      <w:rPr/>
      <w:start w:val="1"/>
      <w:suff w:val="tab"/>
    </w:lvl>
    <w:lvl w:ilvl="2">
      <w:isLgl w:val="false"/>
      <w:lvlJc w:val="right"/>
      <w:lvlText w:val="%3."/>
      <w:numFmt w:val="lowerRoman"/>
      <w:pPr>
        <w:pBdr/>
        <w:tabs>
          <w:tab w:val="num" w:leader="none" w:pos="1942"/>
        </w:tabs>
        <w:spacing/>
        <w:ind w:hanging="180" w:left="1942"/>
      </w:pPr>
      <w:rPr/>
      <w:start w:val="1"/>
      <w:suff w:val="tab"/>
    </w:lvl>
    <w:lvl w:ilvl="3">
      <w:isLgl w:val="false"/>
      <w:lvlJc w:val="left"/>
      <w:lvlText w:val="%4."/>
      <w:numFmt w:val="decimal"/>
      <w:pPr>
        <w:pBdr/>
        <w:tabs>
          <w:tab w:val="num" w:leader="none" w:pos="2662"/>
        </w:tabs>
        <w:spacing/>
        <w:ind w:hanging="360" w:left="2662"/>
      </w:pPr>
      <w:rPr/>
      <w:start w:val="1"/>
      <w:suff w:val="tab"/>
    </w:lvl>
    <w:lvl w:ilvl="4">
      <w:isLgl w:val="false"/>
      <w:lvlJc w:val="left"/>
      <w:lvlText w:val="%5."/>
      <w:numFmt w:val="lowerLetter"/>
      <w:pPr>
        <w:pBdr/>
        <w:tabs>
          <w:tab w:val="num" w:leader="none" w:pos="3382"/>
        </w:tabs>
        <w:spacing/>
        <w:ind w:hanging="360" w:left="3382"/>
      </w:pPr>
      <w:rPr/>
      <w:start w:val="1"/>
      <w:suff w:val="tab"/>
    </w:lvl>
    <w:lvl w:ilvl="5">
      <w:isLgl w:val="false"/>
      <w:lvlJc w:val="right"/>
      <w:lvlText w:val="%6."/>
      <w:numFmt w:val="lowerRoman"/>
      <w:pPr>
        <w:pBdr/>
        <w:tabs>
          <w:tab w:val="num" w:leader="none" w:pos="4102"/>
        </w:tabs>
        <w:spacing/>
        <w:ind w:hanging="180" w:left="4102"/>
      </w:pPr>
      <w:rPr/>
      <w:start w:val="1"/>
      <w:suff w:val="tab"/>
    </w:lvl>
    <w:lvl w:ilvl="6">
      <w:isLgl w:val="false"/>
      <w:lvlJc w:val="left"/>
      <w:lvlText w:val="%7."/>
      <w:numFmt w:val="decimal"/>
      <w:pPr>
        <w:pBdr/>
        <w:tabs>
          <w:tab w:val="num" w:leader="none" w:pos="4822"/>
        </w:tabs>
        <w:spacing/>
        <w:ind w:hanging="360" w:left="4822"/>
      </w:pPr>
      <w:rPr/>
      <w:start w:val="1"/>
      <w:suff w:val="tab"/>
    </w:lvl>
    <w:lvl w:ilvl="7">
      <w:isLgl w:val="false"/>
      <w:lvlJc w:val="left"/>
      <w:lvlText w:val="%8."/>
      <w:numFmt w:val="lowerLetter"/>
      <w:pPr>
        <w:pBdr/>
        <w:tabs>
          <w:tab w:val="num" w:leader="none" w:pos="5542"/>
        </w:tabs>
        <w:spacing/>
        <w:ind w:hanging="360" w:left="5542"/>
      </w:pPr>
      <w:rPr/>
      <w:start w:val="1"/>
      <w:suff w:val="tab"/>
    </w:lvl>
    <w:lvl w:ilvl="8">
      <w:isLgl w:val="false"/>
      <w:lvlJc w:val="right"/>
      <w:lvlText w:val="%9."/>
      <w:numFmt w:val="lowerRoman"/>
      <w:pPr>
        <w:pBdr/>
        <w:tabs>
          <w:tab w:val="num" w:leader="none" w:pos="6262"/>
        </w:tabs>
        <w:spacing/>
        <w:ind w:hanging="180" w:left="6262"/>
      </w:pPr>
      <w:rPr/>
      <w:start w:val="1"/>
      <w:suff w:val="tab"/>
    </w:lvl>
  </w:abstractNum>
  <w:abstractNum w:abstractNumId="4">
    <w:lvl w:ilvl="0">
      <w:isLgl w:val="false"/>
      <w:lvlJc w:val="left"/>
      <w:lvlText w:val="%1."/>
      <w:numFmt w:val="decimal"/>
      <w:pPr>
        <w:pBdr/>
        <w:spacing/>
        <w:ind w:hanging="360" w:left="720"/>
      </w:pPr>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
      <w:numFmt w:val="bullet"/>
      <w:pPr>
        <w:pBdr/>
        <w:spacing/>
        <w:ind w:hanging="360" w:left="502"/>
      </w:pPr>
      <w:rPr>
        <w:rFonts w:ascii="Symbol" w:hAnsi="Symbol" w:eastAsia="Times New Roman" w:cs="Times New Roman"/>
      </w:rPr>
      <w:start w:val="1"/>
      <w:suff w:val="tab"/>
    </w:lvl>
    <w:lvl w:ilvl="1">
      <w:isLgl w:val="false"/>
      <w:lvlJc w:val="left"/>
      <w:lvlText w:val="o"/>
      <w:numFmt w:val="bullet"/>
      <w:pPr>
        <w:pBdr/>
        <w:spacing/>
        <w:ind w:hanging="360" w:left="1222"/>
      </w:pPr>
      <w:rPr>
        <w:rFonts w:ascii="Courier New" w:hAnsi="Courier New" w:cs="Courier New"/>
      </w:rPr>
      <w:start w:val="1"/>
      <w:suff w:val="tab"/>
    </w:lvl>
    <w:lvl w:ilvl="2">
      <w:isLgl w:val="false"/>
      <w:lvlJc w:val="left"/>
      <w:lvlText w:val=""/>
      <w:numFmt w:val="bullet"/>
      <w:pPr>
        <w:pBdr/>
        <w:spacing/>
        <w:ind w:hanging="360" w:left="1942"/>
      </w:pPr>
      <w:rPr>
        <w:rFonts w:ascii="Wingdings" w:hAnsi="Wingdings"/>
      </w:rPr>
      <w:start w:val="1"/>
      <w:suff w:val="tab"/>
    </w:lvl>
    <w:lvl w:ilvl="3">
      <w:isLgl w:val="false"/>
      <w:lvlJc w:val="left"/>
      <w:lvlText w:val=""/>
      <w:numFmt w:val="bullet"/>
      <w:pPr>
        <w:pBdr/>
        <w:spacing/>
        <w:ind w:hanging="360" w:left="2662"/>
      </w:pPr>
      <w:rPr>
        <w:rFonts w:ascii="Symbol" w:hAnsi="Symbol"/>
      </w:rPr>
      <w:start w:val="1"/>
      <w:suff w:val="tab"/>
    </w:lvl>
    <w:lvl w:ilvl="4">
      <w:isLgl w:val="false"/>
      <w:lvlJc w:val="left"/>
      <w:lvlText w:val="o"/>
      <w:numFmt w:val="bullet"/>
      <w:pPr>
        <w:pBdr/>
        <w:spacing/>
        <w:ind w:hanging="360" w:left="3382"/>
      </w:pPr>
      <w:rPr>
        <w:rFonts w:ascii="Courier New" w:hAnsi="Courier New" w:cs="Courier New"/>
      </w:rPr>
      <w:start w:val="1"/>
      <w:suff w:val="tab"/>
    </w:lvl>
    <w:lvl w:ilvl="5">
      <w:isLgl w:val="false"/>
      <w:lvlJc w:val="left"/>
      <w:lvlText w:val=""/>
      <w:numFmt w:val="bullet"/>
      <w:pPr>
        <w:pBdr/>
        <w:spacing/>
        <w:ind w:hanging="360" w:left="4102"/>
      </w:pPr>
      <w:rPr>
        <w:rFonts w:ascii="Wingdings" w:hAnsi="Wingdings"/>
      </w:rPr>
      <w:start w:val="1"/>
      <w:suff w:val="tab"/>
    </w:lvl>
    <w:lvl w:ilvl="6">
      <w:isLgl w:val="false"/>
      <w:lvlJc w:val="left"/>
      <w:lvlText w:val=""/>
      <w:numFmt w:val="bullet"/>
      <w:pPr>
        <w:pBdr/>
        <w:spacing/>
        <w:ind w:hanging="360" w:left="4822"/>
      </w:pPr>
      <w:rPr>
        <w:rFonts w:ascii="Symbol" w:hAnsi="Symbol"/>
      </w:rPr>
      <w:start w:val="1"/>
      <w:suff w:val="tab"/>
    </w:lvl>
    <w:lvl w:ilvl="7">
      <w:isLgl w:val="false"/>
      <w:lvlJc w:val="left"/>
      <w:lvlText w:val="o"/>
      <w:numFmt w:val="bullet"/>
      <w:pPr>
        <w:pBdr/>
        <w:spacing/>
        <w:ind w:hanging="360" w:left="5542"/>
      </w:pPr>
      <w:rPr>
        <w:rFonts w:ascii="Courier New" w:hAnsi="Courier New" w:cs="Courier New"/>
      </w:rPr>
      <w:start w:val="1"/>
      <w:suff w:val="tab"/>
    </w:lvl>
    <w:lvl w:ilvl="8">
      <w:isLgl w:val="false"/>
      <w:lvlJc w:val="left"/>
      <w:lvlText w:val=""/>
      <w:numFmt w:val="bullet"/>
      <w:pPr>
        <w:pBdr/>
        <w:spacing/>
        <w:ind w:hanging="360" w:left="6262"/>
      </w:pPr>
      <w:rPr>
        <w:rFonts w:ascii="Wingdings" w:hAnsi="Wingdings"/>
      </w:rPr>
      <w:start w:val="1"/>
      <w:suff w:val="tab"/>
    </w:lvl>
  </w:abstractNum>
  <w:abstractNum w:abstractNumId="6">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7">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1."/>
      <w:numFmt w:val="decimal"/>
      <w:pPr>
        <w:pBdr/>
        <w:spacing/>
        <w:ind w:hanging="360" w:left="720"/>
      </w:pPr>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
      <w:numFmt w:val="bullet"/>
      <w:pPr>
        <w:pBdr/>
        <w:spacing/>
        <w:ind w:hanging="360" w:left="720"/>
      </w:pPr>
      <w:rPr>
        <w:rFonts w:ascii="Symbol" w:hAnsi="Symbol" w:eastAsia="Times New Roman" w:cs="Times New Roman"/>
      </w:rPr>
      <w:start w:val="150"/>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1">
    <w:lvl w:ilvl="0">
      <w:isLgl w:val="false"/>
      <w:lvlJc w:val="left"/>
      <w:lvlText w:val="%1."/>
      <w:numFmt w:val="decimal"/>
      <w:pPr>
        <w:pBdr/>
        <w:tabs>
          <w:tab w:val="num" w:leader="none" w:pos="720"/>
        </w:tabs>
        <w:spacing/>
        <w:ind w:hanging="360" w:left="720"/>
      </w:pPr>
      <w:rPr>
        <w:rFonts w:cs="Times New Roman"/>
      </w:rPr>
      <w:start w:val="1"/>
      <w:suff w:val="tab"/>
    </w:lvl>
    <w:lvl w:ilvl="1">
      <w:isLgl w:val="false"/>
      <w:lvlJc w:val="left"/>
      <w:lvlText w:val="%2."/>
      <w:numFmt w:val="lowerLetter"/>
      <w:pPr>
        <w:pBdr/>
        <w:tabs>
          <w:tab w:val="num" w:leader="none" w:pos="1440"/>
        </w:tabs>
        <w:spacing/>
        <w:ind w:hanging="360" w:left="1440"/>
      </w:pPr>
      <w:rPr>
        <w:rFonts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12">
    <w:lvl w:ilvl="0">
      <w:isLgl w:val="false"/>
      <w:lvlJc w:val="left"/>
      <w:lvlText w:val="%1."/>
      <w:numFmt w:val="decimal"/>
      <w:pPr>
        <w:pBdr/>
        <w:spacing/>
        <w:ind w:hanging="360" w:left="1069"/>
      </w:pPr>
      <w:rPr/>
      <w:start w:val="2"/>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3">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4">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5">
    <w:lvl w:ilvl="0">
      <w:isLgl w:val="false"/>
      <w:lvlJc w:val="left"/>
      <w:lvlText w:val="%1."/>
      <w:numFmt w:val="decimal"/>
      <w:pPr>
        <w:pBdr/>
        <w:spacing/>
        <w:ind w:hanging="450" w:left="450"/>
      </w:pPr>
      <w:rPr/>
      <w:start w:val="1"/>
      <w:suff w:val="tab"/>
    </w:lvl>
    <w:lvl w:ilvl="1">
      <w:isLgl w:val="false"/>
      <w:lvlJc w:val="left"/>
      <w:lvlText w:val="%1.%2."/>
      <w:numFmt w:val="decimal"/>
      <w:pPr>
        <w:pBdr/>
        <w:spacing/>
        <w:ind w:hanging="720" w:left="862"/>
      </w:pPr>
      <w:rPr>
        <w:b/>
      </w:rPr>
      <w:start w:val="1"/>
      <w:suff w:val="tab"/>
    </w:lvl>
    <w:lvl w:ilvl="2">
      <w:isLgl w:val="false"/>
      <w:lvlJc w:val="left"/>
      <w:lvlText w:val="%1.%2.%3."/>
      <w:numFmt w:val="decimal"/>
      <w:pPr>
        <w:pBdr/>
        <w:spacing/>
        <w:ind w:hanging="720" w:left="1004"/>
      </w:pPr>
      <w:rPr/>
      <w:start w:val="1"/>
      <w:suff w:val="tab"/>
    </w:lvl>
    <w:lvl w:ilvl="3">
      <w:isLgl w:val="false"/>
      <w:lvlJc w:val="left"/>
      <w:lvlText w:val="%1.%2.%3.%4."/>
      <w:numFmt w:val="decimal"/>
      <w:pPr>
        <w:pBdr/>
        <w:spacing/>
        <w:ind w:hanging="1080" w:left="1506"/>
      </w:pPr>
      <w:rPr/>
      <w:start w:val="1"/>
      <w:suff w:val="tab"/>
    </w:lvl>
    <w:lvl w:ilvl="4">
      <w:isLgl w:val="false"/>
      <w:lvlJc w:val="left"/>
      <w:lvlText w:val="%1.%2.%3.%4.%5."/>
      <w:numFmt w:val="decimal"/>
      <w:pPr>
        <w:pBdr/>
        <w:spacing/>
        <w:ind w:hanging="1080" w:left="1648"/>
      </w:pPr>
      <w:rPr/>
      <w:start w:val="1"/>
      <w:suff w:val="tab"/>
    </w:lvl>
    <w:lvl w:ilvl="5">
      <w:isLgl w:val="false"/>
      <w:lvlJc w:val="left"/>
      <w:lvlText w:val="%1.%2.%3.%4.%5.%6."/>
      <w:numFmt w:val="decimal"/>
      <w:pPr>
        <w:pBdr/>
        <w:spacing/>
        <w:ind w:hanging="1440" w:left="2150"/>
      </w:pPr>
      <w:rPr/>
      <w:start w:val="1"/>
      <w:suff w:val="tab"/>
    </w:lvl>
    <w:lvl w:ilvl="6">
      <w:isLgl w:val="false"/>
      <w:lvlJc w:val="left"/>
      <w:lvlText w:val="%1.%2.%3.%4.%5.%6.%7."/>
      <w:numFmt w:val="decimal"/>
      <w:pPr>
        <w:pBdr/>
        <w:spacing/>
        <w:ind w:hanging="1800" w:left="2652"/>
      </w:pPr>
      <w:rPr/>
      <w:start w:val="1"/>
      <w:suff w:val="tab"/>
    </w:lvl>
    <w:lvl w:ilvl="7">
      <w:isLgl w:val="false"/>
      <w:lvlJc w:val="left"/>
      <w:lvlText w:val="%1.%2.%3.%4.%5.%6.%7.%8."/>
      <w:numFmt w:val="decimal"/>
      <w:pPr>
        <w:pBdr/>
        <w:spacing/>
        <w:ind w:hanging="1800" w:left="2794"/>
      </w:pPr>
      <w:rPr/>
      <w:start w:val="1"/>
      <w:suff w:val="tab"/>
    </w:lvl>
    <w:lvl w:ilvl="8">
      <w:isLgl w:val="false"/>
      <w:lvlJc w:val="left"/>
      <w:lvlText w:val="%1.%2.%3.%4.%5.%6.%7.%8.%9."/>
      <w:numFmt w:val="decimal"/>
      <w:pPr>
        <w:pBdr/>
        <w:spacing/>
        <w:ind w:hanging="2160" w:left="3296"/>
      </w:pPr>
      <w:rPr/>
      <w:start w:val="1"/>
      <w:suff w:val="tab"/>
    </w:lvl>
  </w:abstractNum>
  <w:abstractNum w:abstractNumId="16">
    <w:lvl w:ilvl="0">
      <w:isLgl w:val="false"/>
      <w:lvlJc w:val="left"/>
      <w:lvlText w:val=""/>
      <w:numFmt w:val="bullet"/>
      <w:pPr>
        <w:pBdr/>
        <w:spacing/>
        <w:ind w:hanging="360" w:left="720"/>
      </w:pPr>
      <w:rPr>
        <w:rFonts w:ascii="Symbol" w:hAnsi="Symbol" w:eastAsia="Times New Roman" w:cs="Times New Roman"/>
      </w:rPr>
      <w:start w:val="150"/>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7">
    <w:lvl w:ilvl="0">
      <w:isLgl w:val="false"/>
      <w:lvlJc w:val="left"/>
      <w:lvlText w:val="%1"/>
      <w:numFmt w:val="decimal"/>
      <w:pPr>
        <w:pBdr/>
        <w:spacing/>
        <w:ind w:hanging="450" w:left="810"/>
      </w:pPr>
      <w:rPr/>
      <w:start w:val="11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9">
    <w:lvl w:ilvl="0">
      <w:isLgl w:val="false"/>
      <w:lvlJc w:val="left"/>
      <w:lvlText w:val="%1."/>
      <w:numFmt w:val="decimal"/>
      <w:pPr>
        <w:pBdr/>
        <w:spacing/>
        <w:ind w:hanging="360" w:left="786"/>
      </w:pPr>
      <w:rPr/>
      <w:start w:val="1"/>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6"/>
      </w:pPr>
      <w:rPr/>
      <w:start w:val="1"/>
      <w:suff w:val="tab"/>
    </w:lvl>
    <w:lvl w:ilvl="6">
      <w:isLgl w:val="false"/>
      <w:lvlJc w:val="left"/>
      <w:lvlText w:val="%7."/>
      <w:numFmt w:val="decimal"/>
      <w:pPr>
        <w:pBdr/>
        <w:spacing/>
        <w:ind w:hanging="360" w:left="5106"/>
      </w:pPr>
      <w:rPr/>
      <w:start w:val="1"/>
      <w:suff w:val="tab"/>
    </w:lvl>
    <w:lvl w:ilvl="7">
      <w:isLgl w:val="false"/>
      <w:lvlJc w:val="left"/>
      <w:lvlText w:val="%8."/>
      <w:numFmt w:val="lowerLetter"/>
      <w:pPr>
        <w:pBdr/>
        <w:spacing/>
        <w:ind w:hanging="360" w:left="5826"/>
      </w:pPr>
      <w:rPr/>
      <w:start w:val="1"/>
      <w:suff w:val="tab"/>
    </w:lvl>
    <w:lvl w:ilvl="8">
      <w:isLgl w:val="false"/>
      <w:lvlJc w:val="right"/>
      <w:lvlText w:val="%9."/>
      <w:numFmt w:val="lowerRoman"/>
      <w:pPr>
        <w:pBdr/>
        <w:spacing/>
        <w:ind w:hanging="180" w:left="6546"/>
      </w:pPr>
      <w:rPr/>
      <w:start w:val="1"/>
      <w:suff w:val="tab"/>
    </w:lvl>
  </w:abstractNum>
  <w:abstractNum w:abstractNumId="20">
    <w:lvl w:ilvl="0">
      <w:isLgl w:val="false"/>
      <w:lvlJc w:val="left"/>
      <w:lvlText w:val="%1."/>
      <w:numFmt w:val="decimal"/>
      <w:pPr>
        <w:pBdr/>
        <w:spacing/>
        <w:ind w:hanging="996" w:left="1705"/>
      </w:pPr>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1">
    <w:lvl w:ilvl="0">
      <w:isLgl w:val="false"/>
      <w:lvlJc w:val="left"/>
      <w:lvlText w:val=""/>
      <w:numFmt w:val="bullet"/>
      <w:pPr>
        <w:pBdr/>
        <w:spacing/>
        <w:ind w:hanging="360" w:left="502"/>
      </w:pPr>
      <w:rPr>
        <w:rFonts w:ascii="Symbol" w:hAnsi="Symbol" w:eastAsia="Times New Roman" w:cs="Times New Roman"/>
      </w:rPr>
      <w:start w:val="1"/>
      <w:suff w:val="tab"/>
    </w:lvl>
    <w:lvl w:ilvl="1">
      <w:isLgl w:val="false"/>
      <w:lvlJc w:val="left"/>
      <w:lvlText w:val="o"/>
      <w:numFmt w:val="bullet"/>
      <w:pPr>
        <w:pBdr/>
        <w:spacing/>
        <w:ind w:hanging="360" w:left="1222"/>
      </w:pPr>
      <w:rPr>
        <w:rFonts w:ascii="Courier New" w:hAnsi="Courier New" w:cs="Courier New"/>
      </w:rPr>
      <w:start w:val="1"/>
      <w:suff w:val="tab"/>
    </w:lvl>
    <w:lvl w:ilvl="2">
      <w:isLgl w:val="false"/>
      <w:lvlJc w:val="left"/>
      <w:lvlText w:val=""/>
      <w:numFmt w:val="bullet"/>
      <w:pPr>
        <w:pBdr/>
        <w:spacing/>
        <w:ind w:hanging="360" w:left="1942"/>
      </w:pPr>
      <w:rPr>
        <w:rFonts w:ascii="Wingdings" w:hAnsi="Wingdings"/>
      </w:rPr>
      <w:start w:val="1"/>
      <w:suff w:val="tab"/>
    </w:lvl>
    <w:lvl w:ilvl="3">
      <w:isLgl w:val="false"/>
      <w:lvlJc w:val="left"/>
      <w:lvlText w:val=""/>
      <w:numFmt w:val="bullet"/>
      <w:pPr>
        <w:pBdr/>
        <w:spacing/>
        <w:ind w:hanging="360" w:left="2662"/>
      </w:pPr>
      <w:rPr>
        <w:rFonts w:ascii="Symbol" w:hAnsi="Symbol"/>
      </w:rPr>
      <w:start w:val="1"/>
      <w:suff w:val="tab"/>
    </w:lvl>
    <w:lvl w:ilvl="4">
      <w:isLgl w:val="false"/>
      <w:lvlJc w:val="left"/>
      <w:lvlText w:val="o"/>
      <w:numFmt w:val="bullet"/>
      <w:pPr>
        <w:pBdr/>
        <w:spacing/>
        <w:ind w:hanging="360" w:left="3382"/>
      </w:pPr>
      <w:rPr>
        <w:rFonts w:ascii="Courier New" w:hAnsi="Courier New" w:cs="Courier New"/>
      </w:rPr>
      <w:start w:val="1"/>
      <w:suff w:val="tab"/>
    </w:lvl>
    <w:lvl w:ilvl="5">
      <w:isLgl w:val="false"/>
      <w:lvlJc w:val="left"/>
      <w:lvlText w:val=""/>
      <w:numFmt w:val="bullet"/>
      <w:pPr>
        <w:pBdr/>
        <w:spacing/>
        <w:ind w:hanging="360" w:left="4102"/>
      </w:pPr>
      <w:rPr>
        <w:rFonts w:ascii="Wingdings" w:hAnsi="Wingdings"/>
      </w:rPr>
      <w:start w:val="1"/>
      <w:suff w:val="tab"/>
    </w:lvl>
    <w:lvl w:ilvl="6">
      <w:isLgl w:val="false"/>
      <w:lvlJc w:val="left"/>
      <w:lvlText w:val=""/>
      <w:numFmt w:val="bullet"/>
      <w:pPr>
        <w:pBdr/>
        <w:spacing/>
        <w:ind w:hanging="360" w:left="4822"/>
      </w:pPr>
      <w:rPr>
        <w:rFonts w:ascii="Symbol" w:hAnsi="Symbol"/>
      </w:rPr>
      <w:start w:val="1"/>
      <w:suff w:val="tab"/>
    </w:lvl>
    <w:lvl w:ilvl="7">
      <w:isLgl w:val="false"/>
      <w:lvlJc w:val="left"/>
      <w:lvlText w:val="o"/>
      <w:numFmt w:val="bullet"/>
      <w:pPr>
        <w:pBdr/>
        <w:spacing/>
        <w:ind w:hanging="360" w:left="5542"/>
      </w:pPr>
      <w:rPr>
        <w:rFonts w:ascii="Courier New" w:hAnsi="Courier New" w:cs="Courier New"/>
      </w:rPr>
      <w:start w:val="1"/>
      <w:suff w:val="tab"/>
    </w:lvl>
    <w:lvl w:ilvl="8">
      <w:isLgl w:val="false"/>
      <w:lvlJc w:val="left"/>
      <w:lvlText w:val=""/>
      <w:numFmt w:val="bullet"/>
      <w:pPr>
        <w:pBdr/>
        <w:spacing/>
        <w:ind w:hanging="360" w:left="6262"/>
      </w:pPr>
      <w:rPr>
        <w:rFonts w:ascii="Wingdings" w:hAnsi="Wingdings"/>
      </w:rPr>
      <w:start w:val="1"/>
      <w:suff w:val="tab"/>
    </w:lvl>
  </w:abstractNum>
  <w:abstractNum w:abstractNumId="22">
    <w:lvl w:ilvl="0">
      <w:isLgl w:val="false"/>
      <w:lvlJc w:val="left"/>
      <w:lvlText w:val="%1."/>
      <w:numFmt w:val="decimal"/>
      <w:pPr>
        <w:pBdr/>
        <w:tabs>
          <w:tab w:val="num" w:leader="none" w:pos="360"/>
        </w:tabs>
        <w:spacing/>
        <w:ind w:hanging="360" w:left="360"/>
      </w:pPr>
      <w:rPr>
        <w:rFonts w:ascii="Times New Roman" w:hAnsi="Times New Roman" w:eastAsia="Times New Roman" w:cs="Times New Roman"/>
      </w:rPr>
      <w:start w:val="1"/>
      <w:suff w:val="tab"/>
    </w:lvl>
    <w:lvl w:ilvl="1">
      <w:isLgl w:val="false"/>
      <w:lvlJc w:val="left"/>
      <w:lvlText w:val="%1.%2."/>
      <w:numFmt w:val="decimal"/>
      <w:pPr>
        <w:pBdr/>
        <w:tabs>
          <w:tab w:val="num" w:leader="none" w:pos="720"/>
        </w:tabs>
        <w:spacing/>
        <w:ind w:hanging="720" w:left="72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1080"/>
        </w:tabs>
        <w:spacing/>
        <w:ind w:hanging="1080" w:left="108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440"/>
        </w:tabs>
        <w:spacing/>
        <w:ind w:hanging="1440" w:left="1440"/>
      </w:pPr>
      <w:rPr/>
      <w:start w:val="1"/>
      <w:suff w:val="tab"/>
    </w:lvl>
    <w:lvl w:ilvl="6">
      <w:isLgl w:val="false"/>
      <w:lvlJc w:val="left"/>
      <w:lvlText w:val="%1.%2.%3.%4.%5.%6.%7."/>
      <w:numFmt w:val="decimal"/>
      <w:pPr>
        <w:pBdr/>
        <w:tabs>
          <w:tab w:val="num" w:leader="none" w:pos="1800"/>
        </w:tabs>
        <w:spacing/>
        <w:ind w:hanging="1800" w:left="1800"/>
      </w:pPr>
      <w:rPr/>
      <w:start w:val="1"/>
      <w:suff w:val="tab"/>
    </w:lvl>
    <w:lvl w:ilvl="7">
      <w:isLgl w:val="false"/>
      <w:lvlJc w:val="left"/>
      <w:lvlText w:val="%1.%2.%3.%4.%5.%6.%7.%8."/>
      <w:numFmt w:val="decimal"/>
      <w:pPr>
        <w:pBdr/>
        <w:tabs>
          <w:tab w:val="num" w:leader="none" w:pos="1800"/>
        </w:tabs>
        <w:spacing/>
        <w:ind w:hanging="1800" w:left="1800"/>
      </w:pPr>
      <w:rPr/>
      <w:start w:val="1"/>
      <w:suff w:val="tab"/>
    </w:lvl>
    <w:lvl w:ilvl="8">
      <w:isLgl w:val="false"/>
      <w:lvlJc w:val="left"/>
      <w:lvlText w:val="%1.%2.%3.%4.%5.%6.%7.%8.%9."/>
      <w:numFmt w:val="decimal"/>
      <w:pPr>
        <w:pBdr/>
        <w:tabs>
          <w:tab w:val="num" w:leader="none" w:pos="2160"/>
        </w:tabs>
        <w:spacing/>
        <w:ind w:hanging="2160" w:left="2160"/>
      </w:pPr>
      <w:rPr/>
      <w:start w:val="1"/>
      <w:suff w:val="tab"/>
    </w:lvl>
  </w:abstractNum>
  <w:abstractNum w:abstractNumId="23">
    <w:lvl w:ilvl="0">
      <w:isLgl w:val="false"/>
      <w:lvlJc w:val="left"/>
      <w:lvlText w:val="%1."/>
      <w:numFmt w:val="decimal"/>
      <w:pPr>
        <w:pBdr/>
        <w:spacing/>
        <w:ind w:hanging="360" w:left="502"/>
      </w:pPr>
      <w:rPr/>
      <w:start w:val="1"/>
      <w:suff w:val="tab"/>
    </w:lvl>
    <w:lvl w:ilvl="1">
      <w:isLgl w:val="false"/>
      <w:lvlJc w:val="left"/>
      <w:lvlText w:val="%1.%2."/>
      <w:numFmt w:val="decimal"/>
      <w:pPr>
        <w:pBdr/>
        <w:spacing/>
        <w:ind w:hanging="720" w:left="1288"/>
      </w:pPr>
      <w:rPr>
        <w:b/>
      </w:rPr>
      <w:start w:val="1"/>
      <w:suff w:val="tab"/>
    </w:lvl>
    <w:lvl w:ilvl="2">
      <w:isLgl w:val="false"/>
      <w:lvlJc w:val="left"/>
      <w:lvlText w:val="%1.%2.%3."/>
      <w:numFmt w:val="decimal"/>
      <w:pPr>
        <w:pBdr/>
        <w:spacing/>
        <w:ind w:hanging="720" w:left="1582"/>
      </w:pPr>
      <w:rPr/>
      <w:start w:val="1"/>
      <w:suff w:val="tab"/>
    </w:lvl>
    <w:lvl w:ilvl="3">
      <w:isLgl w:val="false"/>
      <w:lvlJc w:val="left"/>
      <w:lvlText w:val="%1.%2.%3.%4."/>
      <w:numFmt w:val="decimal"/>
      <w:pPr>
        <w:pBdr/>
        <w:spacing/>
        <w:ind w:hanging="1080" w:left="2302"/>
      </w:pPr>
      <w:rPr/>
      <w:start w:val="1"/>
      <w:suff w:val="tab"/>
    </w:lvl>
    <w:lvl w:ilvl="4">
      <w:isLgl w:val="false"/>
      <w:lvlJc w:val="left"/>
      <w:lvlText w:val="%1.%2.%3.%4.%5."/>
      <w:numFmt w:val="decimal"/>
      <w:pPr>
        <w:pBdr/>
        <w:spacing/>
        <w:ind w:hanging="1080" w:left="2662"/>
      </w:pPr>
      <w:rPr/>
      <w:start w:val="1"/>
      <w:suff w:val="tab"/>
    </w:lvl>
    <w:lvl w:ilvl="5">
      <w:isLgl w:val="false"/>
      <w:lvlJc w:val="left"/>
      <w:lvlText w:val="%1.%2.%3.%4.%5.%6."/>
      <w:numFmt w:val="decimal"/>
      <w:pPr>
        <w:pBdr/>
        <w:spacing/>
        <w:ind w:hanging="1440" w:left="3382"/>
      </w:pPr>
      <w:rPr/>
      <w:start w:val="1"/>
      <w:suff w:val="tab"/>
    </w:lvl>
    <w:lvl w:ilvl="6">
      <w:isLgl w:val="false"/>
      <w:lvlJc w:val="left"/>
      <w:lvlText w:val="%1.%2.%3.%4.%5.%6.%7."/>
      <w:numFmt w:val="decimal"/>
      <w:pPr>
        <w:pBdr/>
        <w:spacing/>
        <w:ind w:hanging="1800" w:left="4102"/>
      </w:pPr>
      <w:rPr/>
      <w:start w:val="1"/>
      <w:suff w:val="tab"/>
    </w:lvl>
    <w:lvl w:ilvl="7">
      <w:isLgl w:val="false"/>
      <w:lvlJc w:val="left"/>
      <w:lvlText w:val="%1.%2.%3.%4.%5.%6.%7.%8."/>
      <w:numFmt w:val="decimal"/>
      <w:pPr>
        <w:pBdr/>
        <w:spacing/>
        <w:ind w:hanging="1800" w:left="4462"/>
      </w:pPr>
      <w:rPr/>
      <w:start w:val="1"/>
      <w:suff w:val="tab"/>
    </w:lvl>
    <w:lvl w:ilvl="8">
      <w:isLgl w:val="false"/>
      <w:lvlJc w:val="left"/>
      <w:lvlText w:val="%1.%2.%3.%4.%5.%6.%7.%8.%9."/>
      <w:numFmt w:val="decimal"/>
      <w:pPr>
        <w:pBdr/>
        <w:spacing/>
        <w:ind w:hanging="2160" w:left="5182"/>
      </w:pPr>
      <w:rPr/>
      <w:start w:val="1"/>
      <w:suff w:val="tab"/>
    </w:lvl>
  </w:abstractNum>
  <w:abstractNum w:abstractNumId="24">
    <w:lvl w:ilvl="0">
      <w:isLgl w:val="false"/>
      <w:lvlJc w:val="left"/>
      <w:lvlText w:val="%1."/>
      <w:numFmt w:val="decimal"/>
      <w:pPr>
        <w:pBdr/>
        <w:spacing/>
        <w:ind w:hanging="360" w:left="1069"/>
      </w:pPr>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24"/>
  </w:num>
  <w:num w:numId="7">
    <w:abstractNumId w:val="16"/>
  </w:num>
  <w:num w:numId="8">
    <w:abstractNumId w:val="1"/>
  </w:num>
  <w:num w:numId="9">
    <w:abstractNumId w:val="9"/>
  </w:num>
  <w:num w:numId="10">
    <w:abstractNumId w:val="4"/>
  </w:num>
  <w:num w:numId="11">
    <w:abstractNumId w:val="8"/>
  </w:num>
  <w:num w:numId="12">
    <w:abstractNumId w:val="23"/>
  </w:num>
  <w:num w:numId="13">
    <w:abstractNumId w:val="15"/>
  </w:num>
  <w:num w:numId="14">
    <w:abstractNumId w:val="17"/>
  </w:num>
  <w:num w:numId="15">
    <w:abstractNumId w:val="21"/>
  </w:num>
  <w:num w:numId="16">
    <w:abstractNumId w:val="5"/>
  </w:num>
  <w:num w:numId="17">
    <w:abstractNumId w:val="19"/>
  </w:num>
  <w:num w:numId="18">
    <w:abstractNumId w:val="10"/>
  </w:num>
  <w:num w:numId="19">
    <w:abstractNumId w:val="6"/>
  </w:num>
  <w:num w:numId="20">
    <w:abstractNumId w:val="7"/>
  </w:num>
  <w:num w:numId="21">
    <w:abstractNumId w:val="13"/>
  </w:num>
  <w:num w:numId="22">
    <w:abstractNumId w:val="0"/>
  </w:num>
  <w:num w:numId="23">
    <w:abstractNumId w:val="20"/>
  </w:num>
  <w:num w:numId="24">
    <w:abstractNumId w:val="1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79"/>
    <w:next w:val="67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79"/>
    <w:next w:val="679"/>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79"/>
    <w:next w:val="67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79"/>
    <w:next w:val="67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79"/>
    <w:next w:val="67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79"/>
    <w:next w:val="67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79"/>
    <w:next w:val="67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79"/>
    <w:next w:val="67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79"/>
    <w:next w:val="67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79"/>
    <w:next w:val="67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79"/>
    <w:next w:val="679"/>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79"/>
    <w:next w:val="679"/>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679"/>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79"/>
    <w:next w:val="67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679"/>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79"/>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79"/>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79"/>
    <w:next w:val="679"/>
    <w:uiPriority w:val="35"/>
    <w:unhideWhenUsed/>
    <w:qFormat/>
    <w:pPr>
      <w:pBdr/>
      <w:spacing w:after="200" w:line="240" w:lineRule="auto"/>
      <w:ind/>
    </w:pPr>
    <w:rPr>
      <w:i/>
      <w:iCs/>
      <w:color w:val="0e2841" w:themeColor="text2"/>
      <w:sz w:val="18"/>
      <w:szCs w:val="18"/>
    </w:rPr>
  </w:style>
  <w:style w:type="paragraph" w:styleId="180">
    <w:name w:val="footnote text"/>
    <w:basedOn w:val="679"/>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79"/>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79"/>
    <w:next w:val="679"/>
    <w:uiPriority w:val="99"/>
    <w:unhideWhenUsed/>
    <w:pPr>
      <w:pBdr/>
      <w:spacing w:after="0" w:afterAutospacing="0"/>
      <w:ind/>
    </w:pPr>
  </w:style>
  <w:style w:type="paragraph" w:styleId="679" w:default="1">
    <w:name w:val="Normal"/>
    <w:next w:val="679"/>
    <w:link w:val="679"/>
    <w:qFormat/>
    <w:pPr>
      <w:pBdr/>
      <w:spacing/>
      <w:ind/>
    </w:pPr>
    <w:rPr>
      <w:lang w:val="ru-RU" w:eastAsia="ru-RU" w:bidi="ar-SA"/>
    </w:rPr>
  </w:style>
  <w:style w:type="paragraph" w:styleId="680">
    <w:name w:val="Заголовок 1"/>
    <w:basedOn w:val="679"/>
    <w:next w:val="679"/>
    <w:link w:val="700"/>
    <w:qFormat/>
    <w:pPr>
      <w:keepNext w:val="true"/>
      <w:pBdr/>
      <w:spacing/>
      <w:ind/>
      <w:outlineLvl w:val="0"/>
    </w:pPr>
    <w:rPr>
      <w:sz w:val="28"/>
      <w:lang w:val="en-US" w:eastAsia="en-US"/>
    </w:rPr>
  </w:style>
  <w:style w:type="paragraph" w:styleId="681">
    <w:name w:val="Заголовок 2"/>
    <w:basedOn w:val="679"/>
    <w:next w:val="679"/>
    <w:link w:val="679"/>
    <w:qFormat/>
    <w:pPr>
      <w:keepNext w:val="true"/>
      <w:pBdr/>
      <w:spacing/>
      <w:ind w:firstLine="250" w:left="2160"/>
      <w:outlineLvl w:val="1"/>
    </w:pPr>
    <w:rPr>
      <w:b/>
      <w:sz w:val="28"/>
    </w:rPr>
  </w:style>
  <w:style w:type="paragraph" w:styleId="682">
    <w:name w:val="Заголовок 3"/>
    <w:basedOn w:val="679"/>
    <w:next w:val="679"/>
    <w:link w:val="679"/>
    <w:qFormat/>
    <w:pPr>
      <w:keepNext w:val="true"/>
      <w:pBdr/>
      <w:spacing/>
      <w:ind/>
      <w:jc w:val="center"/>
      <w:outlineLvl w:val="2"/>
    </w:pPr>
    <w:rPr>
      <w:b/>
      <w:sz w:val="32"/>
    </w:rPr>
  </w:style>
  <w:style w:type="paragraph" w:styleId="683">
    <w:name w:val="Заголовок 7"/>
    <w:basedOn w:val="679"/>
    <w:next w:val="679"/>
    <w:link w:val="705"/>
    <w:semiHidden/>
    <w:unhideWhenUsed/>
    <w:qFormat/>
    <w:pPr>
      <w:pBdr/>
      <w:spacing w:after="60" w:before="240"/>
      <w:ind/>
      <w:outlineLvl w:val="6"/>
    </w:pPr>
    <w:rPr>
      <w:rFonts w:ascii="Calibri" w:hAnsi="Calibri" w:eastAsia="Times New Roman" w:cs="Times New Roman"/>
      <w:sz w:val="24"/>
      <w:szCs w:val="24"/>
    </w:rPr>
  </w:style>
  <w:style w:type="character" w:styleId="684">
    <w:name w:val="Основной шрифт абзаца"/>
    <w:next w:val="684"/>
    <w:link w:val="679"/>
    <w:semiHidden/>
    <w:pPr>
      <w:pBdr/>
      <w:spacing/>
      <w:ind/>
    </w:pPr>
  </w:style>
  <w:style w:type="table" w:styleId="685">
    <w:name w:val="Обычная таблица"/>
    <w:next w:val="685"/>
    <w:link w:val="679"/>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6">
    <w:name w:val="Нет списка"/>
    <w:next w:val="686"/>
    <w:link w:val="679"/>
    <w:semiHidden/>
    <w:pPr>
      <w:pBdr/>
      <w:spacing/>
      <w:ind/>
    </w:pPr>
  </w:style>
  <w:style w:type="paragraph" w:styleId="687">
    <w:name w:val="ConsPlusNormal"/>
    <w:next w:val="687"/>
    <w:link w:val="679"/>
    <w:pPr>
      <w:widowControl w:val="false"/>
      <w:pBdr/>
      <w:spacing/>
      <w:ind w:firstLine="720"/>
    </w:pPr>
    <w:rPr>
      <w:rFonts w:ascii="Arial" w:hAnsi="Arial" w:cs="Arial"/>
      <w:lang w:val="ru-RU" w:eastAsia="ru-RU" w:bidi="ar-SA"/>
    </w:rPr>
  </w:style>
  <w:style w:type="paragraph" w:styleId="688">
    <w:name w:val="Основной текст"/>
    <w:basedOn w:val="679"/>
    <w:next w:val="688"/>
    <w:link w:val="695"/>
    <w:pPr>
      <w:pBdr/>
      <w:spacing/>
      <w:ind w:right="-285"/>
    </w:pPr>
    <w:rPr>
      <w:sz w:val="28"/>
      <w:lang w:val="en-US" w:eastAsia="en-US"/>
    </w:rPr>
  </w:style>
  <w:style w:type="paragraph" w:styleId="689">
    <w:name w:val="Знак Знак2 Char Char Знак Знак Char Char Знак Знак Char Char Знак Знак Char Char Знак Знак Char Char Знак Знак Char Char Знак Знак Char Char Знак Знак Char Char"/>
    <w:basedOn w:val="679"/>
    <w:next w:val="689"/>
    <w:link w:val="679"/>
    <w:pPr>
      <w:pBdr/>
      <w:spacing w:after="100" w:afterAutospacing="1" w:before="100" w:beforeAutospacing="1"/>
      <w:ind/>
    </w:pPr>
    <w:rPr>
      <w:rFonts w:ascii="Tahoma" w:hAnsi="Tahoma"/>
      <w:lang w:val="en-US" w:eastAsia="en-US"/>
    </w:rPr>
  </w:style>
  <w:style w:type="paragraph" w:styleId="690">
    <w:name w:val="ConsNormal"/>
    <w:next w:val="690"/>
    <w:link w:val="679"/>
    <w:pPr>
      <w:pBdr/>
      <w:spacing/>
      <w:ind w:right="19772" w:firstLine="720"/>
    </w:pPr>
    <w:rPr>
      <w:rFonts w:ascii="Arial" w:hAnsi="Arial"/>
      <w:lang w:val="ru-RU" w:eastAsia="ru-RU" w:bidi="ar-SA"/>
    </w:rPr>
  </w:style>
  <w:style w:type="paragraph" w:styleId="691">
    <w:name w:val="ConsNonformat"/>
    <w:next w:val="691"/>
    <w:link w:val="679"/>
    <w:pPr>
      <w:pBdr/>
      <w:spacing/>
      <w:ind w:right="19772"/>
    </w:pPr>
    <w:rPr>
      <w:rFonts w:ascii="Courier New" w:hAnsi="Courier New"/>
      <w:lang w:val="ru-RU" w:eastAsia="ru-RU" w:bidi="ar-SA"/>
    </w:rPr>
  </w:style>
  <w:style w:type="paragraph" w:styleId="692">
    <w:name w:val="Основной текст 2"/>
    <w:basedOn w:val="679"/>
    <w:next w:val="692"/>
    <w:link w:val="693"/>
    <w:pPr>
      <w:pBdr/>
      <w:spacing w:after="120" w:line="480" w:lineRule="auto"/>
      <w:ind/>
    </w:pPr>
  </w:style>
  <w:style w:type="character" w:styleId="693">
    <w:name w:val="Основной текст 2 Знак"/>
    <w:basedOn w:val="684"/>
    <w:next w:val="693"/>
    <w:link w:val="692"/>
    <w:pPr>
      <w:pBdr/>
      <w:spacing/>
      <w:ind/>
    </w:pPr>
  </w:style>
  <w:style w:type="table" w:styleId="694">
    <w:name w:val="Сетка таблицы"/>
    <w:basedOn w:val="685"/>
    <w:next w:val="694"/>
    <w:link w:val="679"/>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95">
    <w:name w:val="Основной текст Знак"/>
    <w:next w:val="695"/>
    <w:link w:val="688"/>
    <w:pPr>
      <w:pBdr/>
      <w:spacing/>
      <w:ind/>
    </w:pPr>
    <w:rPr>
      <w:sz w:val="28"/>
    </w:rPr>
  </w:style>
  <w:style w:type="paragraph" w:styleId="696">
    <w:name w:val="Верхний колонтитул"/>
    <w:basedOn w:val="679"/>
    <w:next w:val="696"/>
    <w:link w:val="697"/>
    <w:pPr>
      <w:pBdr/>
      <w:tabs>
        <w:tab w:val="center" w:leader="none" w:pos="4677"/>
        <w:tab w:val="right" w:leader="none" w:pos="9355"/>
      </w:tabs>
      <w:spacing/>
      <w:ind/>
    </w:pPr>
  </w:style>
  <w:style w:type="character" w:styleId="697">
    <w:name w:val="Верхний колонтитул Знак"/>
    <w:basedOn w:val="684"/>
    <w:next w:val="697"/>
    <w:link w:val="696"/>
    <w:pPr>
      <w:pBdr/>
      <w:spacing/>
      <w:ind/>
    </w:pPr>
  </w:style>
  <w:style w:type="paragraph" w:styleId="698">
    <w:name w:val="Нижний колонтитул"/>
    <w:basedOn w:val="679"/>
    <w:next w:val="698"/>
    <w:link w:val="699"/>
    <w:pPr>
      <w:pBdr/>
      <w:tabs>
        <w:tab w:val="center" w:leader="none" w:pos="4677"/>
        <w:tab w:val="right" w:leader="none" w:pos="9355"/>
      </w:tabs>
      <w:spacing/>
      <w:ind/>
    </w:pPr>
  </w:style>
  <w:style w:type="character" w:styleId="699">
    <w:name w:val="Нижний колонтитул Знак"/>
    <w:basedOn w:val="684"/>
    <w:next w:val="699"/>
    <w:link w:val="698"/>
    <w:pPr>
      <w:pBdr/>
      <w:spacing/>
      <w:ind/>
    </w:pPr>
  </w:style>
  <w:style w:type="character" w:styleId="700">
    <w:name w:val="Заголовок 1 Знак"/>
    <w:next w:val="700"/>
    <w:link w:val="680"/>
    <w:pPr>
      <w:pBdr/>
      <w:spacing/>
      <w:ind/>
    </w:pPr>
    <w:rPr>
      <w:sz w:val="28"/>
    </w:rPr>
  </w:style>
  <w:style w:type="paragraph" w:styleId="701">
    <w:name w:val="Основной текст с отступом 2"/>
    <w:basedOn w:val="679"/>
    <w:next w:val="701"/>
    <w:link w:val="679"/>
    <w:pPr>
      <w:pBdr/>
      <w:spacing w:after="120" w:line="480" w:lineRule="auto"/>
      <w:ind w:left="283"/>
    </w:pPr>
  </w:style>
  <w:style w:type="paragraph" w:styleId="702">
    <w:name w:val="Маркированный список"/>
    <w:basedOn w:val="679"/>
    <w:next w:val="702"/>
    <w:link w:val="679"/>
    <w:pPr>
      <w:numPr>
        <w:ilvl w:val="0"/>
        <w:numId w:val="22"/>
      </w:numPr>
      <w:pBdr/>
      <w:spacing/>
      <w:ind/>
    </w:pPr>
  </w:style>
  <w:style w:type="paragraph" w:styleId="703">
    <w:name w:val="Текст выноски"/>
    <w:basedOn w:val="679"/>
    <w:next w:val="703"/>
    <w:link w:val="704"/>
    <w:pPr>
      <w:pBdr/>
      <w:spacing/>
      <w:ind/>
    </w:pPr>
    <w:rPr>
      <w:rFonts w:ascii="Segoe UI" w:hAnsi="Segoe UI"/>
      <w:sz w:val="18"/>
      <w:szCs w:val="18"/>
      <w:lang w:val="en-US" w:eastAsia="en-US"/>
    </w:rPr>
  </w:style>
  <w:style w:type="character" w:styleId="704">
    <w:name w:val="Текст выноски Знак"/>
    <w:next w:val="704"/>
    <w:link w:val="703"/>
    <w:pPr>
      <w:pBdr/>
      <w:spacing/>
      <w:ind/>
    </w:pPr>
    <w:rPr>
      <w:rFonts w:ascii="Segoe UI" w:hAnsi="Segoe UI" w:cs="Segoe UI"/>
      <w:sz w:val="18"/>
      <w:szCs w:val="18"/>
    </w:rPr>
  </w:style>
  <w:style w:type="character" w:styleId="705">
    <w:name w:val="Заголовок 7 Знак"/>
    <w:basedOn w:val="684"/>
    <w:next w:val="705"/>
    <w:link w:val="683"/>
    <w:semiHidden/>
    <w:pPr>
      <w:pBdr/>
      <w:spacing/>
      <w:ind/>
    </w:pPr>
    <w:rPr>
      <w:rFonts w:ascii="Calibri" w:hAnsi="Calibri" w:eastAsia="Times New Roman" w:cs="Times New Roman"/>
      <w:sz w:val="24"/>
      <w:szCs w:val="24"/>
    </w:rPr>
  </w:style>
  <w:style w:type="paragraph" w:styleId="706">
    <w:name w:val="ConsPlusTitle"/>
    <w:next w:val="706"/>
    <w:link w:val="679"/>
    <w:uiPriority w:val="99"/>
    <w:pPr>
      <w:widowControl w:val="false"/>
      <w:pBdr/>
      <w:spacing/>
      <w:ind/>
    </w:pPr>
    <w:rPr>
      <w:rFonts w:ascii="Arial" w:hAnsi="Arial" w:cs="Arial"/>
      <w:b/>
      <w:bCs/>
      <w:lang w:val="ru-RU" w:eastAsia="ru-RU"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Адм</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JOГO JARDIM x8?! PORRA! DIA 8 VOTA NГO!</dc:subject>
  <dc:creator>VOTA NГO А REGIONALIZAЗГO! SIM AO REFORЗO DO MUNICIPALISMO!</dc:creator>
  <cp:revision>7</cp:revision>
  <dcterms:created xsi:type="dcterms:W3CDTF">2015-12-02T01:43:00Z</dcterms:created>
  <dcterms:modified xsi:type="dcterms:W3CDTF">2024-12-24T08:42:13Z</dcterms:modified>
  <cp:version>786432</cp:version>
</cp:coreProperties>
</file>