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70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5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90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20.12.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3018790" cy="2429757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18789" cy="2429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8"/>
                              <w:pBdr/>
                              <w:spacing/>
                              <w:ind w:right="21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равил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предоставления из бюджета городского округа город Новоалтайск субсидий на возмещение недополученных доходов юридическим лицам и индивидуальным предпринима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телям, осуществляющим перевозку отдельных категорий граждан по единым проездным билетам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4.45pt;mso-position-vertical:absolute;width:237.70pt;height:191.3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88"/>
                        <w:pBdr/>
                        <w:spacing/>
                        <w:ind w:right="211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</w:t>
                      </w:r>
                      <w:r>
                        <w:rPr>
                          <w:sz w:val="28"/>
                          <w:szCs w:val="28"/>
                        </w:rPr>
                        <w:t xml:space="preserve">равил</w:t>
                      </w:r>
                      <w:r>
                        <w:rPr>
                          <w:sz w:val="28"/>
                          <w:szCs w:val="28"/>
                        </w:rPr>
                        <w:t xml:space="preserve"> предоставления из бюджета городского округа город Новоалтайск субсидий на возмещение недополученных доходов юридическим лицам и индивидуальным предпринима</w:t>
                      </w:r>
                      <w:r>
                        <w:rPr>
                          <w:sz w:val="28"/>
                          <w:szCs w:val="28"/>
                        </w:rPr>
                        <w:t xml:space="preserve">-</w:t>
                      </w:r>
                      <w:r>
                        <w:rPr>
                          <w:sz w:val="28"/>
                          <w:szCs w:val="28"/>
                        </w:rPr>
                        <w:t xml:space="preserve">телям, осуществляющим перевозку отдельных категорий граждан по единым проездным билетам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соответствии с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статьей 78 </w:t>
      </w:r>
      <w:r>
        <w:rPr>
          <w:sz w:val="28"/>
        </w:rPr>
        <w:t xml:space="preserve">Бюджетн</w:t>
      </w:r>
      <w:r>
        <w:rPr>
          <w:sz w:val="28"/>
        </w:rPr>
        <w:t xml:space="preserve">ого</w:t>
      </w:r>
      <w:r>
        <w:rPr>
          <w:sz w:val="28"/>
        </w:rPr>
        <w:t xml:space="preserve"> кодекс</w:t>
      </w:r>
      <w:r>
        <w:rPr>
          <w:sz w:val="28"/>
        </w:rPr>
        <w:t xml:space="preserve">а</w:t>
      </w:r>
      <w:r>
        <w:rPr>
          <w:sz w:val="28"/>
        </w:rPr>
        <w:t xml:space="preserve"> Российской Федерации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 Правительства Российской Федерации </w:t>
        <w:br w:type="textWrapping" w:clear="all"/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sz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проведении отборов получателей указанных субсидий, в том числе грантов в форме субсидий» и</w:t>
      </w:r>
      <w:r>
        <w:rPr>
          <w:sz w:val="28"/>
        </w:rPr>
        <w:t xml:space="preserve"> </w:t>
      </w:r>
      <w:r>
        <w:rPr>
          <w:sz w:val="28"/>
        </w:rPr>
        <w:t xml:space="preserve">Порядком обеспечения граждан проездными билетами на территории муниципального образования городского округа город Новоалтайск Алтайского края, утвержденным постановлением Администрации города от 14.10.2020 № 1524,  п о с т а н о в л я ю: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</w:t>
      </w:r>
      <w:bookmarkStart w:id="0" w:name="_Hlk110185132"/>
      <w:r>
        <w:rPr>
          <w:sz w:val="28"/>
        </w:rPr>
        <w:t xml:space="preserve">П</w:t>
      </w:r>
      <w:r>
        <w:rPr>
          <w:sz w:val="28"/>
        </w:rPr>
        <w:t xml:space="preserve">равила</w:t>
      </w:r>
      <w:r>
        <w:rPr>
          <w:sz w:val="28"/>
        </w:rPr>
        <w:t xml:space="preserve"> </w:t>
      </w:r>
      <w:bookmarkEnd w:id="0"/>
      <w:r/>
      <w:bookmarkStart w:id="1" w:name="_Hlk185015110"/>
      <w:r>
        <w:rPr>
          <w:sz w:val="28"/>
          <w:szCs w:val="28"/>
        </w:rPr>
        <w:t xml:space="preserve">предоставления из бюджета городского округа город Новоалтайск субсидий на возмещение недополученных доходов юридическим лицам и индивидуальным предпринимателям, осуществляющим перевозку отдельных категорий граждан по единым проездным билетам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(приложение)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</w:rPr>
        <w:t xml:space="preserve">Признать утратившим</w:t>
      </w:r>
      <w:r>
        <w:rPr>
          <w:sz w:val="28"/>
        </w:rPr>
        <w:t xml:space="preserve">и</w:t>
      </w:r>
      <w:r>
        <w:rPr>
          <w:sz w:val="28"/>
        </w:rPr>
        <w:t xml:space="preserve"> силу</w:t>
      </w:r>
      <w:r>
        <w:rPr>
          <w:sz w:val="28"/>
        </w:rPr>
        <w:t xml:space="preserve"> постановления Администрации города: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25</w:t>
      </w:r>
      <w:r>
        <w:rPr>
          <w:sz w:val="28"/>
        </w:rPr>
        <w:t xml:space="preserve">.</w:t>
      </w:r>
      <w:r>
        <w:rPr>
          <w:sz w:val="28"/>
        </w:rPr>
        <w:t xml:space="preserve">03</w:t>
      </w:r>
      <w:r>
        <w:rPr>
          <w:sz w:val="28"/>
        </w:rPr>
        <w:t xml:space="preserve">.202</w:t>
      </w:r>
      <w:r>
        <w:rPr>
          <w:sz w:val="28"/>
        </w:rPr>
        <w:t xml:space="preserve">1</w:t>
      </w:r>
      <w:r>
        <w:rPr>
          <w:sz w:val="28"/>
        </w:rPr>
        <w:t xml:space="preserve"> № </w:t>
      </w:r>
      <w:r>
        <w:rPr>
          <w:sz w:val="28"/>
        </w:rPr>
        <w:t xml:space="preserve">446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Правил предоставления из бюджета городского округа город Новоалтайск </w:t>
      </w:r>
      <w:r>
        <w:rPr>
          <w:sz w:val="28"/>
        </w:rPr>
        <w:t xml:space="preserve">субсидий на возмещение недополученных доходов </w:t>
      </w:r>
      <w:r>
        <w:rPr>
          <w:sz w:val="28"/>
        </w:rPr>
        <w:t xml:space="preserve">юридическим лицам и индивидуальным предпринимателям, осуществляющим перевозку отдельных категорий граждан по единым проездным билетам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</w:rPr>
        <w:t xml:space="preserve">586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и дополнений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постановление Администрации города от </w:t>
      </w:r>
      <w:r>
        <w:rPr>
          <w:sz w:val="28"/>
          <w:szCs w:val="28"/>
        </w:rPr>
        <w:t xml:space="preserve">25.03.2021 № </w:t>
      </w:r>
      <w:r>
        <w:rPr>
          <w:sz w:val="28"/>
          <w:szCs w:val="28"/>
        </w:rPr>
        <w:t xml:space="preserve">446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</w:rPr>
        <w:t xml:space="preserve">1547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города Новоалтайска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25.03.2021 № </w:t>
      </w:r>
      <w:r>
        <w:rPr>
          <w:sz w:val="28"/>
          <w:szCs w:val="28"/>
        </w:rPr>
        <w:t xml:space="preserve">446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30.11.2022 № 2390 «</w:t>
      </w:r>
      <w:r>
        <w:rPr>
          <w:sz w:val="28"/>
          <w:szCs w:val="28"/>
        </w:rPr>
        <w:t xml:space="preserve">О внесении изменений в постановление Администрации города Новоалтайска от 25.03.2021 № </w:t>
      </w:r>
      <w:r>
        <w:rPr>
          <w:sz w:val="28"/>
          <w:szCs w:val="28"/>
        </w:rPr>
        <w:t xml:space="preserve">446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18.05.2023 № 9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города Новоалтайска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.2021 № </w:t>
      </w:r>
      <w:r>
        <w:rPr>
          <w:sz w:val="28"/>
          <w:szCs w:val="28"/>
        </w:rPr>
        <w:t xml:space="preserve">446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действие с 01.01.2025. 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</w:t>
      </w:r>
      <w:r>
        <w:rPr>
          <w:sz w:val="28"/>
        </w:rPr>
        <w:t xml:space="preserve"> </w:t>
      </w:r>
      <w:r>
        <w:rPr>
          <w:sz w:val="28"/>
        </w:rPr>
        <w:t xml:space="preserve">Новоалтайска в информационно-телекоммуникационной сети «Интернет».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Контроль за исполнением настоящего постановления </w:t>
      </w:r>
      <w:r>
        <w:rPr>
          <w:sz w:val="28"/>
        </w:rPr>
        <w:t xml:space="preserve">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Администрации города </w:t>
      </w:r>
      <w:r>
        <w:rPr>
          <w:sz w:val="28"/>
        </w:rPr>
        <w:t xml:space="preserve">Лисовского С.И.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города</w:t>
        <w:tab/>
        <w:tab/>
        <w:tab/>
        <w:tab/>
        <w:tab/>
        <w:tab/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В.Г. Бодунов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688"/>
        <w:pBdr/>
        <w:spacing/>
        <w:ind w:firstLine="720" w:left="57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ab/>
        <w:tab/>
        <w:tab/>
        <w:tab/>
        <w:tab/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Администрации города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Новоалтайска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от </w:t>
      </w:r>
      <w:r>
        <w:rPr>
          <w:sz w:val="28"/>
          <w:szCs w:val="28"/>
        </w:rPr>
        <w:t xml:space="preserve">20.12.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3107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bCs/>
          <w:sz w:val="28"/>
        </w:rPr>
      </w:pPr>
      <w:r>
        <w:rPr>
          <w:bCs/>
          <w:sz w:val="28"/>
        </w:rPr>
        <w:t xml:space="preserve">П</w:t>
      </w:r>
      <w:r>
        <w:rPr>
          <w:bCs/>
          <w:sz w:val="28"/>
        </w:rPr>
        <w:t xml:space="preserve">РАВИЛА</w:t>
      </w:r>
      <w:r>
        <w:rPr>
          <w:bCs/>
          <w:sz w:val="28"/>
        </w:rPr>
        <w:t xml:space="preserve"> </w:t>
      </w:r>
      <w:r>
        <w:rPr>
          <w:bCs/>
          <w:sz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из бюджета городского округа город Новоалтайск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субсидий на возмещение недополученных доходов юридическим лицам и индивидуальным предпринимателям, осуществляющим перевозку отдельных категорий граждан по единым проездным билетам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jc w:val="center"/>
        <w:rPr>
          <w:sz w:val="28"/>
        </w:rPr>
      </w:pPr>
      <w:r>
        <w:rPr>
          <w:sz w:val="28"/>
        </w:rPr>
        <w:t xml:space="preserve">1. Общие положения</w:t>
      </w:r>
      <w:r>
        <w:rPr>
          <w:sz w:val="28"/>
        </w:rPr>
      </w:r>
    </w:p>
    <w:p>
      <w:pPr>
        <w:pStyle w:val="688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устанавливают цели, условия и порядок предоставления из бюджета городского округа город Новоалтайск </w:t>
      </w:r>
      <w:r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br w:type="textWrapping" w:clear="all"/>
        <w:t xml:space="preserve">на возмещение недополученных доходов юридическим лицам и индивидуальным предпринимателям, осуществляющим перевозку отдельных категорий граждан по единым проездным билетам (далее – Субсидия).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отдельным категориям граждан относятся граждане, учтенные </w:t>
        <w:br w:type="textWrapping" w:clear="all"/>
        <w:t xml:space="preserve">в федеральных и краевых регистрах пол</w:t>
      </w:r>
      <w:r>
        <w:rPr>
          <w:sz w:val="28"/>
          <w:szCs w:val="28"/>
        </w:rPr>
        <w:t xml:space="preserve">учателей мер социальной поддержки </w:t>
        <w:br/>
        <w:t xml:space="preserve">(за исключением граждан, учтенных в федеральном регистре лиц, имеющих право на получение государственной социальной помощи только в целях установления социальной доплаты к пенсии), и лица, сопровождающие детей-инвалидов. 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Субсидии предоставляются юридическим лицам и индивидуальным предпринимателям, осуществляющим перевозки отдельных категорий граждан по единым проездным билетам </w:t>
      </w:r>
      <w:r>
        <w:rPr>
          <w:sz w:val="28"/>
          <w:szCs w:val="28"/>
        </w:rPr>
        <w:t xml:space="preserve">(далее – ЕПБ) </w:t>
      </w:r>
      <w:r>
        <w:rPr>
          <w:sz w:val="28"/>
          <w:szCs w:val="28"/>
        </w:rPr>
        <w:t xml:space="preserve">на основании договора, </w:t>
      </w:r>
      <w:r>
        <w:rPr>
          <w:sz w:val="28"/>
          <w:szCs w:val="28"/>
        </w:rPr>
        <w:t xml:space="preserve">заключенн</w:t>
      </w:r>
      <w:r>
        <w:rPr>
          <w:sz w:val="28"/>
          <w:szCs w:val="28"/>
        </w:rPr>
        <w:t xml:space="preserve">ого с Комитетом Администрации </w:t>
      </w:r>
      <w:r>
        <w:rPr>
          <w:sz w:val="28"/>
          <w:szCs w:val="28"/>
        </w:rPr>
        <w:t xml:space="preserve">города Новоалтайска по жилищно-коммунальному, газовому хозяйству, энергетике, транспорту и строительству</w:t>
      </w:r>
      <w:r>
        <w:rPr>
          <w:sz w:val="28"/>
          <w:szCs w:val="28"/>
        </w:rPr>
        <w:t xml:space="preserve"> (далее – Комитет ЖКГХЭТС).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Целью предоставления Субсидий является возмещение </w:t>
      </w:r>
      <w:r>
        <w:rPr>
          <w:sz w:val="28"/>
          <w:szCs w:val="28"/>
        </w:rPr>
        <w:t xml:space="preserve">юридическим лицам и индивидуальным предпринимателям</w:t>
      </w:r>
      <w:r>
        <w:rPr>
          <w:sz w:val="28"/>
          <w:szCs w:val="28"/>
        </w:rPr>
        <w:t xml:space="preserve">, указанным в пункте 1.2 настоящих 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недополученных доходов от перевозки отдельных категорий граждан по ЕПБ. 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1.4. </w:t>
      </w:r>
      <w:r>
        <w:rPr>
          <w:iCs/>
          <w:sz w:val="28"/>
        </w:rPr>
        <w:t xml:space="preserve">Субсидии</w:t>
      </w:r>
      <w:r>
        <w:rPr>
          <w:iCs/>
        </w:rPr>
        <w:t xml:space="preserve"> </w:t>
      </w:r>
      <w:r>
        <w:rPr>
          <w:iCs/>
          <w:sz w:val="28"/>
          <w:szCs w:val="28"/>
        </w:rPr>
        <w:t xml:space="preserve">п</w:t>
      </w:r>
      <w:r>
        <w:rPr>
          <w:iCs/>
          <w:sz w:val="28"/>
        </w:rPr>
        <w:t xml:space="preserve">редоставляются Комитетом ЖКГХЭТС, </w:t>
        <w:br w:type="textWrapping" w:clear="all"/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</w:t>
        <w:br w:type="textWrapping" w:clear="all"/>
        <w:t xml:space="preserve">на </w:t>
      </w:r>
      <w:r>
        <w:rPr>
          <w:iCs/>
          <w:sz w:val="28"/>
          <w:szCs w:val="28"/>
        </w:rPr>
        <w:t xml:space="preserve">соответствующий финансовый год и плановый период.</w:t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1.5. Отчетным периодом предоставления Субсидий является месяц, </w:t>
      </w:r>
      <w:r>
        <w:rPr>
          <w:sz w:val="28"/>
        </w:rPr>
        <w:br w:type="textWrapping" w:clear="all"/>
      </w:r>
      <w:r>
        <w:rPr>
          <w:sz w:val="28"/>
        </w:rPr>
        <w:t xml:space="preserve">в течение которого осуществлялись перевозки </w:t>
      </w:r>
      <w:r>
        <w:rPr>
          <w:sz w:val="28"/>
        </w:rPr>
        <w:t xml:space="preserve">пассажир</w:t>
      </w:r>
      <w:r>
        <w:rPr>
          <w:sz w:val="28"/>
        </w:rPr>
        <w:t xml:space="preserve">ов</w:t>
      </w:r>
      <w:r>
        <w:rPr>
          <w:sz w:val="28"/>
        </w:rPr>
        <w:t xml:space="preserve"> </w:t>
      </w:r>
      <w:r>
        <w:rPr>
          <w:sz w:val="28"/>
        </w:rPr>
        <w:t xml:space="preserve">по ЕПБ.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1.6. </w:t>
      </w:r>
      <w:r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убсидии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sz w:val="28"/>
          <w:szCs w:val="28"/>
        </w:rPr>
        <w:t xml:space="preserve">в порядке, установленном Министерством финансов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Условия и порядок предоставления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убсидий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ежемесячно на безвозмездной и безвозвратной основе в пределах </w:t>
      </w:r>
      <w:r>
        <w:rPr>
          <w:rFonts w:ascii="Times New Roman" w:hAnsi="Times New Roman" w:cs="Times New Roman"/>
          <w:iCs/>
          <w:sz w:val="28"/>
          <w:szCs w:val="28"/>
        </w:rPr>
        <w:t xml:space="preserve">лимитов бюджетных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Комитету </w:t>
      </w:r>
      <w:r>
        <w:rPr>
          <w:rFonts w:ascii="Times New Roman" w:hAnsi="Times New Roman" w:cs="Times New Roman"/>
          <w:sz w:val="28"/>
          <w:szCs w:val="28"/>
        </w:rPr>
        <w:t xml:space="preserve">ЖКГХЭТС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указанные цели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1"/>
        <w:pBdr/>
        <w:spacing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получения Субсидий </w:t>
      </w:r>
      <w:r>
        <w:rPr>
          <w:rFonts w:ascii="Times New Roman" w:hAnsi="Times New Roman" w:cs="Times New Roman"/>
          <w:sz w:val="28"/>
        </w:rPr>
        <w:t xml:space="preserve">юридическое лицо и индивидуальный предприниматель,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осуществляющий перевозки </w:t>
      </w:r>
      <w:r>
        <w:rPr>
          <w:rFonts w:ascii="Times New Roman" w:hAnsi="Times New Roman" w:cs="Times New Roman"/>
          <w:sz w:val="28"/>
          <w:szCs w:val="28"/>
        </w:rPr>
        <w:t xml:space="preserve">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по ЕПБ</w:t>
      </w:r>
      <w:r>
        <w:rPr>
          <w:rFonts w:ascii="Times New Roman" w:hAnsi="Times New Roman" w:cs="Times New Roman"/>
          <w:sz w:val="28"/>
        </w:rPr>
        <w:t xml:space="preserve"> (далее – Перевозчик) представляет в Комитет ЖКГХЭТС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о предоставлении Субсидии по форме </w:t>
      </w:r>
      <w:r>
        <w:rPr>
          <w:rFonts w:ascii="Times New Roman" w:hAnsi="Times New Roman" w:cs="Times New Roman"/>
          <w:sz w:val="28"/>
        </w:rPr>
        <w:t xml:space="preserve">согласно приложению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 настоящ</w:t>
      </w:r>
      <w:r>
        <w:rPr>
          <w:rFonts w:ascii="Times New Roman" w:hAnsi="Times New Roman" w:cs="Times New Roman"/>
          <w:sz w:val="28"/>
        </w:rPr>
        <w:t xml:space="preserve">им</w:t>
      </w:r>
      <w:r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равилам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 xml:space="preserve">Требования, которым долж</w:t>
      </w:r>
      <w:r>
        <w:rPr>
          <w:sz w:val="28"/>
        </w:rPr>
        <w:t xml:space="preserve">е</w:t>
      </w:r>
      <w:r>
        <w:rPr>
          <w:sz w:val="28"/>
        </w:rPr>
        <w:t xml:space="preserve">н соответствовать </w:t>
      </w:r>
      <w:r>
        <w:rPr>
          <w:sz w:val="28"/>
        </w:rPr>
        <w:t xml:space="preserve">Перевозчик</w:t>
      </w:r>
      <w:r>
        <w:rPr>
          <w:sz w:val="28"/>
        </w:rPr>
        <w:t xml:space="preserve"> на </w:t>
      </w:r>
      <w:r>
        <w:rPr>
          <w:sz w:val="28"/>
        </w:rPr>
        <w:t xml:space="preserve">дату подачи заявления о предоставлении Субсидии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а) сведения о Перевозчике должны быть размещены в реестре муниципальных маршрутов регулярных перевозок в городе Новоалтайске Алтайского края;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являт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 иностранным юридическим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в том числе местом регистрации котор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является государство или территор</w:t>
      </w:r>
      <w:r>
        <w:rPr>
          <w:sz w:val="28"/>
          <w:szCs w:val="28"/>
        </w:rPr>
        <w:t xml:space="preserve">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) не </w:t>
      </w:r>
      <w:r>
        <w:rPr>
          <w:sz w:val="28"/>
        </w:rPr>
        <w:t xml:space="preserve">должен </w:t>
      </w:r>
      <w:r>
        <w:rPr>
          <w:sz w:val="28"/>
        </w:rPr>
        <w:t xml:space="preserve"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) </w:t>
      </w:r>
      <w:r>
        <w:rPr>
          <w:sz w:val="28"/>
        </w:rPr>
        <w:t xml:space="preserve">не </w:t>
      </w:r>
      <w:r>
        <w:rPr>
          <w:sz w:val="28"/>
        </w:rPr>
        <w:t xml:space="preserve">должен </w:t>
      </w:r>
      <w:r>
        <w:rPr>
          <w:sz w:val="28"/>
        </w:rPr>
        <w:t xml:space="preserve">находится в составляемых в рамках реализации полномочий, предусмотренных главой VII Ус</w:t>
      </w:r>
      <w:r>
        <w:rPr>
          <w:sz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должен </w:t>
      </w:r>
      <w:r>
        <w:rPr>
          <w:sz w:val="28"/>
          <w:szCs w:val="28"/>
        </w:rPr>
        <w:t xml:space="preserve">получа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средства из бюджета городского округа в соответствии с иными нормативными правовыми актами, муниципальными правовыми актами на цели,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"P41"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е</w:t>
      </w:r>
      <w:r>
        <w:rPr>
          <w:sz w:val="28"/>
        </w:rPr>
        <w:t xml:space="preserve">) </w:t>
      </w:r>
      <w:r>
        <w:rPr>
          <w:sz w:val="28"/>
        </w:rPr>
        <w:t xml:space="preserve">не является иностранным агентом в соответствии с Федеральным законом </w:t>
      </w:r>
      <w:r>
        <w:rPr>
          <w:sz w:val="28"/>
        </w:rPr>
        <w:t xml:space="preserve">«</w:t>
      </w:r>
      <w:r>
        <w:rPr>
          <w:sz w:val="28"/>
        </w:rPr>
        <w:t xml:space="preserve">О контроле за деятельностью лиц, находящихся под иностранным влиянием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ж) у Перевозчика </w:t>
      </w:r>
      <w:bookmarkStart w:id="2" w:name="_Hlk185020183"/>
      <w:r>
        <w:rPr>
          <w:sz w:val="28"/>
        </w:rPr>
        <w:t xml:space="preserve">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bookmarkEnd w:id="2"/>
      <w:r>
        <w:rPr>
          <w:sz w:val="28"/>
        </w:rPr>
        <w:t xml:space="preserve">;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з</w:t>
      </w:r>
      <w:r>
        <w:rPr>
          <w:sz w:val="28"/>
        </w:rPr>
        <w:t xml:space="preserve">) </w:t>
      </w:r>
      <w:r>
        <w:rPr>
          <w:sz w:val="28"/>
        </w:rPr>
        <w:t xml:space="preserve">у Перевозчика должна отсутствовать просроченная задолженность </w:t>
        <w:br w:type="textWrapping" w:clear="all"/>
        <w:t xml:space="preserve">по возврату в бюджет городского округа Субсидий, </w:t>
      </w:r>
      <w:r>
        <w:rPr>
          <w:sz w:val="28"/>
          <w:szCs w:val="28"/>
        </w:rPr>
        <w:t xml:space="preserve">бюджетных инвестиций, </w:t>
      </w:r>
      <w:r>
        <w:rPr>
          <w:sz w:val="28"/>
          <w:szCs w:val="28"/>
        </w:rPr>
        <w:t xml:space="preserve">предоставленных в том числе в соответствии с иными правовыми актами,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иная просроченная </w:t>
      </w:r>
      <w:r>
        <w:rPr>
          <w:sz w:val="28"/>
          <w:szCs w:val="28"/>
        </w:rPr>
        <w:t xml:space="preserve">(неурегулированная) </w:t>
      </w:r>
      <w:r>
        <w:rPr>
          <w:sz w:val="28"/>
          <w:szCs w:val="28"/>
        </w:rPr>
        <w:t xml:space="preserve">задолженность перед бюджетом городского округа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) не </w:t>
      </w:r>
      <w:r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находиться в процессе реорганизации (за исключением реорганизации в форме присоединения к </w:t>
      </w:r>
      <w:r>
        <w:rPr>
          <w:sz w:val="28"/>
          <w:szCs w:val="28"/>
        </w:rPr>
        <w:t xml:space="preserve">юридическому лицу</w:t>
      </w:r>
      <w:r>
        <w:rPr>
          <w:sz w:val="28"/>
          <w:szCs w:val="28"/>
        </w:rPr>
        <w:t xml:space="preserve">, претендующе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на получение субсидии, другого юридического лица), ликвидации,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него</w:t>
      </w:r>
      <w:r>
        <w:rPr>
          <w:sz w:val="28"/>
          <w:szCs w:val="28"/>
        </w:rPr>
        <w:t xml:space="preserve"> не введена процедура банкротства, деятельность </w:t>
      </w:r>
      <w:r>
        <w:rPr>
          <w:sz w:val="28"/>
          <w:szCs w:val="28"/>
        </w:rPr>
        <w:t xml:space="preserve">юридического лица </w:t>
      </w:r>
      <w:r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iCs/>
          <w:sz w:val="28"/>
        </w:rPr>
        <w:t xml:space="preserve">к</w:t>
      </w:r>
      <w:r>
        <w:rPr>
          <w:iCs/>
          <w:sz w:val="28"/>
        </w:rPr>
        <w:t xml:space="preserve">) н</w:t>
      </w:r>
      <w:r>
        <w:rPr>
          <w:sz w:val="28"/>
        </w:rPr>
        <w:t xml:space="preserve">е </w:t>
      </w:r>
      <w:r>
        <w:rPr>
          <w:sz w:val="28"/>
        </w:rPr>
        <w:t xml:space="preserve">должен </w:t>
      </w:r>
      <w:r>
        <w:rPr>
          <w:sz w:val="28"/>
        </w:rPr>
        <w:t xml:space="preserve">прекрати</w:t>
      </w:r>
      <w:r>
        <w:rPr>
          <w:sz w:val="28"/>
        </w:rPr>
        <w:t xml:space="preserve">ть</w:t>
      </w:r>
      <w:r>
        <w:rPr>
          <w:sz w:val="28"/>
        </w:rPr>
        <w:t xml:space="preserve"> деятельность в качестве индивидуального</w:t>
      </w:r>
      <w:r>
        <w:rPr>
          <w:sz w:val="28"/>
        </w:rPr>
        <w:t xml:space="preserve"> </w:t>
      </w:r>
      <w:r>
        <w:rPr>
          <w:sz w:val="28"/>
        </w:rPr>
        <w:t xml:space="preserve">предпринимателя</w:t>
      </w:r>
      <w:r>
        <w:rPr>
          <w:sz w:val="28"/>
        </w:rPr>
        <w:t xml:space="preserve"> </w:t>
      </w:r>
      <w:r>
        <w:rPr>
          <w:sz w:val="28"/>
        </w:rPr>
        <w:t xml:space="preserve">(для индивидуального предпринимателя);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л</w:t>
      </w:r>
      <w:r>
        <w:rPr>
          <w:sz w:val="28"/>
        </w:rPr>
        <w:t xml:space="preserve">) </w:t>
      </w:r>
      <w:r>
        <w:rPr>
          <w:sz w:val="28"/>
          <w:szCs w:val="28"/>
        </w:rPr>
        <w:t xml:space="preserve">долж</w:t>
      </w:r>
      <w:r>
        <w:rPr>
          <w:sz w:val="28"/>
          <w:szCs w:val="28"/>
        </w:rPr>
        <w:t xml:space="preserve">ен</w:t>
      </w:r>
      <w:r>
        <w:rPr>
          <w:sz w:val="28"/>
          <w:szCs w:val="28"/>
        </w:rPr>
        <w:t xml:space="preserve"> обеспечить функциональные, технические, качественные и эксплуатационные характеристики, установленные </w:t>
      </w:r>
      <w:r>
        <w:rPr>
          <w:sz w:val="28"/>
          <w:szCs w:val="28"/>
        </w:rPr>
        <w:t xml:space="preserve">муниципальными контрактами на выполнение работ, связанных с осуществлением регулярных перевозок пассажиров и багажа автомобильным транспортом по регулируемым тарифам по маршрутной сети города Новоалтайска,</w:t>
      </w:r>
      <w:r>
        <w:rPr>
          <w:sz w:val="28"/>
          <w:szCs w:val="28"/>
        </w:rPr>
        <w:t xml:space="preserve"> заключенны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Комитетом</w:t>
      </w:r>
      <w:r>
        <w:rPr>
          <w:sz w:val="28"/>
          <w:szCs w:val="28"/>
        </w:rPr>
        <w:t xml:space="preserve"> ЖКГХЭТС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2.4. Комитет ЖКГХЭТС в течение 1</w:t>
      </w:r>
      <w:r>
        <w:rPr>
          <w:sz w:val="28"/>
        </w:rPr>
        <w:t xml:space="preserve">0 рабочих дней со дня поступления заявления рассматривает его, осуществляет проверку соответствия Перевозчика требованиям, установленным пунктом 2.3 настоящих Правил, </w:t>
        <w:br/>
        <w:t xml:space="preserve">и принимает решение о предоставлении Субсидии либо об отказе </w:t>
        <w:br/>
        <w:t xml:space="preserve">в предоставлении Субсидии.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случае принятия решения об отказе в предоставлении Субсидии </w:t>
      </w:r>
      <w:r>
        <w:rPr>
          <w:sz w:val="28"/>
          <w:szCs w:val="28"/>
        </w:rPr>
        <w:t xml:space="preserve">Комитет ЖКГХЭТС в течение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уведомляет</w:t>
      </w:r>
      <w:r>
        <w:rPr>
          <w:sz w:val="28"/>
          <w:szCs w:val="28"/>
        </w:rPr>
        <w:t xml:space="preserve"> Перевозчика по электронной почте (при наличии) или по контактному номеру телефона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(в случае отсутствия электронной почты) </w:t>
      </w:r>
      <w:r>
        <w:rPr>
          <w:sz w:val="28"/>
        </w:rPr>
        <w:t xml:space="preserve">о принятом решении</w:t>
      </w:r>
      <w:r>
        <w:rPr>
          <w:sz w:val="28"/>
        </w:rPr>
        <w:t xml:space="preserve"> с указанием причин отказа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2.5. </w:t>
      </w:r>
      <w:r>
        <w:rPr>
          <w:sz w:val="28"/>
          <w:szCs w:val="28"/>
        </w:rPr>
        <w:t xml:space="preserve">Основанием для отказа </w:t>
      </w:r>
      <w:r>
        <w:rPr>
          <w:sz w:val="28"/>
          <w:szCs w:val="28"/>
        </w:rPr>
        <w:t xml:space="preserve">Перевозчику</w:t>
      </w:r>
      <w:r>
        <w:rPr>
          <w:sz w:val="28"/>
          <w:szCs w:val="28"/>
        </w:rPr>
        <w:t xml:space="preserve"> в предоставлении Субсидий является: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 xml:space="preserve">Перевозчика категории лиц, предусмотренных пунктом 1.2 настоящих Правил, и требованиям</w:t>
      </w:r>
      <w:r>
        <w:rPr>
          <w:sz w:val="28"/>
          <w:szCs w:val="28"/>
        </w:rPr>
        <w:t xml:space="preserve">, установленным пунктом 2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непредставление или представление не в полном объеме документов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определенных пункт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2,</w:t>
      </w: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установление факта </w:t>
      </w:r>
      <w:r>
        <w:rPr>
          <w:sz w:val="28"/>
          <w:szCs w:val="28"/>
        </w:rPr>
        <w:t xml:space="preserve">недостоверност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представленных </w:t>
      </w:r>
      <w:r>
        <w:rPr>
          <w:sz w:val="28"/>
          <w:szCs w:val="28"/>
        </w:rPr>
        <w:t xml:space="preserve">Перевозчиком</w:t>
      </w:r>
      <w:r>
        <w:rPr>
          <w:sz w:val="28"/>
          <w:szCs w:val="28"/>
        </w:rPr>
        <w:t xml:space="preserve">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2.6. Предоставление Субсидий осуществляется на основании соглашения (договора) (далее – договора), заключенного между Перевозчиком и Комитетом ЖКГХЭТС </w:t>
      </w:r>
      <w:r>
        <w:rPr>
          <w:sz w:val="28"/>
          <w:szCs w:val="28"/>
        </w:rPr>
        <w:t xml:space="preserve">по типовой форме, утвержденной Комитетом по финансам, налоговой и кредитной политике Администрации города Новоалтайска. 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договоре</w:t>
      </w:r>
      <w:r>
        <w:rPr>
          <w:bCs/>
          <w:iCs/>
          <w:sz w:val="28"/>
          <w:szCs w:val="28"/>
        </w:rPr>
        <w:t xml:space="preserve"> предусматриваются</w:t>
      </w:r>
      <w:r>
        <w:rPr>
          <w:iCs/>
          <w:sz w:val="28"/>
          <w:szCs w:val="28"/>
        </w:rPr>
        <w:t xml:space="preserve">:</w:t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значение результат</w:t>
      </w:r>
      <w:r>
        <w:rPr>
          <w:iCs/>
          <w:sz w:val="28"/>
          <w:szCs w:val="28"/>
        </w:rPr>
        <w:t xml:space="preserve">ов</w:t>
      </w:r>
      <w:r>
        <w:rPr>
          <w:iCs/>
          <w:sz w:val="28"/>
          <w:szCs w:val="28"/>
        </w:rPr>
        <w:t xml:space="preserve"> и условия предоставления Субсидии; </w:t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формы отчетов необходимые для предоставления Субсидии и сроки их предоставления; </w:t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iCs/>
          <w:sz w:val="28"/>
        </w:rPr>
      </w:pPr>
      <w:r>
        <w:rPr>
          <w:sz w:val="28"/>
          <w:szCs w:val="28"/>
        </w:rPr>
        <w:t xml:space="preserve">запре</w:t>
      </w:r>
      <w:r>
        <w:rPr>
          <w:sz w:val="28"/>
          <w:szCs w:val="28"/>
        </w:rPr>
        <w:t xml:space="preserve">т приобретения за счет Субсидии иностранной валюты, </w:t>
        <w:br/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iCs/>
          <w:sz w:val="28"/>
          <w:szCs w:val="28"/>
        </w:rPr>
        <w:t xml:space="preserve">;</w:t>
      </w:r>
      <w:r>
        <w:rPr>
          <w:iCs/>
          <w:sz w:val="28"/>
        </w:rPr>
      </w:r>
      <w:r>
        <w:rPr>
          <w:iCs/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iCs/>
          <w:sz w:val="28"/>
        </w:rPr>
      </w:pPr>
      <w:r>
        <w:rPr>
          <w:iCs/>
          <w:sz w:val="28"/>
        </w:rPr>
        <w:t xml:space="preserve">согласие Перевозчиков на осуществление Комитетом ЖКГХЭТС </w:t>
        <w:br w:type="textWrapping" w:clear="all"/>
        <w:t xml:space="preserve">как получателем средств бюджета, предоставившим Субсидии, </w:t>
      </w:r>
      <w:r>
        <w:rPr>
          <w:bCs/>
          <w:iCs/>
          <w:sz w:val="28"/>
          <w:szCs w:val="28"/>
        </w:rPr>
        <w:t xml:space="preserve">проверок соблюдения Перевозчиком порядка и условий предоставления Субсидий, </w:t>
        <w:br w:type="textWrapping" w:clear="all"/>
        <w:t xml:space="preserve">в том числе в части достижения результ</w:t>
      </w:r>
      <w:r>
        <w:rPr>
          <w:bCs/>
          <w:iCs/>
          <w:sz w:val="28"/>
          <w:szCs w:val="28"/>
        </w:rPr>
        <w:t xml:space="preserve">атов предоставления Субсидии, а также на осуществление органами муниципального финансового контроля </w:t>
        <w:br/>
        <w:t xml:space="preserve">проверок соблюдения Перевозчиком порядка и условий предоставления Субсидий в соответствии со статьями 268.1 и 269.2 Бюджетного кодекса Российской Федерации</w:t>
      </w:r>
      <w:r>
        <w:rPr>
          <w:bCs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В случае заключения Перевозчиком соглашений (договоров) в целях исполнения обязательств по договору о предоставлении </w:t>
      </w:r>
      <w:r>
        <w:rPr>
          <w:iCs/>
          <w:sz w:val="28"/>
          <w:szCs w:val="28"/>
        </w:rPr>
        <w:t xml:space="preserve">С</w:t>
      </w:r>
      <w:r>
        <w:rPr>
          <w:iCs/>
          <w:sz w:val="28"/>
          <w:szCs w:val="28"/>
        </w:rPr>
        <w:t xml:space="preserve">убсидий, </w:t>
      </w:r>
      <w:r>
        <w:rPr>
          <w:iCs/>
          <w:sz w:val="28"/>
          <w:szCs w:val="28"/>
        </w:rPr>
        <w:t xml:space="preserve">Перевозчик и лицо, являющееся поставщиком (подрядчиком, исполнителем) по соглашениям (договорам), заключенным в целях исполнения обязательств по договору, согласны на осуществление Комитетом ЖКГХЭТС проверок соблюдения ими условий и порядка предоставления </w:t>
      </w:r>
      <w:r>
        <w:rPr>
          <w:iCs/>
          <w:sz w:val="28"/>
          <w:szCs w:val="28"/>
        </w:rPr>
        <w:t xml:space="preserve">С</w:t>
      </w:r>
      <w:r>
        <w:rPr>
          <w:iCs/>
          <w:sz w:val="28"/>
          <w:szCs w:val="28"/>
        </w:rPr>
        <w:t xml:space="preserve">убсидии, </w:t>
      </w:r>
      <w:r>
        <w:rPr>
          <w:iCs/>
          <w:sz w:val="28"/>
          <w:szCs w:val="28"/>
        </w:rPr>
        <w:br w:type="textWrapping" w:clear="all"/>
      </w:r>
      <w:r>
        <w:rPr>
          <w:iCs/>
          <w:sz w:val="28"/>
          <w:szCs w:val="28"/>
        </w:rPr>
        <w:t xml:space="preserve">а также органами муниципального финансового контроля проверок соблюдения ими условий и порядка предоставления субсидии</w:t>
      </w:r>
      <w:r>
        <w:rPr>
          <w:bCs/>
          <w:iCs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>
        <w:rPr>
          <w:iCs/>
          <w:sz w:val="28"/>
          <w:szCs w:val="28"/>
        </w:rPr>
        <w:t xml:space="preserve">;</w:t>
      </w:r>
      <w:r>
        <w:rPr>
          <w:iCs/>
          <w:sz w:val="28"/>
        </w:rPr>
      </w:r>
      <w:r>
        <w:rPr>
          <w:iCs/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iCs/>
          <w:sz w:val="28"/>
        </w:rPr>
      </w:pPr>
      <w:r>
        <w:rPr>
          <w:iCs/>
          <w:sz w:val="28"/>
        </w:rPr>
        <w:t xml:space="preserve">условия о согласовании новых условий договора или о расторжении</w:t>
      </w:r>
      <w:r>
        <w:rPr>
          <w:iCs/>
          <w:sz w:val="28"/>
        </w:rPr>
        <w:t xml:space="preserve"> договора при недостижении согласия по новым условиям, в случае уменьшения Комитету ЖКГХЭТС ранее доведенных лимитов бюджетных обязательств </w:t>
        <w:br/>
        <w:t xml:space="preserve">на предоставлении Субсидий, приводящего к невозможности предоставления Субсидии в размере, определенном в договоре;</w:t>
      </w:r>
      <w:r>
        <w:rPr>
          <w:iCs/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iCs/>
          <w:sz w:val="28"/>
        </w:rPr>
      </w:pPr>
      <w:r>
        <w:rPr>
          <w:iCs/>
          <w:sz w:val="28"/>
        </w:rPr>
        <w:t xml:space="preserve">ответственность за несоблюдение Перевозчиками условий договора, предусматривающая возврат Субсидий в бюджет городского округа.</w:t>
      </w:r>
      <w:r>
        <w:rPr>
          <w:iCs/>
          <w:sz w:val="28"/>
        </w:rPr>
      </w:r>
      <w:r>
        <w:rPr>
          <w:iCs/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Дополнительные соглашения к договору, предусматривающие внесение </w:t>
        <w:br w:type="textWrapping" w:clear="all"/>
        <w:t xml:space="preserve">в них изменений или его расторжение, заключаются в соответствии с типовыми формами, утвержденными Комитетом по финансам, налоговой и кредитной политике Администрации города Новоалтайска.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2.7. </w:t>
      </w:r>
      <w:r>
        <w:rPr>
          <w:sz w:val="28"/>
        </w:rPr>
        <w:t xml:space="preserve">В случае принятия решения </w:t>
      </w:r>
      <w:r>
        <w:rPr>
          <w:sz w:val="28"/>
          <w:szCs w:val="28"/>
        </w:rPr>
        <w:t xml:space="preserve">о предоставлении </w:t>
      </w:r>
      <w:r>
        <w:rPr>
          <w:sz w:val="28"/>
        </w:rPr>
        <w:t xml:space="preserve">Субсидии</w:t>
      </w:r>
      <w:r>
        <w:rPr>
          <w:sz w:val="28"/>
        </w:rPr>
        <w:t xml:space="preserve">,</w:t>
      </w:r>
      <w:r>
        <w:rPr>
          <w:sz w:val="28"/>
          <w:szCs w:val="28"/>
        </w:rPr>
        <w:t xml:space="preserve"> Комитет ЖКГХЭТС в течение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с момента принятия решения </w:t>
      </w:r>
      <w:r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 xml:space="preserve">Перевозчик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электронной почте (при наличии)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контактному номеру телефона </w:t>
      </w:r>
      <w:r>
        <w:rPr>
          <w:sz w:val="28"/>
          <w:szCs w:val="28"/>
        </w:rPr>
        <w:t xml:space="preserve">(в случае отсутствия электронной почты)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заключении договора.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Перевозчик не подписал договор в течение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информирования</w:t>
      </w:r>
      <w:r>
        <w:rPr>
          <w:sz w:val="28"/>
          <w:szCs w:val="28"/>
        </w:rPr>
        <w:t xml:space="preserve"> Комитетом ЖКГХЭТС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заключении договора, Перевозчик считается уклонившимся от заключения договора, и Субсидия </w:t>
        <w:br w:type="textWrapping" w:clear="all"/>
        <w:t xml:space="preserve">ему не предоставляется.</w:t>
      </w:r>
      <w:r>
        <w:rPr>
          <w:sz w:val="28"/>
          <w:szCs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</w:rPr>
        <w:t xml:space="preserve">2.8. </w:t>
      </w:r>
      <w:r>
        <w:rPr>
          <w:bCs/>
          <w:iCs/>
          <w:sz w:val="28"/>
          <w:szCs w:val="28"/>
        </w:rPr>
        <w:t xml:space="preserve">Результатом предоставления Субсидии является фактическое обеспечение работы всех транспортных средств на маршруте с выполнением </w:t>
        <w:br w:type="textWrapping" w:clear="all"/>
        <w:t xml:space="preserve">не менее 95 процентов рейсов </w:t>
      </w:r>
      <w:r>
        <w:rPr>
          <w:bCs/>
          <w:iCs/>
          <w:sz w:val="28"/>
          <w:szCs w:val="28"/>
        </w:rPr>
        <w:t xml:space="preserve">от ежедневного планового значения, </w:t>
        <w:br/>
        <w:t xml:space="preserve">в соответствии с расписанием движения транспортных средств, утвержденным Комитетом ЖКГХЭТС. Рейс на маршруте считается невыполненным в случае, когда транспортное средство не отправилось из начального (конечного) останово</w:t>
      </w:r>
      <w:r>
        <w:rPr>
          <w:bCs/>
          <w:iCs/>
          <w:sz w:val="28"/>
          <w:szCs w:val="28"/>
        </w:rPr>
        <w:t xml:space="preserve">чного пункта, либо, двигаясь по муниципальному маршруту из начального остановочного пункта, не прибыло в конечный остановочный пункт, а также, двигаясь по муниципальному маршруту из конечного остановочного пункта, не прибыло в начальный остановочный пункт.</w:t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Для предоставления Субсидии Перевозчики, ежемесячно в срок до 5 числа месяца, следующего за отчетным месяцем, предоставляют в Комитет ЖКГХЭТС следующие документы: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регулярности движения автобусов по договору на перевозку пассажиров по ЕПБ;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недополученных доходах, на возмещение которых предоставляется Субсидия.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достоверность представленных документов возлагается на Перевозчиков.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ЖКГХЭТС имеет право устанавливать в договоре сроки и формы представления Перевозчиком дополнительной отчетности.   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Комитет ЖКГХЭТС, 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рабочих дней со дня поступления документов, указанных в пункте 2.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настоящих Правил, осуществляет их проверку, проводит расчет размера Субсидии и формирует реестр распределения средств на предоставление Субсидий </w:t>
      </w:r>
      <w:r>
        <w:rPr>
          <w:sz w:val="28"/>
          <w:szCs w:val="28"/>
        </w:rPr>
        <w:t xml:space="preserve">и на расходы по изготовлению и реализацию ЕПБ за календарный месяц</w:t>
      </w:r>
      <w:r>
        <w:rPr>
          <w:sz w:val="28"/>
          <w:szCs w:val="28"/>
        </w:rPr>
        <w:t xml:space="preserve"> (далее – Реестр)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Размер Субсидии определяется </w:t>
      </w:r>
      <w:r>
        <w:rPr>
          <w:sz w:val="28"/>
          <w:szCs w:val="28"/>
        </w:rPr>
        <w:t xml:space="preserve">в соответствии с порядком учета и распределения финансовых средств на осуществление расходов по обеспечению равной доступности услуг общественного транспорта для отдельных категорий граждан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утвержденным Администрацией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i/>
          <w:sz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Комитет ЖКГХЭТС в течение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рабочих дней с момента формирования Реестра направляет в Комитет по финансам, налоговой и кредитной политике Администрации города Новоалтайска заявку </w:t>
        <w:br w:type="textWrapping" w:clear="all"/>
        <w:t xml:space="preserve">на финансирование расходов по предоставлению Субсидий </w:t>
      </w:r>
      <w:r>
        <w:rPr>
          <w:sz w:val="28"/>
          <w:szCs w:val="28"/>
        </w:rPr>
        <w:t xml:space="preserve">и оплате услуг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изготовлению и реализации ЕПБ.</w:t>
      </w:r>
      <w:r>
        <w:rPr>
          <w:sz w:val="28"/>
          <w:szCs w:val="28"/>
        </w:rPr>
        <w:t xml:space="preserve">   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Комитетом по финансам, налоговой и</w:t>
      </w:r>
      <w:r>
        <w:rPr>
          <w:bCs/>
          <w:sz w:val="28"/>
          <w:szCs w:val="28"/>
        </w:rPr>
        <w:t xml:space="preserve"> кредитной политике Администрации города Новоалтайска в течение 2 рабочих дней со дня поступления заявки на финансирование перечисляет денежные средства </w:t>
        <w:br/>
        <w:t xml:space="preserve">на лицевой счет Комитета ЖКГХЭТС, открытый в Управлении Федерального казначейства по Алтайскому краю. </w:t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Комитет ЖКГХЭТС ежемесячно, не позднее 10-го рабочего дня, следующего за днем утверждения </w:t>
      </w:r>
      <w:r>
        <w:rPr>
          <w:bCs/>
          <w:sz w:val="28"/>
          <w:szCs w:val="28"/>
        </w:rPr>
        <w:t xml:space="preserve">Реестра</w:t>
      </w:r>
      <w:r>
        <w:rPr>
          <w:bCs/>
          <w:sz w:val="28"/>
          <w:szCs w:val="28"/>
        </w:rPr>
        <w:t xml:space="preserve">, перечисляет Субсидии </w:t>
      </w:r>
      <w:r>
        <w:rPr>
          <w:bCs/>
          <w:sz w:val="28"/>
          <w:szCs w:val="28"/>
        </w:rPr>
        <w:t xml:space="preserve">Перевозчикам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указанные в договоре </w:t>
      </w:r>
      <w:r>
        <w:rPr>
          <w:bCs/>
          <w:sz w:val="28"/>
          <w:szCs w:val="28"/>
        </w:rPr>
        <w:t xml:space="preserve">расчетные счета, открытые ими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кредитных организациях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Полученные Перевозчиками Субсидии направляются на возмещение недополученных доходов от осуществления в текущем году перевозок отдельных категорий граждан по ЕПБ.</w:t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Требования к отчетности об использовании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убсидии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</w:t>
      </w:r>
      <w:r>
        <w:rPr>
          <w:bCs/>
          <w:iCs/>
          <w:sz w:val="28"/>
          <w:szCs w:val="28"/>
        </w:rPr>
        <w:t xml:space="preserve">.1. Перевозчики предоставляют в Комитет ЖКГХЭТС отчет </w:t>
        <w:br w:type="textWrapping" w:clear="all"/>
        <w:t xml:space="preserve">о достижении значений результат</w:t>
      </w:r>
      <w:r>
        <w:rPr>
          <w:bCs/>
          <w:iCs/>
          <w:sz w:val="28"/>
          <w:szCs w:val="28"/>
        </w:rPr>
        <w:t xml:space="preserve">ов</w:t>
      </w:r>
      <w:r>
        <w:rPr>
          <w:bCs/>
          <w:iCs/>
          <w:sz w:val="28"/>
          <w:szCs w:val="28"/>
        </w:rPr>
        <w:t xml:space="preserve"> предоставления Субсидии,</w:t>
      </w:r>
      <w:r>
        <w:rPr>
          <w:iCs/>
        </w:rPr>
        <w:t xml:space="preserve"> </w:t>
      </w:r>
      <w:r>
        <w:rPr>
          <w:bCs/>
          <w:iCs/>
          <w:sz w:val="28"/>
          <w:szCs w:val="28"/>
        </w:rPr>
        <w:t xml:space="preserve">указанн</w:t>
      </w:r>
      <w:r>
        <w:rPr>
          <w:bCs/>
          <w:iCs/>
          <w:sz w:val="28"/>
          <w:szCs w:val="28"/>
        </w:rPr>
        <w:t xml:space="preserve">ых</w:t>
      </w:r>
      <w:r>
        <w:rPr>
          <w:bCs/>
          <w:iCs/>
          <w:sz w:val="28"/>
          <w:szCs w:val="28"/>
        </w:rPr>
        <w:t xml:space="preserve"> </w:t>
        <w:br w:type="textWrapping" w:clear="all"/>
        <w:t xml:space="preserve">в пункте 2.</w:t>
      </w:r>
      <w:r>
        <w:rPr>
          <w:bCs/>
          <w:iCs/>
          <w:sz w:val="28"/>
          <w:szCs w:val="28"/>
        </w:rPr>
        <w:t xml:space="preserve">8</w:t>
      </w:r>
      <w:r>
        <w:rPr>
          <w:bCs/>
          <w:iCs/>
          <w:sz w:val="28"/>
          <w:szCs w:val="28"/>
        </w:rPr>
        <w:t xml:space="preserve"> настоящих Правил</w:t>
      </w:r>
      <w:r>
        <w:rPr>
          <w:bCs/>
          <w:iCs/>
          <w:sz w:val="28"/>
          <w:szCs w:val="28"/>
        </w:rPr>
        <w:t xml:space="preserve">.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отчета о достижении результатов предоставления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убсидии и сроки предоставления отчета устанавливаются Комитетом</w:t>
      </w:r>
      <w:r>
        <w:rPr>
          <w:sz w:val="28"/>
          <w:szCs w:val="28"/>
        </w:rPr>
        <w:t xml:space="preserve"> ЖКГХЭТС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договоре</w:t>
      </w:r>
      <w:r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убсидии.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Комитет имеет право устанавливать в договоре о предоставлении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убсидии дополнительные формы отчетности и сроки ее предоставления.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3.2. </w:t>
      </w:r>
      <w:r>
        <w:rPr>
          <w:bCs/>
          <w:iCs/>
          <w:sz w:val="28"/>
          <w:szCs w:val="28"/>
        </w:rPr>
        <w:t xml:space="preserve">В случае недостижения Перевозчиком значения результат</w:t>
      </w:r>
      <w:r>
        <w:rPr>
          <w:bCs/>
          <w:iCs/>
          <w:sz w:val="28"/>
          <w:szCs w:val="28"/>
        </w:rPr>
        <w:t xml:space="preserve">ов</w:t>
      </w:r>
      <w:r>
        <w:rPr>
          <w:bCs/>
          <w:iCs/>
          <w:sz w:val="28"/>
          <w:szCs w:val="28"/>
        </w:rPr>
        <w:t xml:space="preserve"> предоставления Субсидии размер Субсидии определяется (подлежит корректировке на уменьшение) исходя из объема фактически выполненных рейсов (отработанных машино-часов) на маршруте:</w:t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/>
        <w:ind w:firstLine="709"/>
        <w:jc w:val="both"/>
        <w:rPr>
          <w:iCs/>
        </w:rPr>
      </w:pPr>
      <w:r>
        <w:rPr>
          <w:iCs/>
          <w:sz w:val="28"/>
        </w:rPr>
        <w:t xml:space="preserve">С ум = С x Р/ 100, где:</w:t>
      </w:r>
      <w:r>
        <w:rPr>
          <w:iCs/>
        </w:rPr>
      </w:r>
      <w:r>
        <w:rPr>
          <w:iCs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iCs/>
        </w:rPr>
      </w:pPr>
      <w:r>
        <w:rPr>
          <w:iCs/>
          <w:sz w:val="28"/>
        </w:rPr>
        <w:t xml:space="preserve"> </w:t>
        <w:tab/>
        <w:t xml:space="preserve">С ум - размер С</w:t>
      </w:r>
      <w:r>
        <w:rPr>
          <w:iCs/>
          <w:sz w:val="28"/>
        </w:rPr>
        <w:t xml:space="preserve">убсидии, уменьшенный, подлежащей фактической выплате в связи</w:t>
      </w:r>
      <w:r>
        <w:rPr>
          <w:iCs/>
          <w:sz w:val="28"/>
        </w:rPr>
        <w:t xml:space="preserve"> </w:t>
      </w:r>
      <w:r>
        <w:rPr>
          <w:iCs/>
          <w:sz w:val="28"/>
        </w:rPr>
        <w:t xml:space="preserve">с недостижением результат</w:t>
      </w:r>
      <w:r>
        <w:rPr>
          <w:iCs/>
          <w:sz w:val="28"/>
        </w:rPr>
        <w:t xml:space="preserve">ов</w:t>
      </w:r>
      <w:r>
        <w:rPr>
          <w:iCs/>
          <w:sz w:val="28"/>
        </w:rPr>
        <w:t xml:space="preserve">;</w:t>
      </w:r>
      <w:r>
        <w:rPr>
          <w:iCs/>
        </w:rPr>
      </w:r>
      <w:r>
        <w:rPr>
          <w:iCs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240"/>
        <w:ind w:firstLine="709"/>
        <w:jc w:val="both"/>
        <w:rPr>
          <w:iCs/>
        </w:rPr>
      </w:pPr>
      <w:r>
        <w:rPr>
          <w:iCs/>
          <w:sz w:val="28"/>
        </w:rPr>
        <w:t xml:space="preserve">С - размер </w:t>
      </w:r>
      <w:r>
        <w:rPr>
          <w:iCs/>
          <w:sz w:val="28"/>
        </w:rPr>
        <w:t xml:space="preserve">С</w:t>
      </w:r>
      <w:r>
        <w:rPr>
          <w:iCs/>
          <w:sz w:val="28"/>
        </w:rPr>
        <w:t xml:space="preserve">убсидии, расчетный при условии достижения результат</w:t>
      </w:r>
      <w:r>
        <w:rPr>
          <w:iCs/>
          <w:sz w:val="28"/>
        </w:rPr>
        <w:t xml:space="preserve">ов</w:t>
      </w:r>
      <w:r>
        <w:rPr>
          <w:iCs/>
          <w:sz w:val="28"/>
        </w:rPr>
        <w:t xml:space="preserve">;</w:t>
      </w:r>
      <w:r>
        <w:rPr>
          <w:iCs/>
        </w:rPr>
      </w:r>
      <w:r>
        <w:rPr>
          <w:iCs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/>
        <w:ind w:firstLine="709"/>
        <w:jc w:val="both"/>
        <w:rPr>
          <w:iCs/>
        </w:rPr>
      </w:pPr>
      <w:r>
        <w:rPr>
          <w:iCs/>
          <w:sz w:val="28"/>
        </w:rPr>
        <w:t xml:space="preserve">Р - значение недостижения результат</w:t>
      </w:r>
      <w:r>
        <w:rPr>
          <w:iCs/>
          <w:sz w:val="28"/>
        </w:rPr>
        <w:t xml:space="preserve">ов</w:t>
      </w:r>
      <w:r>
        <w:rPr>
          <w:iCs/>
          <w:sz w:val="28"/>
        </w:rPr>
        <w:t xml:space="preserve"> предоставления </w:t>
      </w:r>
      <w:r>
        <w:rPr>
          <w:iCs/>
          <w:sz w:val="28"/>
        </w:rPr>
        <w:t xml:space="preserve">С</w:t>
      </w:r>
      <w:r>
        <w:rPr>
          <w:iCs/>
          <w:sz w:val="28"/>
        </w:rPr>
        <w:t xml:space="preserve">убсидии (процентов). </w:t>
      </w:r>
      <w:r>
        <w:rPr>
          <w:iCs/>
        </w:rPr>
      </w:r>
      <w:r>
        <w:rPr>
          <w:iCs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09"/>
        <w:jc w:val="both"/>
        <w:rPr>
          <w:iCs/>
          <w:sz w:val="24"/>
        </w:rPr>
      </w:pPr>
      <w:r>
        <w:rPr>
          <w:iCs/>
          <w:sz w:val="28"/>
        </w:rPr>
        <w:t xml:space="preserve">Значение недостижения результат</w:t>
      </w:r>
      <w:r>
        <w:rPr>
          <w:iCs/>
          <w:sz w:val="28"/>
        </w:rPr>
        <w:t xml:space="preserve">ов</w:t>
      </w:r>
      <w:r>
        <w:rPr>
          <w:iCs/>
          <w:sz w:val="28"/>
        </w:rPr>
        <w:t xml:space="preserve"> предоставления С</w:t>
      </w:r>
      <w:r>
        <w:rPr>
          <w:iCs/>
          <w:sz w:val="28"/>
        </w:rPr>
        <w:t xml:space="preserve">убсидии рассчитывается по формуле:</w:t>
      </w:r>
      <w:r>
        <w:rPr>
          <w:iCs/>
          <w:sz w:val="24"/>
        </w:rPr>
      </w:r>
      <w:r>
        <w:rPr>
          <w:iCs/>
          <w:sz w:val="24"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/>
        <w:ind w:firstLine="709"/>
        <w:jc w:val="both"/>
        <w:rPr>
          <w:iCs/>
        </w:rPr>
      </w:pPr>
      <w:r>
        <w:rPr>
          <w:iCs/>
          <w:sz w:val="28"/>
        </w:rPr>
        <w:t xml:space="preserve"> </w:t>
      </w:r>
      <w:r>
        <w:rPr>
          <w:i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95525" cy="1009650"/>
                <wp:effectExtent l="0" t="0" r="0" b="0"/>
                <wp:docPr id="4" name="_x0000_i11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2955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180.75pt;height:79.5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iCs/>
        </w:rPr>
      </w:r>
      <w:r>
        <w:rPr>
          <w:iCs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n - количество маршрутов регулярных перевозок;</w:t>
      </w:r>
      <w:r>
        <w:rPr>
          <w:iCs/>
          <w:sz w:val="28"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09"/>
        <w:jc w:val="both"/>
        <w:rPr>
          <w:iCs/>
        </w:rPr>
      </w:pPr>
      <w:r>
        <w:rPr>
          <w:iCs/>
        </w:rPr>
      </w:r>
      <w:r>
        <w:rPr>
          <w:iCs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/>
        <w:ind w:firstLine="709"/>
        <w:jc w:val="both"/>
        <w:rPr>
          <w:iCs/>
        </w:rPr>
      </w:pPr>
      <w:r>
        <w:rPr>
          <w:iCs/>
          <w:sz w:val="28"/>
        </w:rPr>
        <w:t xml:space="preserve">Кф</w:t>
      </w:r>
      <w:r>
        <w:rPr>
          <w:iCs/>
          <w:sz w:val="23"/>
          <w:vertAlign w:val="subscript"/>
        </w:rPr>
        <w:t xml:space="preserve">i</w:t>
      </w:r>
      <w:r>
        <w:rPr>
          <w:iCs/>
          <w:sz w:val="28"/>
        </w:rPr>
        <w:t xml:space="preserve"> - фактическое значение показателя, необходимого для достижения результат</w:t>
      </w:r>
      <w:r>
        <w:rPr>
          <w:iCs/>
          <w:sz w:val="28"/>
        </w:rPr>
        <w:t xml:space="preserve">ов</w:t>
      </w:r>
      <w:r>
        <w:rPr>
          <w:iCs/>
          <w:sz w:val="28"/>
        </w:rPr>
        <w:t xml:space="preserve"> предоставления </w:t>
      </w:r>
      <w:r>
        <w:rPr>
          <w:iCs/>
          <w:sz w:val="28"/>
        </w:rPr>
        <w:t xml:space="preserve">С</w:t>
      </w:r>
      <w:r>
        <w:rPr>
          <w:iCs/>
          <w:sz w:val="28"/>
        </w:rPr>
        <w:t xml:space="preserve">убсидии, за отчетный год по i-му маршруту регулярных перевозок. В случае если фактическое значение результат</w:t>
      </w:r>
      <w:r>
        <w:rPr>
          <w:iCs/>
          <w:sz w:val="28"/>
        </w:rPr>
        <w:t xml:space="preserve">ов</w:t>
      </w:r>
      <w:r>
        <w:rPr>
          <w:iCs/>
          <w:sz w:val="28"/>
        </w:rPr>
        <w:t xml:space="preserve"> предоставления </w:t>
      </w:r>
      <w:r>
        <w:rPr>
          <w:iCs/>
          <w:sz w:val="28"/>
        </w:rPr>
        <w:t xml:space="preserve">С</w:t>
      </w:r>
      <w:r>
        <w:rPr>
          <w:iCs/>
          <w:sz w:val="28"/>
        </w:rPr>
        <w:t xml:space="preserve">убсидии превышает его значение, установленное </w:t>
      </w:r>
      <w:r>
        <w:rPr>
          <w:iCs/>
          <w:sz w:val="28"/>
        </w:rPr>
        <w:t xml:space="preserve">договором</w:t>
      </w:r>
      <w:r>
        <w:rPr>
          <w:iCs/>
          <w:sz w:val="28"/>
        </w:rPr>
        <w:t xml:space="preserve">, фактическое значение результат</w:t>
      </w:r>
      <w:r>
        <w:rPr>
          <w:iCs/>
          <w:sz w:val="28"/>
        </w:rPr>
        <w:t xml:space="preserve">ов</w:t>
      </w:r>
      <w:r>
        <w:rPr>
          <w:iCs/>
          <w:sz w:val="28"/>
        </w:rPr>
        <w:t xml:space="preserve"> предоставления </w:t>
      </w:r>
      <w:r>
        <w:rPr>
          <w:iCs/>
          <w:sz w:val="28"/>
        </w:rPr>
        <w:t xml:space="preserve">С</w:t>
      </w:r>
      <w:r>
        <w:rPr>
          <w:iCs/>
          <w:sz w:val="28"/>
        </w:rPr>
        <w:t xml:space="preserve">убсидии принимается равным его значению, установленному </w:t>
      </w:r>
      <w:r>
        <w:rPr>
          <w:iCs/>
          <w:sz w:val="28"/>
        </w:rPr>
        <w:t xml:space="preserve">договором</w:t>
      </w:r>
      <w:r>
        <w:rPr>
          <w:iCs/>
          <w:sz w:val="28"/>
        </w:rPr>
        <w:t xml:space="preserve">;  </w:t>
      </w:r>
      <w:r>
        <w:rPr>
          <w:iCs/>
        </w:rPr>
      </w:r>
      <w:r>
        <w:rPr>
          <w:iCs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09"/>
        <w:jc w:val="both"/>
        <w:rPr>
          <w:iCs/>
        </w:rPr>
      </w:pPr>
      <w:r>
        <w:rPr>
          <w:iCs/>
          <w:sz w:val="28"/>
        </w:rPr>
        <w:t xml:space="preserve">Кп</w:t>
      </w:r>
      <w:r>
        <w:rPr>
          <w:iCs/>
          <w:sz w:val="23"/>
          <w:vertAlign w:val="subscript"/>
        </w:rPr>
        <w:t xml:space="preserve">i</w:t>
      </w:r>
      <w:r>
        <w:rPr>
          <w:iCs/>
          <w:sz w:val="28"/>
        </w:rPr>
        <w:t xml:space="preserve"> - плановое значение результат</w:t>
      </w:r>
      <w:r>
        <w:rPr>
          <w:iCs/>
          <w:sz w:val="28"/>
        </w:rPr>
        <w:t xml:space="preserve">ов</w:t>
      </w:r>
      <w:r>
        <w:rPr>
          <w:iCs/>
          <w:sz w:val="28"/>
        </w:rPr>
        <w:t xml:space="preserve"> предоставления </w:t>
      </w:r>
      <w:r>
        <w:rPr>
          <w:iCs/>
          <w:sz w:val="28"/>
        </w:rPr>
        <w:t xml:space="preserve">С</w:t>
      </w:r>
      <w:r>
        <w:rPr>
          <w:iCs/>
          <w:sz w:val="28"/>
        </w:rPr>
        <w:t xml:space="preserve">убсидии на отчетный год по i-му маршруту регулярных перевозок, установленное </w:t>
      </w:r>
      <w:r>
        <w:rPr>
          <w:iCs/>
          <w:sz w:val="28"/>
        </w:rPr>
        <w:t xml:space="preserve">договором</w:t>
      </w:r>
      <w:r>
        <w:rPr>
          <w:iCs/>
          <w:sz w:val="28"/>
        </w:rPr>
        <w:t xml:space="preserve">.  </w:t>
      </w:r>
      <w:r>
        <w:rPr>
          <w:iCs/>
        </w:rPr>
      </w:r>
      <w:r>
        <w:rPr>
          <w:iCs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09"/>
        <w:jc w:val="both"/>
        <w:rPr>
          <w:iCs/>
          <w:sz w:val="28"/>
        </w:rPr>
      </w:pPr>
      <w:r>
        <w:rPr>
          <w:iCs/>
          <w:sz w:val="28"/>
        </w:rPr>
      </w:r>
      <w:r>
        <w:rPr>
          <w:iCs/>
          <w:sz w:val="28"/>
        </w:rPr>
      </w:r>
    </w:p>
    <w:p>
      <w:pPr>
        <w:pStyle w:val="68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При значении Р меньше 0 оно принимается равным нулю.</w:t>
      </w:r>
      <w:r>
        <w:rPr>
          <w:iCs/>
          <w:sz w:val="28"/>
        </w:rPr>
      </w:r>
    </w:p>
    <w:p>
      <w:pPr>
        <w:pStyle w:val="688"/>
        <w:pBdr/>
        <w:spacing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Субсидия на сумму корректировки (высвобожденная сумма </w:t>
      </w:r>
      <w:r>
        <w:rPr>
          <w:bCs/>
          <w:iCs/>
          <w:sz w:val="28"/>
          <w:szCs w:val="28"/>
        </w:rPr>
        <w:br w:type="textWrapping" w:clear="all"/>
      </w:r>
      <w:r>
        <w:rPr>
          <w:bCs/>
          <w:iCs/>
          <w:sz w:val="28"/>
          <w:szCs w:val="28"/>
        </w:rPr>
        <w:t xml:space="preserve">по результатам анализа фактически выполненных рейсов (отработанных машино-часов) на маршруте) перераспределяется только между Перевозчиками, которые достигли показателя значений результат</w:t>
      </w:r>
      <w:r>
        <w:rPr>
          <w:bCs/>
          <w:iCs/>
          <w:sz w:val="28"/>
          <w:szCs w:val="28"/>
        </w:rPr>
        <w:t xml:space="preserve">ов</w:t>
      </w:r>
      <w:r>
        <w:rPr>
          <w:bCs/>
          <w:iCs/>
          <w:sz w:val="28"/>
          <w:szCs w:val="28"/>
        </w:rPr>
        <w:t xml:space="preserve">.</w:t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Ответственность за соблюдение сроков и достоверность сведений, предоставляемых в отчетности, возлагается на Перевозчиков.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Требования об осуществлении контроля за соблюдением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условий и порядка предоставления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убсидий 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ответственность за их нарушение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tabs>
          <w:tab w:val="left" w:leader="none" w:pos="0"/>
          <w:tab w:val="left" w:leader="none" w:pos="709"/>
        </w:tabs>
        <w:spacing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</w:t>
      </w:r>
      <w:r>
        <w:rPr>
          <w:bCs/>
          <w:iCs/>
          <w:sz w:val="28"/>
          <w:szCs w:val="28"/>
        </w:rPr>
        <w:t xml:space="preserve">.1. Комитет ЖКГХЭТС проводит проверки соблюдения Перевозчиком условий и порядка предоставления Субсидии, в том числе в части достижения результатов предоставления Субсидии.</w:t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Органы муниципального финансового контроля проводят проверки соблюдения Перевозчиком порядка и условий предоставления Субсидии </w:t>
        <w:br w:type="textWrapping" w:clear="all"/>
        <w:t xml:space="preserve">в соответствии со статьями 268.1, 269.2 Бюджетного кодекса Российской Федерации.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</w:t>
      </w:r>
      <w:r>
        <w:rPr>
          <w:bCs/>
          <w:iCs/>
          <w:sz w:val="28"/>
          <w:szCs w:val="28"/>
        </w:rPr>
        <w:t xml:space="preserve">.2. В случае выявления фактов несоблюдения условий и порядка предоставления Субсидий, недостижения результ</w:t>
      </w:r>
      <w:r>
        <w:rPr>
          <w:bCs/>
          <w:iCs/>
          <w:sz w:val="28"/>
          <w:szCs w:val="28"/>
        </w:rPr>
        <w:t xml:space="preserve">ата предоставления Субсидии, выявленных по фактам проверок, предоставления документов, содержащих недостоверные сведения, в иных случаях, предусмотренных действующим законодательством, Субсидия (часть Субсидии) подлежит возврату в бюджет городского округа.</w:t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.3. Решение о возврате Субсидии принимает Комитет ЖКГХЭТС </w:t>
        <w:br w:type="textWrapping" w:clear="all"/>
        <w:t xml:space="preserve">в течение 30 дней с момента установления обстоятельств, указанных в пункте 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3.2 настоящих Правил. Комитет ЖКГХЭТС направляет Перевозчику письменное уведомление о причинах и сумме возврата в трехдневный срок со дня принятия решения. Перевозчик обязан в течение 30 дней </w:t>
        <w:br w:type="textWrapping" w:clear="all"/>
        <w:t xml:space="preserve">с момента получения уведомления произвести возврат средств.</w:t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.4. Возврат </w:t>
      </w:r>
      <w:r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осуществляется путем перечисления </w:t>
      </w:r>
      <w:r>
        <w:rPr>
          <w:bCs/>
          <w:sz w:val="28"/>
          <w:szCs w:val="28"/>
        </w:rPr>
        <w:t xml:space="preserve">Перевозчиком </w:t>
      </w:r>
      <w:r>
        <w:rPr>
          <w:bCs/>
          <w:sz w:val="28"/>
          <w:szCs w:val="28"/>
        </w:rPr>
        <w:t xml:space="preserve">средств по платежным реквизитам, указанным в уведомлении Комитета ЖКГХЭТС.</w:t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.5. </w:t>
      </w:r>
      <w:r>
        <w:rPr>
          <w:sz w:val="28"/>
          <w:szCs w:val="28"/>
        </w:rPr>
        <w:t xml:space="preserve">При отказе Перевозчика от </w:t>
      </w:r>
      <w:r>
        <w:rPr>
          <w:sz w:val="28"/>
        </w:rPr>
        <w:t xml:space="preserve">добровольного возврата </w:t>
      </w:r>
      <w:r>
        <w:rPr>
          <w:sz w:val="28"/>
        </w:rPr>
        <w:t xml:space="preserve">С</w:t>
      </w:r>
      <w:r>
        <w:rPr>
          <w:sz w:val="28"/>
        </w:rPr>
        <w:t xml:space="preserve">убсидии</w:t>
      </w:r>
      <w:r>
        <w:rPr>
          <w:sz w:val="28"/>
          <w:szCs w:val="28"/>
        </w:rPr>
        <w:t xml:space="preserve"> </w:t>
        <w:br w:type="textWrapping" w:clear="all"/>
        <w:t xml:space="preserve">ил</w:t>
      </w:r>
      <w:r>
        <w:rPr>
          <w:sz w:val="28"/>
          <w:szCs w:val="28"/>
        </w:rPr>
        <w:t xml:space="preserve">и неполном поступлении средств С</w:t>
      </w:r>
      <w:r>
        <w:rPr>
          <w:sz w:val="28"/>
          <w:szCs w:val="28"/>
        </w:rPr>
        <w:t xml:space="preserve">убсидии, подлежащих возврату, Комитет ЖКГХЭТС осуществляет взыскание средств в судебном порядке </w:t>
        <w:br w:type="textWrapping" w:clear="all"/>
        <w:t xml:space="preserve">в соответствии с действующим законодательством Российской Федерации.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                         </w:t>
        <w:tab/>
        <w:t xml:space="preserve">    </w:t>
      </w:r>
      <w:r>
        <w:rPr>
          <w:rFonts w:ascii="Courier New" w:hAnsi="Courier New" w:cs="Courier New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  <w:highlight w:val="yellow"/>
        </w:rPr>
      </w:pPr>
      <w:r/>
      <w:bookmarkStart w:id="3" w:name="Par27"/>
      <w:r/>
      <w:bookmarkEnd w:id="3"/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/>
      <w:bookmarkStart w:id="4" w:name="_Hlk8730958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/>
      <w:bookmarkEnd w:id="4"/>
      <w:r/>
      <w:bookmarkStart w:id="5" w:name="Par109"/>
      <w:r/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12" w:left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688"/>
        <w:pBdr/>
        <w:spacing/>
        <w:ind w:firstLine="12" w:left="4950"/>
        <w:rPr>
          <w:sz w:val="28"/>
        </w:rPr>
      </w:pPr>
      <w:r>
        <w:rPr>
          <w:sz w:val="28"/>
          <w:szCs w:val="28"/>
        </w:rPr>
        <w:t xml:space="preserve">к Правилам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 из бюджета городского округа город Новоалтайск </w:t>
      </w:r>
      <w:r>
        <w:rPr>
          <w:sz w:val="28"/>
        </w:rPr>
        <w:t xml:space="preserve">субсидий</w:t>
      </w:r>
      <w:r>
        <w:rPr>
          <w:sz w:val="28"/>
        </w:rPr>
      </w:r>
    </w:p>
    <w:p>
      <w:pPr>
        <w:pStyle w:val="688"/>
        <w:pBdr/>
        <w:spacing/>
        <w:ind w:firstLine="12" w:left="4950"/>
        <w:rPr>
          <w:sz w:val="28"/>
        </w:rPr>
      </w:pPr>
      <w:r>
        <w:rPr>
          <w:sz w:val="28"/>
        </w:rPr>
        <w:t xml:space="preserve">на возмещение недополученных доходов </w:t>
      </w:r>
      <w:r>
        <w:rPr>
          <w:sz w:val="28"/>
        </w:rPr>
        <w:t xml:space="preserve">юридическим лицам и индивидуальным </w:t>
      </w:r>
      <w:r>
        <w:rPr>
          <w:sz w:val="28"/>
        </w:rPr>
        <w:t xml:space="preserve">п</w:t>
      </w:r>
      <w:r>
        <w:rPr>
          <w:sz w:val="28"/>
        </w:rPr>
        <w:t xml:space="preserve">редпринимателям</w:t>
      </w:r>
      <w:r>
        <w:rPr>
          <w:sz w:val="28"/>
        </w:rPr>
        <w:t xml:space="preserve">, осуществляющим перевозку отдельных категорий граждан</w:t>
        <w:br w:type="textWrapping" w:clear="all"/>
      </w:r>
      <w:r>
        <w:rPr>
          <w:sz w:val="28"/>
        </w:rPr>
        <w:t xml:space="preserve">по </w:t>
      </w:r>
      <w:r>
        <w:rPr>
          <w:sz w:val="28"/>
        </w:rPr>
        <w:t xml:space="preserve">е</w:t>
      </w:r>
      <w:r>
        <w:rPr>
          <w:sz w:val="28"/>
        </w:rPr>
        <w:t xml:space="preserve">диным проездным билетам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left="4962"/>
        <w:rPr>
          <w:sz w:val="28"/>
          <w:szCs w:val="28"/>
        </w:rPr>
      </w:pPr>
      <w:r/>
      <w:bookmarkStart w:id="6" w:name="P212"/>
      <w:r/>
      <w:bookmarkEnd w:id="6"/>
      <w:r>
        <w:rPr>
          <w:sz w:val="28"/>
          <w:szCs w:val="28"/>
        </w:rPr>
        <w:t xml:space="preserve">Председателю Комитета Администрации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Новоалтайска по жилищно-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коммунальному, газовому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хозяйству, энергетике,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транспорту и строительству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left="4962"/>
        <w:jc w:val="both"/>
        <w:rPr/>
      </w:pPr>
      <w:r>
        <w:t xml:space="preserve">       </w:t>
      </w:r>
      <w:r>
        <w:t xml:space="preserve">    </w:t>
      </w:r>
      <w:r>
        <w:t xml:space="preserve">  (наименование заявителя)</w:t>
      </w:r>
      <w:r/>
    </w:p>
    <w:p>
      <w:pPr>
        <w:pStyle w:val="68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</w:t>
      </w:r>
      <w:r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center"/>
        <w:rPr/>
      </w:pPr>
      <w:r>
        <w:t xml:space="preserve">                                   </w:t>
      </w:r>
      <w:r>
        <w:t xml:space="preserve">(полное наименование заявителя)</w:t>
      </w:r>
      <w:r/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субсидию  </w:t>
      </w:r>
      <w:r>
        <w:rPr>
          <w:sz w:val="28"/>
          <w:szCs w:val="28"/>
        </w:rPr>
        <w:t xml:space="preserve">из бюджета городского округа города Новоалтайска </w:t>
      </w:r>
      <w:r>
        <w:rPr>
          <w:sz w:val="28"/>
          <w:szCs w:val="28"/>
        </w:rPr>
        <w:t xml:space="preserve">на возмещение  недополученных  доходов 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перевозки отдельных категорий граждан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Единым проездным билетам (ЕПБ).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заявителе: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Телефон, факс, e-mail: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реквизиты: _____________________________________________________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подтверждаю, что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center"/>
        <w:rPr/>
      </w:pPr>
      <w:r>
        <w:t xml:space="preserve">(фамилия, имя, отчество (последнее - при наличии)</w:t>
      </w:r>
      <w:r>
        <w:t xml:space="preserve"> </w:t>
      </w:r>
      <w:r>
        <w:t xml:space="preserve">индивидуального предпринимателя, наименование юридического лица)</w:t>
      </w:r>
      <w:r/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(</w:t>
      </w:r>
      <w:r>
        <w:rPr>
          <w:sz w:val="28"/>
          <w:szCs w:val="28"/>
        </w:rPr>
        <w:t xml:space="preserve">указывается </w:t>
      </w:r>
      <w:r>
        <w:rPr>
          <w:sz w:val="28"/>
          <w:szCs w:val="28"/>
        </w:rPr>
        <w:t xml:space="preserve">дата подачи</w:t>
      </w:r>
      <w:r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Не является иностранным юридическим лицом, </w:t>
        <w:br w:type="textWrapping" w:clear="all"/>
        <w:t xml:space="preserve">в том числе местом регис</w:t>
      </w:r>
      <w:r>
        <w:rPr>
          <w:sz w:val="28"/>
        </w:rPr>
        <w:t xml:space="preserve">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</w:t>
      </w:r>
      <w:r>
        <w:rPr>
          <w:sz w:val="28"/>
        </w:rPr>
        <w:t xml:space="preserve">ные компании), а также российским юридическим лицом, </w:t>
        <w:br/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>
        <w:rPr>
          <w:sz w:val="28"/>
        </w:rPr>
        <w:t xml:space="preserve">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</w:t>
        <w:br/>
        <w:t xml:space="preserve">(в том числе со статусом международной комп</w:t>
      </w:r>
      <w:r>
        <w:rPr>
          <w:sz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находится в перечне организаций, в отношении которых имеются сведения об их причастности к экстремистской деятельности или терроризму.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Н</w:t>
      </w:r>
      <w:r>
        <w:rPr>
          <w:sz w:val="28"/>
        </w:rPr>
        <w:t xml:space="preserve">е находится в составляемых в рамках реализации полномочий, предусмотренн</w:t>
      </w:r>
      <w:r>
        <w:rPr>
          <w:sz w:val="28"/>
        </w:rPr>
        <w:t xml:space="preserve">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</w:t>
        <w:br/>
        <w:t xml:space="preserve">и террористами или с распространением оружия массового уничтожения.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Н</w:t>
      </w:r>
      <w:r>
        <w:rPr>
          <w:sz w:val="28"/>
          <w:szCs w:val="28"/>
        </w:rPr>
        <w:t xml:space="preserve">е получает средства из бюджета городского округа на основании иных нормативных правовых актов на указанные цели.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Не является</w:t>
      </w:r>
      <w:r>
        <w:rPr>
          <w:sz w:val="28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На едином налоговом счете отсутств</w:t>
      </w:r>
      <w:r>
        <w:rPr>
          <w:sz w:val="28"/>
        </w:rPr>
        <w:t xml:space="preserve">ует</w:t>
      </w:r>
      <w:r>
        <w:rPr>
          <w:sz w:val="28"/>
        </w:rPr>
        <w:t xml:space="preserve"> или не превыша</w:t>
      </w:r>
      <w:r>
        <w:rPr>
          <w:sz w:val="28"/>
        </w:rPr>
        <w:t xml:space="preserve">ет</w:t>
      </w:r>
      <w:r>
        <w:rPr>
          <w:sz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7</w:t>
      </w:r>
      <w:r>
        <w:rPr>
          <w:sz w:val="28"/>
        </w:rPr>
        <w:t xml:space="preserve">. </w:t>
      </w:r>
      <w:r>
        <w:rPr>
          <w:sz w:val="28"/>
        </w:rPr>
        <w:t xml:space="preserve">Не имеет </w:t>
      </w:r>
      <w:r>
        <w:rPr>
          <w:sz w:val="28"/>
        </w:rPr>
        <w:t xml:space="preserve">просроченной задо</w:t>
      </w:r>
      <w:r>
        <w:rPr>
          <w:sz w:val="28"/>
        </w:rPr>
        <w:t xml:space="preserve">лженности по возврату в бюджет городского округа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городского округа города Новоалтайска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8</w:t>
      </w:r>
      <w:r>
        <w:rPr>
          <w:sz w:val="28"/>
        </w:rPr>
        <w:t xml:space="preserve">. </w:t>
      </w:r>
      <w:r>
        <w:rPr>
          <w:sz w:val="28"/>
        </w:rPr>
        <w:t xml:space="preserve">Н</w:t>
      </w:r>
      <w:r>
        <w:rPr>
          <w:sz w:val="28"/>
        </w:rPr>
        <w:t xml:space="preserve">е находится в процессе реорганизации</w:t>
      </w:r>
      <w:r>
        <w:rPr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  <w:szCs w:val="28"/>
        </w:rPr>
        <w:t xml:space="preserve">за исключением реорганизации в форме присоединения к </w:t>
      </w:r>
      <w:r>
        <w:rPr>
          <w:sz w:val="28"/>
          <w:szCs w:val="28"/>
        </w:rPr>
        <w:t xml:space="preserve">юридическому лицу</w:t>
      </w:r>
      <w:r>
        <w:rPr>
          <w:sz w:val="28"/>
          <w:szCs w:val="28"/>
        </w:rPr>
        <w:t xml:space="preserve">, друго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юридического лица</w:t>
      </w:r>
      <w:r>
        <w:rPr>
          <w:sz w:val="28"/>
        </w:rPr>
        <w:t xml:space="preserve">), ликвидации, в отношении не</w:t>
      </w:r>
      <w:r>
        <w:rPr>
          <w:sz w:val="28"/>
        </w:rPr>
        <w:t xml:space="preserve">го</w:t>
      </w:r>
      <w:r>
        <w:rPr>
          <w:sz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>
        <w:rPr>
          <w:sz w:val="28"/>
        </w:rPr>
        <w:t xml:space="preserve"> (для юридического лица)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 прекратил деятельность в качестве индивидуального предпринимателя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индивидуального предпринимателя)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</w:t>
      </w:r>
      <w:r>
        <w:rPr>
          <w:sz w:val="28"/>
          <w:szCs w:val="28"/>
        </w:rPr>
        <w:t xml:space="preserve">беспечивает функциональные, технические, качественные и эксплуатационные характеристики,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становленные муниципальными контрактами на выполнение работ, связанных с осуществлением регулярных перевозок пассажиров и багажа автомобильным транспортом по регулируемым тарифам по маршрутной сети города Новоалтайска, заключенными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Комитетом ЖКГХЭТС.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предоставленной информации гарантирую.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____________________________ ______________________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18"/>
          <w:szCs w:val="18"/>
        </w:rPr>
        <w:t xml:space="preserve">(расшифровка подписи)                                                         (подпись)</w:t>
      </w:r>
      <w:r>
        <w:rPr>
          <w:sz w:val="18"/>
          <w:szCs w:val="1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М.П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1134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framePr w:hAnchor="margin" w:vAnchor="text" w:wrap="around" w:xAlign="right" w:y="1"/>
      <w:pBdr/>
      <w:spacing/>
      <w:ind/>
      <w:rPr>
        <w:rStyle w:val="703"/>
      </w:rPr>
    </w:pPr>
    <w:r>
      <w:rPr>
        <w:rStyle w:val="703"/>
      </w:rPr>
      <w:fldChar w:fldCharType="begin"/>
    </w:r>
    <w:r>
      <w:rPr>
        <w:rStyle w:val="703"/>
      </w:rPr>
      <w:instrText xml:space="preserve">PAGE  </w:instrText>
    </w:r>
    <w:r>
      <w:rPr>
        <w:rStyle w:val="703"/>
      </w:rPr>
      <w:fldChar w:fldCharType="separate"/>
    </w:r>
    <w:r>
      <w:rPr>
        <w:rStyle w:val="703"/>
      </w:rPr>
      <w:t xml:space="preserve">24</w:t>
    </w:r>
    <w:r>
      <w:rPr>
        <w:rStyle w:val="703"/>
      </w:rPr>
      <w:fldChar w:fldCharType="end"/>
    </w:r>
    <w:r>
      <w:rPr>
        <w:rStyle w:val="703"/>
      </w:rPr>
    </w:r>
    <w:r>
      <w:rPr>
        <w:rStyle w:val="703"/>
      </w:rPr>
    </w:r>
  </w:p>
  <w:p>
    <w:pPr>
      <w:pStyle w:val="701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571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93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93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291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651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651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011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6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2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/>
      <w:start w:val="1"/>
      <w:suff w:val="tab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8"/>
    <w:next w:val="68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8"/>
    <w:next w:val="68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8"/>
    <w:next w:val="68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8"/>
    <w:next w:val="68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8"/>
    <w:next w:val="68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8"/>
    <w:next w:val="68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8"/>
    <w:next w:val="68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8"/>
    <w:next w:val="68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8"/>
    <w:next w:val="68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8"/>
    <w:next w:val="68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8"/>
    <w:next w:val="68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8"/>
    <w:next w:val="68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8"/>
    <w:next w:val="68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8"/>
    <w:next w:val="6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8"/>
    <w:next w:val="688"/>
    <w:uiPriority w:val="99"/>
    <w:unhideWhenUsed/>
    <w:pPr>
      <w:pBdr/>
      <w:spacing w:after="0" w:afterAutospacing="0"/>
      <w:ind/>
    </w:pPr>
  </w:style>
  <w:style w:type="paragraph" w:styleId="688" w:default="1">
    <w:name w:val="Normal"/>
    <w:next w:val="688"/>
    <w:link w:val="688"/>
    <w:qFormat/>
    <w:pPr>
      <w:pBdr/>
      <w:spacing/>
      <w:ind/>
    </w:pPr>
    <w:rPr>
      <w:lang w:val="ru-RU" w:eastAsia="ru-RU" w:bidi="ar-SA"/>
    </w:rPr>
  </w:style>
  <w:style w:type="paragraph" w:styleId="689">
    <w:name w:val="Заголовок 1"/>
    <w:basedOn w:val="688"/>
    <w:next w:val="688"/>
    <w:link w:val="688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90">
    <w:name w:val="Заголовок 2"/>
    <w:basedOn w:val="688"/>
    <w:next w:val="688"/>
    <w:link w:val="688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91">
    <w:name w:val="Заголовок 3"/>
    <w:basedOn w:val="688"/>
    <w:next w:val="688"/>
    <w:link w:val="688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92">
    <w:name w:val="Заголовок 4"/>
    <w:basedOn w:val="688"/>
    <w:next w:val="688"/>
    <w:link w:val="688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93">
    <w:name w:val="Заголовок 5"/>
    <w:basedOn w:val="688"/>
    <w:next w:val="688"/>
    <w:link w:val="688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4">
    <w:name w:val="Заголовок 6"/>
    <w:basedOn w:val="688"/>
    <w:next w:val="688"/>
    <w:link w:val="688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5">
    <w:name w:val="Заголовок 7"/>
    <w:basedOn w:val="688"/>
    <w:next w:val="688"/>
    <w:link w:val="688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6">
    <w:name w:val="Заголовок 8"/>
    <w:basedOn w:val="688"/>
    <w:next w:val="688"/>
    <w:link w:val="688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7">
    <w:name w:val="Заголовок 9"/>
    <w:basedOn w:val="688"/>
    <w:next w:val="688"/>
    <w:link w:val="688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8">
    <w:name w:val="Основной шрифт абзаца"/>
    <w:next w:val="698"/>
    <w:link w:val="688"/>
    <w:semiHidden/>
    <w:pPr>
      <w:pBdr/>
      <w:spacing/>
      <w:ind/>
    </w:pPr>
  </w:style>
  <w:style w:type="table" w:styleId="699">
    <w:name w:val="Обычная таблица"/>
    <w:next w:val="699"/>
    <w:link w:val="6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0">
    <w:name w:val="Нет списка"/>
    <w:next w:val="700"/>
    <w:link w:val="688"/>
    <w:semiHidden/>
    <w:pPr>
      <w:pBdr/>
      <w:spacing/>
      <w:ind/>
    </w:pPr>
  </w:style>
  <w:style w:type="paragraph" w:styleId="701">
    <w:name w:val="Верхний колонтитул"/>
    <w:basedOn w:val="688"/>
    <w:next w:val="701"/>
    <w:link w:val="688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02">
    <w:name w:val="Нижний колонтитул"/>
    <w:basedOn w:val="688"/>
    <w:next w:val="702"/>
    <w:link w:val="688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3">
    <w:name w:val="Номер страницы"/>
    <w:basedOn w:val="698"/>
    <w:next w:val="703"/>
    <w:link w:val="688"/>
    <w:pPr>
      <w:pBdr/>
      <w:spacing/>
      <w:ind/>
    </w:pPr>
  </w:style>
  <w:style w:type="paragraph" w:styleId="704">
    <w:name w:val="Основной текст с отступом"/>
    <w:basedOn w:val="688"/>
    <w:next w:val="704"/>
    <w:link w:val="688"/>
    <w:pPr>
      <w:pBdr/>
      <w:spacing w:line="360" w:lineRule="auto"/>
      <w:ind w:firstLine="720"/>
      <w:jc w:val="both"/>
    </w:pPr>
    <w:rPr>
      <w:sz w:val="28"/>
    </w:rPr>
  </w:style>
  <w:style w:type="paragraph" w:styleId="705">
    <w:name w:val="Основной текст"/>
    <w:basedOn w:val="688"/>
    <w:next w:val="705"/>
    <w:link w:val="688"/>
    <w:pPr>
      <w:pBdr/>
      <w:spacing w:line="240" w:lineRule="exact"/>
      <w:ind/>
      <w:jc w:val="both"/>
    </w:pPr>
    <w:rPr>
      <w:sz w:val="28"/>
    </w:rPr>
  </w:style>
  <w:style w:type="paragraph" w:styleId="706">
    <w:name w:val="Основной текст 2"/>
    <w:basedOn w:val="688"/>
    <w:next w:val="706"/>
    <w:link w:val="688"/>
    <w:pPr>
      <w:pBdr/>
      <w:spacing w:line="240" w:lineRule="exact"/>
      <w:ind/>
    </w:pPr>
    <w:rPr>
      <w:sz w:val="28"/>
      <w:lang w:val="en-US"/>
    </w:rPr>
  </w:style>
  <w:style w:type="paragraph" w:styleId="707">
    <w:name w:val="Название объекта"/>
    <w:basedOn w:val="688"/>
    <w:next w:val="688"/>
    <w:link w:val="688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8">
    <w:name w:val="Схема документа"/>
    <w:basedOn w:val="688"/>
    <w:next w:val="708"/>
    <w:link w:val="688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9">
    <w:name w:val="Текст выноски"/>
    <w:basedOn w:val="688"/>
    <w:next w:val="709"/>
    <w:link w:val="688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10">
    <w:name w:val="Гиперссылка"/>
    <w:next w:val="710"/>
    <w:link w:val="688"/>
    <w:pPr>
      <w:pBdr/>
      <w:spacing/>
      <w:ind/>
    </w:pPr>
    <w:rPr>
      <w:color w:val="0000ff"/>
      <w:u w:val="single"/>
    </w:rPr>
  </w:style>
  <w:style w:type="paragraph" w:styleId="711">
    <w:name w:val="ConsPlusNormal"/>
    <w:next w:val="711"/>
    <w:link w:val="688"/>
    <w:pPr>
      <w:widowControl w:val="false"/>
      <w:pBdr/>
      <w:spacing/>
      <w:ind/>
    </w:pPr>
    <w:rPr>
      <w:rFonts w:ascii="Calibri" w:hAnsi="Calibri" w:cs="Calibri"/>
      <w:sz w:val="22"/>
      <w:lang w:val="ru-RU" w:eastAsia="ru-RU" w:bidi="ar-SA"/>
    </w:rPr>
  </w:style>
  <w:style w:type="paragraph" w:styleId="712">
    <w:name w:val="ConsPlusNonformat"/>
    <w:next w:val="712"/>
    <w:link w:val="688"/>
    <w:pPr>
      <w:widowControl w:val="false"/>
      <w:pBdr/>
      <w:spacing/>
      <w:ind/>
    </w:pPr>
    <w:rPr>
      <w:rFonts w:ascii="Courier New" w:hAnsi="Courier New" w:cs="Courier New"/>
      <w:szCs w:val="22"/>
      <w:lang w:val="ru-RU" w:eastAsia="ru-RU" w:bidi="ar-SA"/>
    </w:rPr>
  </w:style>
  <w:style w:type="paragraph" w:styleId="713">
    <w:name w:val="ConsPlusTitle"/>
    <w:next w:val="713"/>
    <w:link w:val="688"/>
    <w:pPr>
      <w:widowControl w:val="false"/>
      <w:pBdr/>
      <w:spacing/>
      <w:ind/>
    </w:pPr>
    <w:rPr>
      <w:rFonts w:ascii="Calibri" w:hAnsi="Calibri" w:cs="Calibri"/>
      <w:b/>
      <w:sz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73</cp:revision>
  <dcterms:created xsi:type="dcterms:W3CDTF">2024-10-24T03:20:00Z</dcterms:created>
  <dcterms:modified xsi:type="dcterms:W3CDTF">2024-12-23T03:07:27Z</dcterms:modified>
  <cp:version>917504</cp:version>
</cp:coreProperties>
</file>