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17" w:rsidRDefault="001E71D6">
      <w:pPr>
        <w:pStyle w:val="12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0;margin-top:0;width:50pt;height:50pt;z-index:25165056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</w:rPr>
        <w:pict>
          <v:shape id="_x0000_i0" o:spid="_x0000_i1025" type="#_x0000_t75" style="width:41.3pt;height:46.9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E1A17" w:rsidRDefault="00DE1A17">
      <w:pPr>
        <w:pStyle w:val="12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DE1A17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E1A17" w:rsidRDefault="00741B77">
            <w:pPr>
              <w:pStyle w:val="71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DE1A17" w:rsidRDefault="0074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DE1A17" w:rsidRDefault="00DE1A17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DE1A17" w:rsidRDefault="00741B77">
            <w:pPr>
              <w:pStyle w:val="2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DE1A17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E1A17" w:rsidRDefault="001E7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14.11.2024</w:t>
            </w:r>
            <w:r w:rsidR="00741B77">
              <w:rPr>
                <w:sz w:val="28"/>
                <w:szCs w:val="28"/>
              </w:rPr>
              <w:t xml:space="preserve">       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2794</w:t>
            </w:r>
          </w:p>
          <w:p w:rsidR="00DE1A17" w:rsidRPr="00B575FC" w:rsidRDefault="00741B77">
            <w:pPr>
              <w:jc w:val="center"/>
              <w:rPr>
                <w:sz w:val="27"/>
                <w:szCs w:val="27"/>
              </w:rPr>
            </w:pPr>
            <w:r w:rsidRPr="00B575FC">
              <w:rPr>
                <w:sz w:val="27"/>
                <w:szCs w:val="27"/>
              </w:rPr>
              <w:t>г. Новоалтайск</w:t>
            </w:r>
          </w:p>
        </w:tc>
      </w:tr>
    </w:tbl>
    <w:p w:rsidR="00DE1A17" w:rsidRPr="001E71D6" w:rsidRDefault="00DE1A17">
      <w:pPr>
        <w:ind w:firstLine="720"/>
        <w:jc w:val="both"/>
        <w:rPr>
          <w:sz w:val="27"/>
          <w:szCs w:val="27"/>
        </w:rPr>
      </w:pPr>
    </w:p>
    <w:p w:rsidR="00170350" w:rsidRPr="001E71D6" w:rsidRDefault="00170350">
      <w:pPr>
        <w:ind w:firstLine="720"/>
        <w:jc w:val="both"/>
        <w:rPr>
          <w:sz w:val="27"/>
          <w:szCs w:val="27"/>
        </w:rPr>
      </w:pPr>
    </w:p>
    <w:p w:rsidR="00D920FB" w:rsidRPr="00716384" w:rsidRDefault="00972255" w:rsidP="00D920FB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 развития</w:t>
      </w:r>
      <w:r w:rsidR="00D920FB">
        <w:rPr>
          <w:sz w:val="28"/>
          <w:szCs w:val="28"/>
        </w:rPr>
        <w:t xml:space="preserve"> города Новоалтайска</w:t>
      </w:r>
      <w:r w:rsidR="00D920FB">
        <w:rPr>
          <w:sz w:val="28"/>
          <w:szCs w:val="28"/>
        </w:rPr>
        <w:br/>
      </w:r>
      <w:r>
        <w:rPr>
          <w:sz w:val="28"/>
          <w:szCs w:val="28"/>
        </w:rPr>
        <w:t>на 2025-2027 годы</w:t>
      </w:r>
    </w:p>
    <w:p w:rsidR="00DE1A17" w:rsidRPr="00972255" w:rsidRDefault="00DE1A17">
      <w:pPr>
        <w:widowControl w:val="0"/>
        <w:ind w:firstLine="720"/>
        <w:jc w:val="both"/>
        <w:rPr>
          <w:sz w:val="27"/>
          <w:szCs w:val="27"/>
        </w:rPr>
      </w:pPr>
    </w:p>
    <w:p w:rsidR="00972255" w:rsidRDefault="00972255" w:rsidP="0097225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формирования бюджета городского округа города Новоалтайска на 202</w:t>
      </w:r>
      <w:r w:rsidR="00ED181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ED1811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D181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в соответствии </w:t>
      </w:r>
      <w:r>
        <w:rPr>
          <w:sz w:val="28"/>
          <w:szCs w:val="28"/>
        </w:rPr>
        <w:br/>
        <w:t xml:space="preserve">с Бюджетным кодексом Российской Федерации, Федеральным законом </w:t>
      </w:r>
      <w:r>
        <w:rPr>
          <w:sz w:val="28"/>
          <w:szCs w:val="28"/>
        </w:rPr>
        <w:br/>
        <w:t xml:space="preserve">от 28.06.2014 № 172-ФЗ «О стратегическом планировании в Российской Федерации», решением </w:t>
      </w:r>
      <w:proofErr w:type="spellStart"/>
      <w:r>
        <w:rPr>
          <w:sz w:val="28"/>
          <w:szCs w:val="28"/>
        </w:rPr>
        <w:t>Новоалтайского</w:t>
      </w:r>
      <w:proofErr w:type="spellEnd"/>
      <w:r>
        <w:rPr>
          <w:sz w:val="28"/>
          <w:szCs w:val="28"/>
        </w:rPr>
        <w:t xml:space="preserve"> городского Собрания депутатов </w:t>
      </w:r>
      <w:r>
        <w:rPr>
          <w:sz w:val="28"/>
          <w:szCs w:val="28"/>
        </w:rPr>
        <w:br/>
        <w:t>от 19.04.2016 № 33 «Об утверждении положения о стратегическом планировании в городе Новоалтайске», постановлением Администрации города Новоалтайска от 25.06.2018</w:t>
      </w:r>
      <w:proofErr w:type="gramEnd"/>
      <w:r>
        <w:rPr>
          <w:sz w:val="28"/>
          <w:szCs w:val="28"/>
        </w:rPr>
        <w:t xml:space="preserve"> № 1006 «Об утверждении Порядка разработки </w:t>
      </w:r>
      <w:r>
        <w:rPr>
          <w:sz w:val="28"/>
          <w:szCs w:val="28"/>
        </w:rPr>
        <w:br/>
        <w:t xml:space="preserve">и корректировки прогнозов социально-экономического развития города Новоалтайска», Уставом городского округа город Новоалтайск </w:t>
      </w:r>
      <w:r w:rsidR="00EB473D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72255" w:rsidRDefault="00972255" w:rsidP="009722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социально-экономического развит</w:t>
      </w:r>
      <w:r w:rsidR="00ED1811">
        <w:rPr>
          <w:sz w:val="28"/>
          <w:szCs w:val="28"/>
        </w:rPr>
        <w:t>ия города Новоалтайска на 2025</w:t>
      </w:r>
      <w:r>
        <w:rPr>
          <w:sz w:val="28"/>
          <w:szCs w:val="28"/>
        </w:rPr>
        <w:t>-202</w:t>
      </w:r>
      <w:r w:rsidR="00ED1811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согласно приложению к настоящему постановлению.</w:t>
      </w:r>
    </w:p>
    <w:p w:rsidR="00972255" w:rsidRDefault="00972255" w:rsidP="009722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действует до одобрения прогноза социально-экономического развития города Новоалтайска на 202</w:t>
      </w:r>
      <w:r w:rsidR="00EB473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EB473D">
        <w:rPr>
          <w:sz w:val="28"/>
          <w:szCs w:val="28"/>
        </w:rPr>
        <w:t>8</w:t>
      </w:r>
      <w:r>
        <w:rPr>
          <w:sz w:val="28"/>
          <w:szCs w:val="28"/>
        </w:rPr>
        <w:t xml:space="preserve"> годы.</w:t>
      </w:r>
    </w:p>
    <w:p w:rsidR="00972255" w:rsidRDefault="00972255" w:rsidP="009722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Вестнике муниципального образования города Новоалтайска и на официальном сайте города Новоалтайска в сети «Интернет».</w:t>
      </w:r>
    </w:p>
    <w:p w:rsidR="00972255" w:rsidRDefault="00972255" w:rsidP="009722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</w:t>
      </w:r>
      <w:r>
        <w:rPr>
          <w:sz w:val="28"/>
          <w:szCs w:val="28"/>
        </w:rPr>
        <w:br/>
        <w:t>за собой.</w:t>
      </w:r>
    </w:p>
    <w:p w:rsidR="00972255" w:rsidRDefault="00972255" w:rsidP="00972255">
      <w:pPr>
        <w:rPr>
          <w:sz w:val="28"/>
        </w:rPr>
      </w:pPr>
    </w:p>
    <w:p w:rsidR="00972255" w:rsidRDefault="00972255" w:rsidP="00972255">
      <w:pPr>
        <w:rPr>
          <w:sz w:val="28"/>
        </w:rPr>
      </w:pPr>
    </w:p>
    <w:p w:rsidR="00972255" w:rsidRDefault="00972255" w:rsidP="00972255">
      <w:pPr>
        <w:rPr>
          <w:sz w:val="28"/>
        </w:rPr>
      </w:pPr>
    </w:p>
    <w:p w:rsidR="009C37EA" w:rsidRDefault="006A5B77" w:rsidP="00972255">
      <w:pPr>
        <w:rPr>
          <w:sz w:val="28"/>
        </w:rPr>
      </w:pPr>
      <w:r>
        <w:rPr>
          <w:sz w:val="28"/>
        </w:rPr>
        <w:t xml:space="preserve">Первый заместитель </w:t>
      </w:r>
    </w:p>
    <w:p w:rsidR="00972255" w:rsidRDefault="006A5B77" w:rsidP="00972255">
      <w:pPr>
        <w:rPr>
          <w:sz w:val="28"/>
        </w:rPr>
      </w:pPr>
      <w:r>
        <w:rPr>
          <w:sz w:val="28"/>
        </w:rPr>
        <w:t>главы Администрации города</w:t>
      </w:r>
      <w:r w:rsidR="00972255">
        <w:rPr>
          <w:sz w:val="28"/>
        </w:rPr>
        <w:tab/>
      </w:r>
      <w:r w:rsidR="00972255">
        <w:rPr>
          <w:sz w:val="28"/>
        </w:rPr>
        <w:tab/>
      </w:r>
      <w:r w:rsidR="00972255">
        <w:rPr>
          <w:sz w:val="28"/>
        </w:rPr>
        <w:tab/>
      </w:r>
      <w:r w:rsidR="00972255">
        <w:rPr>
          <w:sz w:val="28"/>
        </w:rPr>
        <w:tab/>
      </w:r>
      <w:r w:rsidR="00972255">
        <w:rPr>
          <w:sz w:val="28"/>
        </w:rPr>
        <w:tab/>
      </w:r>
      <w:r w:rsidR="00972255">
        <w:rPr>
          <w:sz w:val="28"/>
        </w:rPr>
        <w:tab/>
        <w:t xml:space="preserve"> </w:t>
      </w:r>
      <w:r w:rsidR="009C37EA">
        <w:rPr>
          <w:sz w:val="28"/>
        </w:rPr>
        <w:t xml:space="preserve">     </w:t>
      </w:r>
      <w:r w:rsidR="00972255">
        <w:rPr>
          <w:sz w:val="28"/>
        </w:rPr>
        <w:t xml:space="preserve"> </w:t>
      </w:r>
      <w:r>
        <w:rPr>
          <w:sz w:val="28"/>
        </w:rPr>
        <w:t>С.И. Лисовский</w:t>
      </w:r>
    </w:p>
    <w:p w:rsidR="006E5DA1" w:rsidRDefault="006E5DA1" w:rsidP="00972255">
      <w:pPr>
        <w:rPr>
          <w:sz w:val="28"/>
        </w:rPr>
        <w:sectPr w:rsidR="006E5DA1" w:rsidSect="006E5DA1">
          <w:type w:val="continuous"/>
          <w:pgSz w:w="11906" w:h="16838"/>
          <w:pgMar w:top="794" w:right="567" w:bottom="1134" w:left="1701" w:header="709" w:footer="709" w:gutter="0"/>
          <w:cols w:space="720"/>
          <w:docGrid w:linePitch="360"/>
        </w:sectPr>
      </w:pPr>
    </w:p>
    <w:p w:rsidR="00972255" w:rsidRPr="009C37EA" w:rsidRDefault="00972255" w:rsidP="00972255">
      <w:pPr>
        <w:rPr>
          <w:sz w:val="24"/>
          <w:szCs w:val="24"/>
        </w:rPr>
        <w:sectPr w:rsidR="00972255" w:rsidRPr="009C37EA" w:rsidSect="006E5DA1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972255" w:rsidRDefault="00972255" w:rsidP="00972255">
      <w:pPr>
        <w:ind w:left="6379" w:right="-1"/>
        <w:rPr>
          <w:sz w:val="28"/>
          <w:szCs w:val="28"/>
        </w:rPr>
      </w:pPr>
      <w:r>
        <w:rPr>
          <w:sz w:val="28"/>
          <w:szCs w:val="28"/>
        </w:rPr>
        <w:lastRenderedPageBreak/>
        <w:t>ОДОБРЕН</w:t>
      </w:r>
    </w:p>
    <w:p w:rsidR="00972255" w:rsidRDefault="00972255" w:rsidP="00972255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972255" w:rsidRDefault="00972255" w:rsidP="00972255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972255" w:rsidRDefault="00972255" w:rsidP="00972255">
      <w:pPr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71D6">
        <w:rPr>
          <w:sz w:val="28"/>
          <w:szCs w:val="28"/>
        </w:rPr>
        <w:t>14.11.2024</w:t>
      </w:r>
      <w:r>
        <w:rPr>
          <w:sz w:val="28"/>
          <w:szCs w:val="28"/>
        </w:rPr>
        <w:t xml:space="preserve"> № </w:t>
      </w:r>
      <w:r w:rsidR="001E71D6">
        <w:rPr>
          <w:sz w:val="28"/>
          <w:szCs w:val="28"/>
        </w:rPr>
        <w:t>2794</w:t>
      </w:r>
      <w:bookmarkStart w:id="0" w:name="_GoBack"/>
      <w:bookmarkEnd w:id="0"/>
    </w:p>
    <w:p w:rsidR="00972255" w:rsidRDefault="00972255" w:rsidP="00972255">
      <w:pPr>
        <w:rPr>
          <w:sz w:val="28"/>
          <w:szCs w:val="28"/>
        </w:rPr>
      </w:pPr>
    </w:p>
    <w:p w:rsidR="001D01F7" w:rsidRDefault="001D01F7" w:rsidP="00972255">
      <w:pPr>
        <w:rPr>
          <w:sz w:val="28"/>
          <w:szCs w:val="28"/>
        </w:rPr>
      </w:pPr>
    </w:p>
    <w:p w:rsidR="00972255" w:rsidRDefault="00972255" w:rsidP="00972255">
      <w:pPr>
        <w:rPr>
          <w:sz w:val="28"/>
          <w:szCs w:val="28"/>
        </w:rPr>
      </w:pPr>
    </w:p>
    <w:p w:rsidR="00972255" w:rsidRPr="000662D9" w:rsidRDefault="00972255" w:rsidP="0070286C">
      <w:pPr>
        <w:jc w:val="center"/>
        <w:rPr>
          <w:sz w:val="28"/>
          <w:szCs w:val="28"/>
        </w:rPr>
      </w:pPr>
      <w:r w:rsidRPr="000662D9">
        <w:rPr>
          <w:sz w:val="28"/>
          <w:szCs w:val="28"/>
        </w:rPr>
        <w:t>ПРОГНОЗ</w:t>
      </w:r>
    </w:p>
    <w:p w:rsidR="00972255" w:rsidRPr="000662D9" w:rsidRDefault="00972255" w:rsidP="0070286C">
      <w:pPr>
        <w:jc w:val="center"/>
        <w:rPr>
          <w:sz w:val="28"/>
          <w:szCs w:val="28"/>
        </w:rPr>
      </w:pPr>
      <w:r w:rsidRPr="000662D9">
        <w:rPr>
          <w:sz w:val="28"/>
          <w:szCs w:val="28"/>
        </w:rPr>
        <w:t xml:space="preserve">социально-экономического развития города Новоалтайска </w:t>
      </w:r>
      <w:r w:rsidRPr="000662D9">
        <w:rPr>
          <w:sz w:val="28"/>
          <w:szCs w:val="28"/>
        </w:rPr>
        <w:br/>
        <w:t>на 202</w:t>
      </w:r>
      <w:r w:rsidR="00F8730D" w:rsidRPr="000662D9">
        <w:rPr>
          <w:sz w:val="28"/>
          <w:szCs w:val="28"/>
        </w:rPr>
        <w:t>5</w:t>
      </w:r>
      <w:r w:rsidRPr="000662D9">
        <w:rPr>
          <w:sz w:val="28"/>
          <w:szCs w:val="28"/>
        </w:rPr>
        <w:t>-202</w:t>
      </w:r>
      <w:r w:rsidR="00F8730D" w:rsidRPr="000662D9">
        <w:rPr>
          <w:sz w:val="28"/>
          <w:szCs w:val="28"/>
        </w:rPr>
        <w:t>7</w:t>
      </w:r>
      <w:r w:rsidRPr="000662D9">
        <w:rPr>
          <w:sz w:val="28"/>
          <w:szCs w:val="28"/>
        </w:rPr>
        <w:t xml:space="preserve"> годы</w:t>
      </w:r>
    </w:p>
    <w:p w:rsidR="00972255" w:rsidRPr="000662D9" w:rsidRDefault="00972255" w:rsidP="0070286C">
      <w:pPr>
        <w:jc w:val="both"/>
        <w:rPr>
          <w:sz w:val="28"/>
          <w:szCs w:val="28"/>
        </w:rPr>
      </w:pPr>
    </w:p>
    <w:p w:rsidR="00972255" w:rsidRPr="000662D9" w:rsidRDefault="00972255" w:rsidP="0070286C">
      <w:pPr>
        <w:ind w:firstLine="851"/>
        <w:jc w:val="both"/>
        <w:rPr>
          <w:sz w:val="28"/>
          <w:szCs w:val="28"/>
        </w:rPr>
      </w:pPr>
      <w:r w:rsidRPr="000662D9">
        <w:rPr>
          <w:sz w:val="28"/>
          <w:szCs w:val="28"/>
        </w:rPr>
        <w:t>Прогноз основных показателей социально-экономического развития города Новоалтайска разработан с учетом основных показателей прогноза социально-экономического развития Российской Федерации до 202</w:t>
      </w:r>
      <w:r w:rsidR="002356C2" w:rsidRPr="000662D9">
        <w:rPr>
          <w:sz w:val="28"/>
          <w:szCs w:val="28"/>
        </w:rPr>
        <w:t>7</w:t>
      </w:r>
      <w:r w:rsidR="000324A5">
        <w:rPr>
          <w:sz w:val="28"/>
          <w:szCs w:val="28"/>
        </w:rPr>
        <w:t xml:space="preserve"> года, индексов-</w:t>
      </w:r>
      <w:r w:rsidRPr="000662D9">
        <w:rPr>
          <w:sz w:val="28"/>
          <w:szCs w:val="28"/>
        </w:rPr>
        <w:t>дефляторов Минэкономразвития РФ, основных параметров прогноза социально-экономического развития Алтайского края на 202</w:t>
      </w:r>
      <w:r w:rsidR="002356C2" w:rsidRPr="000662D9">
        <w:rPr>
          <w:sz w:val="28"/>
          <w:szCs w:val="28"/>
        </w:rPr>
        <w:t>5</w:t>
      </w:r>
      <w:r w:rsidR="0071586B" w:rsidRPr="000662D9">
        <w:rPr>
          <w:sz w:val="28"/>
          <w:szCs w:val="28"/>
        </w:rPr>
        <w:t xml:space="preserve"> – </w:t>
      </w:r>
      <w:r w:rsidRPr="000662D9">
        <w:rPr>
          <w:sz w:val="28"/>
          <w:szCs w:val="28"/>
        </w:rPr>
        <w:t>202</w:t>
      </w:r>
      <w:r w:rsidR="002356C2" w:rsidRPr="000662D9">
        <w:rPr>
          <w:sz w:val="28"/>
          <w:szCs w:val="28"/>
        </w:rPr>
        <w:t>7</w:t>
      </w:r>
      <w:r w:rsidRPr="000662D9">
        <w:rPr>
          <w:sz w:val="28"/>
          <w:szCs w:val="28"/>
        </w:rPr>
        <w:t xml:space="preserve"> годы </w:t>
      </w:r>
      <w:r w:rsidRPr="000662D9">
        <w:rPr>
          <w:sz w:val="28"/>
          <w:szCs w:val="28"/>
        </w:rPr>
        <w:br/>
        <w:t xml:space="preserve">и согласован с </w:t>
      </w:r>
      <w:r w:rsidR="00B73450">
        <w:rPr>
          <w:sz w:val="28"/>
          <w:szCs w:val="28"/>
        </w:rPr>
        <w:t>М</w:t>
      </w:r>
      <w:r w:rsidRPr="000662D9">
        <w:rPr>
          <w:sz w:val="28"/>
          <w:szCs w:val="28"/>
        </w:rPr>
        <w:t>инистерством экономического развития Алтайского края.</w:t>
      </w:r>
    </w:p>
    <w:p w:rsidR="00972255" w:rsidRPr="000662D9" w:rsidRDefault="00972255" w:rsidP="0070286C">
      <w:pPr>
        <w:ind w:firstLine="851"/>
        <w:jc w:val="both"/>
        <w:rPr>
          <w:sz w:val="28"/>
          <w:szCs w:val="28"/>
        </w:rPr>
      </w:pPr>
      <w:r w:rsidRPr="000662D9">
        <w:rPr>
          <w:sz w:val="28"/>
          <w:szCs w:val="28"/>
        </w:rPr>
        <w:t xml:space="preserve">Исходными данными для разработки прогноза являются </w:t>
      </w:r>
      <w:r w:rsidR="000324A5">
        <w:rPr>
          <w:sz w:val="28"/>
          <w:szCs w:val="28"/>
        </w:rPr>
        <w:t>предварительные итоги социально-</w:t>
      </w:r>
      <w:r w:rsidRPr="000662D9">
        <w:rPr>
          <w:sz w:val="28"/>
          <w:szCs w:val="28"/>
        </w:rPr>
        <w:t xml:space="preserve">экономического развития города </w:t>
      </w:r>
      <w:r w:rsidR="000324A5">
        <w:rPr>
          <w:sz w:val="28"/>
          <w:szCs w:val="28"/>
        </w:rPr>
        <w:br/>
      </w:r>
      <w:r w:rsidRPr="000662D9">
        <w:rPr>
          <w:sz w:val="28"/>
          <w:szCs w:val="28"/>
        </w:rPr>
        <w:t>за 8 месяцев текущего года, статистические данные 202</w:t>
      </w:r>
      <w:r w:rsidR="002356C2" w:rsidRPr="000662D9">
        <w:rPr>
          <w:sz w:val="28"/>
          <w:szCs w:val="28"/>
        </w:rPr>
        <w:t>3</w:t>
      </w:r>
      <w:r w:rsidRPr="000662D9">
        <w:rPr>
          <w:sz w:val="28"/>
          <w:szCs w:val="28"/>
        </w:rPr>
        <w:t xml:space="preserve"> года, предоставленные Управлением Федеральной службы государственной статистики по Алтайскому краю и Республике Алтай, а также показатели развития предприятий города.</w:t>
      </w:r>
    </w:p>
    <w:p w:rsidR="00972255" w:rsidRPr="000662D9" w:rsidRDefault="00972255" w:rsidP="0070286C">
      <w:pPr>
        <w:ind w:firstLine="851"/>
        <w:jc w:val="both"/>
        <w:rPr>
          <w:sz w:val="28"/>
          <w:szCs w:val="28"/>
        </w:rPr>
      </w:pPr>
    </w:p>
    <w:p w:rsidR="00BF6364" w:rsidRPr="000662D9" w:rsidRDefault="00972255" w:rsidP="0070286C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662D9">
        <w:rPr>
          <w:sz w:val="28"/>
          <w:szCs w:val="28"/>
        </w:rPr>
        <w:t xml:space="preserve">Оценка достигнутого уровня социально-экономического развития </w:t>
      </w:r>
    </w:p>
    <w:p w:rsidR="00972255" w:rsidRPr="000662D9" w:rsidRDefault="00972255" w:rsidP="0070286C">
      <w:pPr>
        <w:pStyle w:val="a3"/>
        <w:ind w:left="0"/>
        <w:jc w:val="center"/>
        <w:rPr>
          <w:sz w:val="28"/>
          <w:szCs w:val="28"/>
        </w:rPr>
      </w:pPr>
      <w:r w:rsidRPr="000662D9">
        <w:rPr>
          <w:sz w:val="28"/>
          <w:szCs w:val="28"/>
        </w:rPr>
        <w:t>города Новоалтайска</w:t>
      </w:r>
    </w:p>
    <w:p w:rsidR="007D0BED" w:rsidRPr="000662D9" w:rsidRDefault="007D0BED" w:rsidP="0070286C">
      <w:pPr>
        <w:ind w:firstLine="851"/>
        <w:jc w:val="center"/>
        <w:rPr>
          <w:sz w:val="28"/>
          <w:szCs w:val="28"/>
        </w:rPr>
      </w:pPr>
    </w:p>
    <w:p w:rsidR="009C1D03" w:rsidRPr="000662D9" w:rsidRDefault="009C1D03" w:rsidP="0070286C">
      <w:pPr>
        <w:ind w:firstLine="567"/>
        <w:jc w:val="both"/>
        <w:rPr>
          <w:sz w:val="28"/>
          <w:szCs w:val="28"/>
        </w:rPr>
      </w:pPr>
      <w:r w:rsidRPr="000662D9">
        <w:rPr>
          <w:sz w:val="28"/>
          <w:szCs w:val="28"/>
        </w:rPr>
        <w:t xml:space="preserve">В 2023 году отгружено промышленных товаров собственного производства по кругу крупных и средних организаций на сумму 44,6 млрд. </w:t>
      </w:r>
      <w:r w:rsidR="00AE7267">
        <w:rPr>
          <w:sz w:val="28"/>
          <w:szCs w:val="28"/>
        </w:rPr>
        <w:t>руб.</w:t>
      </w:r>
      <w:r w:rsidRPr="000662D9">
        <w:rPr>
          <w:sz w:val="28"/>
          <w:szCs w:val="28"/>
        </w:rPr>
        <w:t xml:space="preserve"> (120,6% к уровню 2022 года). Индекс промышленного производства </w:t>
      </w:r>
      <w:r w:rsidR="006E5DA1" w:rsidRPr="000662D9">
        <w:rPr>
          <w:sz w:val="28"/>
          <w:szCs w:val="28"/>
        </w:rPr>
        <w:br/>
      </w:r>
      <w:r w:rsidRPr="000662D9">
        <w:rPr>
          <w:sz w:val="28"/>
          <w:szCs w:val="28"/>
        </w:rPr>
        <w:t>по полному кругу организаций составил 109%. Рост объема промышленного производства связан с ростом производства вагонов на градообразующем предприят</w:t>
      </w:r>
      <w:proofErr w:type="gramStart"/>
      <w:r w:rsidRPr="000662D9">
        <w:rPr>
          <w:sz w:val="28"/>
          <w:szCs w:val="28"/>
        </w:rPr>
        <w:t>ии АО</w:t>
      </w:r>
      <w:proofErr w:type="gramEnd"/>
      <w:r w:rsidRPr="000662D9">
        <w:rPr>
          <w:sz w:val="28"/>
          <w:szCs w:val="28"/>
        </w:rPr>
        <w:t xml:space="preserve"> «Алтайвагон». По</w:t>
      </w:r>
      <w:r w:rsidR="00444717">
        <w:rPr>
          <w:sz w:val="28"/>
          <w:szCs w:val="28"/>
        </w:rPr>
        <w:t xml:space="preserve"> итогам 2023 года произведено 7</w:t>
      </w:r>
      <w:r w:rsidRPr="000662D9">
        <w:rPr>
          <w:sz w:val="28"/>
          <w:szCs w:val="28"/>
        </w:rPr>
        <w:t xml:space="preserve">590 вагонов, что на 6,4% превышает уровень 2022 года, в 2024 году планируется выпустить 7694 вагона. </w:t>
      </w:r>
    </w:p>
    <w:p w:rsidR="009C1D03" w:rsidRPr="000662D9" w:rsidRDefault="009C1D03" w:rsidP="0070286C">
      <w:pPr>
        <w:ind w:firstLine="567"/>
        <w:jc w:val="both"/>
        <w:rPr>
          <w:sz w:val="28"/>
          <w:szCs w:val="28"/>
        </w:rPr>
      </w:pPr>
      <w:r w:rsidRPr="000662D9">
        <w:rPr>
          <w:sz w:val="28"/>
          <w:szCs w:val="28"/>
        </w:rPr>
        <w:t xml:space="preserve">Объем инвестиций в основной капитал в 2023 году по кругу крупных </w:t>
      </w:r>
      <w:r w:rsidR="006E5DA1" w:rsidRPr="000662D9">
        <w:rPr>
          <w:sz w:val="28"/>
          <w:szCs w:val="28"/>
        </w:rPr>
        <w:br/>
      </w:r>
      <w:r w:rsidRPr="000662D9">
        <w:rPr>
          <w:sz w:val="28"/>
          <w:szCs w:val="28"/>
        </w:rPr>
        <w:t>и</w:t>
      </w:r>
      <w:r w:rsidR="00444717">
        <w:rPr>
          <w:sz w:val="28"/>
          <w:szCs w:val="28"/>
        </w:rPr>
        <w:t xml:space="preserve"> средних организаций составил 1</w:t>
      </w:r>
      <w:r w:rsidRPr="000662D9">
        <w:rPr>
          <w:sz w:val="28"/>
          <w:szCs w:val="28"/>
        </w:rPr>
        <w:t xml:space="preserve">677,1 млн. </w:t>
      </w:r>
      <w:r w:rsidR="00AE7267">
        <w:rPr>
          <w:sz w:val="28"/>
          <w:szCs w:val="28"/>
        </w:rPr>
        <w:t>руб.</w:t>
      </w:r>
      <w:r w:rsidRPr="000662D9">
        <w:rPr>
          <w:sz w:val="28"/>
          <w:szCs w:val="28"/>
        </w:rPr>
        <w:t xml:space="preserve">, что соответствует показателю 2022 года. Наибольший рост объема инвестиций представлен </w:t>
      </w:r>
      <w:r w:rsidR="006E5DA1" w:rsidRPr="000662D9">
        <w:rPr>
          <w:sz w:val="28"/>
          <w:szCs w:val="28"/>
        </w:rPr>
        <w:br/>
      </w:r>
      <w:r w:rsidRPr="000662D9">
        <w:rPr>
          <w:sz w:val="28"/>
          <w:szCs w:val="28"/>
        </w:rPr>
        <w:t xml:space="preserve">по видам деятельности: «Водоснабжение, водоотведение, организация сбора </w:t>
      </w:r>
      <w:r w:rsidR="006E5DA1" w:rsidRPr="000662D9">
        <w:rPr>
          <w:sz w:val="28"/>
          <w:szCs w:val="28"/>
        </w:rPr>
        <w:br/>
      </w:r>
      <w:r w:rsidRPr="000662D9">
        <w:rPr>
          <w:sz w:val="28"/>
          <w:szCs w:val="28"/>
        </w:rPr>
        <w:t xml:space="preserve">и утилизации отходов, деятельность по ликвидации загрязнений» – в 2,6 раз; «Деятельность в области здравоохранения и социальных услуг» – в 2,7 раз, «Деятельность в области культуры, спорта, организации досуга и развлечений» – в 1,7 раз. Негативный вклад в общую динамику за 2023 год внес спад объема инвестиций более чем на 30% по видам деятельности «Образование» </w:t>
      </w:r>
      <w:r w:rsidR="006E5DA1" w:rsidRPr="000662D9">
        <w:rPr>
          <w:sz w:val="28"/>
          <w:szCs w:val="28"/>
        </w:rPr>
        <w:br/>
      </w:r>
      <w:r w:rsidRPr="000662D9">
        <w:rPr>
          <w:sz w:val="28"/>
          <w:szCs w:val="28"/>
        </w:rPr>
        <w:lastRenderedPageBreak/>
        <w:t xml:space="preserve">и «Торговля оптовая и розничная; ремонт автотранспортных средств </w:t>
      </w:r>
      <w:r w:rsidR="006E5DA1" w:rsidRPr="000662D9">
        <w:rPr>
          <w:sz w:val="28"/>
          <w:szCs w:val="28"/>
        </w:rPr>
        <w:br/>
      </w:r>
      <w:r w:rsidRPr="000662D9">
        <w:rPr>
          <w:sz w:val="28"/>
          <w:szCs w:val="28"/>
        </w:rPr>
        <w:t xml:space="preserve">и мотоциклов». </w:t>
      </w:r>
    </w:p>
    <w:p w:rsidR="00972255" w:rsidRPr="000662D9" w:rsidRDefault="00972255" w:rsidP="0070286C">
      <w:pPr>
        <w:ind w:firstLine="851"/>
        <w:jc w:val="both"/>
        <w:rPr>
          <w:sz w:val="28"/>
          <w:szCs w:val="28"/>
        </w:rPr>
      </w:pPr>
      <w:r w:rsidRPr="000662D9">
        <w:rPr>
          <w:sz w:val="28"/>
          <w:szCs w:val="28"/>
        </w:rPr>
        <w:t>В сфере торговли</w:t>
      </w:r>
      <w:r w:rsidR="00B1276D" w:rsidRPr="000662D9">
        <w:rPr>
          <w:sz w:val="28"/>
          <w:szCs w:val="28"/>
        </w:rPr>
        <w:t xml:space="preserve"> и услуг населению города в 2023</w:t>
      </w:r>
      <w:r w:rsidRPr="000662D9">
        <w:rPr>
          <w:sz w:val="28"/>
          <w:szCs w:val="28"/>
        </w:rPr>
        <w:t xml:space="preserve"> году отмечается рост на 15,</w:t>
      </w:r>
      <w:r w:rsidR="0031335B" w:rsidRPr="000662D9">
        <w:rPr>
          <w:sz w:val="28"/>
          <w:szCs w:val="28"/>
        </w:rPr>
        <w:t>0</w:t>
      </w:r>
      <w:r w:rsidRPr="000662D9">
        <w:rPr>
          <w:sz w:val="28"/>
          <w:szCs w:val="28"/>
        </w:rPr>
        <w:t>% оборота розничной торговли (</w:t>
      </w:r>
      <w:r w:rsidR="0031335B" w:rsidRPr="000662D9">
        <w:rPr>
          <w:sz w:val="28"/>
          <w:szCs w:val="28"/>
        </w:rPr>
        <w:t>11,2</w:t>
      </w:r>
      <w:r w:rsidRPr="000662D9">
        <w:rPr>
          <w:sz w:val="28"/>
          <w:szCs w:val="28"/>
        </w:rPr>
        <w:t xml:space="preserve"> млрд. руб.), на </w:t>
      </w:r>
      <w:r w:rsidR="0031335B" w:rsidRPr="000662D9">
        <w:rPr>
          <w:sz w:val="28"/>
          <w:szCs w:val="28"/>
        </w:rPr>
        <w:t>5,2</w:t>
      </w:r>
      <w:r w:rsidRPr="000662D9">
        <w:rPr>
          <w:sz w:val="28"/>
          <w:szCs w:val="28"/>
        </w:rPr>
        <w:t>% оборота общественного питания (</w:t>
      </w:r>
      <w:r w:rsidR="0031335B" w:rsidRPr="000662D9">
        <w:rPr>
          <w:sz w:val="28"/>
          <w:szCs w:val="28"/>
        </w:rPr>
        <w:t>16,2</w:t>
      </w:r>
      <w:r w:rsidRPr="000662D9">
        <w:rPr>
          <w:sz w:val="28"/>
          <w:szCs w:val="28"/>
        </w:rPr>
        <w:t xml:space="preserve"> млн. руб.), на </w:t>
      </w:r>
      <w:r w:rsidR="0031335B" w:rsidRPr="000662D9">
        <w:rPr>
          <w:sz w:val="28"/>
          <w:szCs w:val="28"/>
        </w:rPr>
        <w:t>27,0</w:t>
      </w:r>
      <w:r w:rsidRPr="000662D9">
        <w:rPr>
          <w:sz w:val="28"/>
          <w:szCs w:val="28"/>
        </w:rPr>
        <w:t>% объема платных услуг населению (</w:t>
      </w:r>
      <w:r w:rsidR="00D51DBE" w:rsidRPr="000662D9">
        <w:rPr>
          <w:sz w:val="28"/>
          <w:szCs w:val="28"/>
        </w:rPr>
        <w:t>1,5</w:t>
      </w:r>
      <w:r w:rsidRPr="000662D9">
        <w:rPr>
          <w:sz w:val="28"/>
          <w:szCs w:val="28"/>
        </w:rPr>
        <w:t xml:space="preserve"> мл</w:t>
      </w:r>
      <w:r w:rsidR="00D51DBE" w:rsidRPr="000662D9">
        <w:rPr>
          <w:sz w:val="28"/>
          <w:szCs w:val="28"/>
        </w:rPr>
        <w:t>рд</w:t>
      </w:r>
      <w:r w:rsidRPr="000662D9">
        <w:rPr>
          <w:sz w:val="28"/>
          <w:szCs w:val="28"/>
        </w:rPr>
        <w:t>. руб.).</w:t>
      </w:r>
    </w:p>
    <w:p w:rsidR="00972255" w:rsidRPr="000662D9" w:rsidRDefault="00972255" w:rsidP="0070286C">
      <w:pPr>
        <w:ind w:firstLine="851"/>
        <w:jc w:val="both"/>
        <w:rPr>
          <w:sz w:val="28"/>
          <w:szCs w:val="28"/>
        </w:rPr>
      </w:pPr>
      <w:r w:rsidRPr="000662D9">
        <w:rPr>
          <w:sz w:val="28"/>
          <w:szCs w:val="28"/>
        </w:rPr>
        <w:t>Основные показатели прогноза социально-экономического развития города на 202</w:t>
      </w:r>
      <w:r w:rsidR="00D51DBE" w:rsidRPr="000662D9">
        <w:rPr>
          <w:sz w:val="28"/>
          <w:szCs w:val="28"/>
        </w:rPr>
        <w:t>5</w:t>
      </w:r>
      <w:r w:rsidR="0071586B" w:rsidRPr="000662D9">
        <w:rPr>
          <w:sz w:val="28"/>
          <w:szCs w:val="28"/>
        </w:rPr>
        <w:t xml:space="preserve"> – </w:t>
      </w:r>
      <w:r w:rsidRPr="000662D9">
        <w:rPr>
          <w:sz w:val="28"/>
          <w:szCs w:val="28"/>
        </w:rPr>
        <w:t>202</w:t>
      </w:r>
      <w:r w:rsidR="00D51DBE" w:rsidRPr="000662D9">
        <w:rPr>
          <w:sz w:val="28"/>
          <w:szCs w:val="28"/>
        </w:rPr>
        <w:t>7</w:t>
      </w:r>
      <w:r w:rsidRPr="000662D9">
        <w:rPr>
          <w:sz w:val="28"/>
          <w:szCs w:val="28"/>
        </w:rPr>
        <w:t xml:space="preserve"> годы характеризуют состояние экономики и социальной сферы города Новоалтайска и отражают результаты экономической политики, осуществляемой на федеральном и региональном уровнях.</w:t>
      </w:r>
    </w:p>
    <w:p w:rsidR="00FC00EB" w:rsidRPr="000662D9" w:rsidRDefault="00FC00EB" w:rsidP="0070286C">
      <w:pPr>
        <w:ind w:firstLine="709"/>
        <w:jc w:val="both"/>
        <w:rPr>
          <w:sz w:val="28"/>
          <w:szCs w:val="28"/>
        </w:rPr>
      </w:pPr>
    </w:p>
    <w:p w:rsidR="00FC00EB" w:rsidRPr="000662D9" w:rsidRDefault="00FC00EB" w:rsidP="0070286C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662D9">
        <w:rPr>
          <w:sz w:val="28"/>
          <w:szCs w:val="28"/>
        </w:rPr>
        <w:t xml:space="preserve">Оценка факторов и ограничений экономического роста </w:t>
      </w:r>
    </w:p>
    <w:p w:rsidR="00972255" w:rsidRPr="000662D9" w:rsidRDefault="00FC00EB" w:rsidP="0070286C">
      <w:pPr>
        <w:jc w:val="center"/>
        <w:rPr>
          <w:sz w:val="28"/>
          <w:szCs w:val="28"/>
        </w:rPr>
      </w:pPr>
      <w:r w:rsidRPr="000662D9">
        <w:rPr>
          <w:sz w:val="28"/>
          <w:szCs w:val="28"/>
        </w:rPr>
        <w:t>города Новоалтайска</w:t>
      </w:r>
    </w:p>
    <w:p w:rsidR="0004741C" w:rsidRPr="000662D9" w:rsidRDefault="0004741C" w:rsidP="0070286C">
      <w:pPr>
        <w:jc w:val="center"/>
        <w:rPr>
          <w:sz w:val="28"/>
          <w:szCs w:val="28"/>
        </w:rPr>
      </w:pPr>
    </w:p>
    <w:p w:rsidR="004111E0" w:rsidRPr="000662D9" w:rsidRDefault="002F6A48" w:rsidP="0070286C">
      <w:pPr>
        <w:keepNext/>
        <w:tabs>
          <w:tab w:val="left" w:pos="851"/>
        </w:tabs>
        <w:ind w:firstLine="709"/>
        <w:jc w:val="both"/>
        <w:rPr>
          <w:sz w:val="28"/>
          <w:szCs w:val="28"/>
        </w:rPr>
      </w:pPr>
      <w:r w:rsidRPr="000662D9">
        <w:rPr>
          <w:sz w:val="28"/>
          <w:szCs w:val="28"/>
        </w:rPr>
        <w:t>В среднесрочн</w:t>
      </w:r>
      <w:r w:rsidR="005D2AF4" w:rsidRPr="000662D9">
        <w:rPr>
          <w:sz w:val="28"/>
          <w:szCs w:val="28"/>
        </w:rPr>
        <w:t>ом</w:t>
      </w:r>
      <w:r w:rsidRPr="000662D9">
        <w:rPr>
          <w:sz w:val="28"/>
          <w:szCs w:val="28"/>
        </w:rPr>
        <w:t xml:space="preserve"> период</w:t>
      </w:r>
      <w:r w:rsidR="005D2AF4" w:rsidRPr="000662D9">
        <w:rPr>
          <w:sz w:val="28"/>
          <w:szCs w:val="28"/>
        </w:rPr>
        <w:t>е</w:t>
      </w:r>
      <w:r w:rsidRPr="000662D9">
        <w:rPr>
          <w:sz w:val="28"/>
          <w:szCs w:val="28"/>
        </w:rPr>
        <w:t xml:space="preserve"> </w:t>
      </w:r>
      <w:r w:rsidR="004111E0" w:rsidRPr="000662D9">
        <w:rPr>
          <w:sz w:val="28"/>
          <w:szCs w:val="28"/>
        </w:rPr>
        <w:t xml:space="preserve">экономическому росту </w:t>
      </w:r>
      <w:r w:rsidR="004B08C9" w:rsidRPr="000662D9">
        <w:rPr>
          <w:sz w:val="28"/>
          <w:szCs w:val="28"/>
        </w:rPr>
        <w:t xml:space="preserve">города </w:t>
      </w:r>
      <w:r w:rsidR="005D2AF4" w:rsidRPr="000662D9">
        <w:rPr>
          <w:sz w:val="28"/>
          <w:szCs w:val="28"/>
        </w:rPr>
        <w:t>буде</w:t>
      </w:r>
      <w:r w:rsidR="004111E0" w:rsidRPr="000662D9">
        <w:rPr>
          <w:sz w:val="28"/>
          <w:szCs w:val="28"/>
        </w:rPr>
        <w:t xml:space="preserve">т способствовать </w:t>
      </w:r>
      <w:r w:rsidR="005D2AF4" w:rsidRPr="000662D9">
        <w:rPr>
          <w:sz w:val="28"/>
          <w:szCs w:val="28"/>
        </w:rPr>
        <w:t xml:space="preserve">реализация комплекса мероприятий в рамках </w:t>
      </w:r>
      <w:r w:rsidR="00D25928" w:rsidRPr="000662D9">
        <w:rPr>
          <w:sz w:val="28"/>
          <w:szCs w:val="28"/>
        </w:rPr>
        <w:t xml:space="preserve">реализации </w:t>
      </w:r>
      <w:r w:rsidR="005D2AF4" w:rsidRPr="000662D9">
        <w:rPr>
          <w:sz w:val="28"/>
          <w:szCs w:val="28"/>
        </w:rPr>
        <w:t>национальных и региональных проектов</w:t>
      </w:r>
      <w:r w:rsidR="00B550D8" w:rsidRPr="000662D9">
        <w:rPr>
          <w:sz w:val="28"/>
          <w:szCs w:val="28"/>
        </w:rPr>
        <w:t>, а также</w:t>
      </w:r>
      <w:r w:rsidR="005D2AF4" w:rsidRPr="000662D9">
        <w:rPr>
          <w:sz w:val="28"/>
          <w:szCs w:val="28"/>
        </w:rPr>
        <w:t xml:space="preserve"> </w:t>
      </w:r>
      <w:r w:rsidR="004111E0" w:rsidRPr="000662D9">
        <w:rPr>
          <w:sz w:val="28"/>
          <w:szCs w:val="28"/>
        </w:rPr>
        <w:t xml:space="preserve">решение задач, определенных документами стратегического планирования, планами мероприятий </w:t>
      </w:r>
      <w:r w:rsidR="006E5DA1" w:rsidRPr="000662D9">
        <w:rPr>
          <w:sz w:val="28"/>
          <w:szCs w:val="28"/>
        </w:rPr>
        <w:br/>
      </w:r>
      <w:r w:rsidR="004111E0" w:rsidRPr="000662D9">
        <w:rPr>
          <w:sz w:val="28"/>
          <w:szCs w:val="28"/>
        </w:rPr>
        <w:t>и дорожными картами, направленны</w:t>
      </w:r>
      <w:r w:rsidR="00B550D8" w:rsidRPr="000662D9">
        <w:rPr>
          <w:sz w:val="28"/>
          <w:szCs w:val="28"/>
        </w:rPr>
        <w:t xml:space="preserve">ми </w:t>
      </w:r>
      <w:r w:rsidR="004111E0" w:rsidRPr="000662D9">
        <w:rPr>
          <w:sz w:val="28"/>
          <w:szCs w:val="28"/>
        </w:rPr>
        <w:t>на социально-экономическое развитие города.</w:t>
      </w:r>
    </w:p>
    <w:p w:rsidR="002F6A48" w:rsidRPr="000662D9" w:rsidRDefault="002F6A48" w:rsidP="0070286C">
      <w:pPr>
        <w:ind w:firstLine="709"/>
        <w:jc w:val="both"/>
        <w:rPr>
          <w:sz w:val="28"/>
          <w:szCs w:val="28"/>
        </w:rPr>
      </w:pPr>
      <w:proofErr w:type="gramStart"/>
      <w:r w:rsidRPr="000662D9">
        <w:rPr>
          <w:sz w:val="28"/>
          <w:szCs w:val="28"/>
        </w:rPr>
        <w:t xml:space="preserve">В качестве ограничений учитываются </w:t>
      </w:r>
      <w:r w:rsidRPr="000662D9">
        <w:rPr>
          <w:kern w:val="32"/>
          <w:sz w:val="28"/>
          <w:szCs w:val="28"/>
        </w:rPr>
        <w:t xml:space="preserve">возможные риски </w:t>
      </w:r>
      <w:r w:rsidR="00077A8F">
        <w:rPr>
          <w:sz w:val="28"/>
          <w:szCs w:val="28"/>
        </w:rPr>
        <w:t xml:space="preserve">ухудшения </w:t>
      </w:r>
      <w:r w:rsidRPr="000662D9">
        <w:rPr>
          <w:sz w:val="28"/>
          <w:szCs w:val="28"/>
        </w:rPr>
        <w:t>внешнеполитической и экономической обстановки</w:t>
      </w:r>
      <w:r w:rsidR="00102BF3" w:rsidRPr="000662D9">
        <w:rPr>
          <w:sz w:val="28"/>
          <w:szCs w:val="28"/>
        </w:rPr>
        <w:t xml:space="preserve">, </w:t>
      </w:r>
      <w:r w:rsidR="00903231" w:rsidRPr="000662D9">
        <w:rPr>
          <w:sz w:val="28"/>
          <w:szCs w:val="28"/>
        </w:rPr>
        <w:t>н</w:t>
      </w:r>
      <w:r w:rsidR="00102BF3" w:rsidRPr="000662D9">
        <w:rPr>
          <w:sz w:val="28"/>
          <w:szCs w:val="28"/>
        </w:rPr>
        <w:t xml:space="preserve">еобеспеченность расходных полномочий собственной доходной базой, достаточной для решения задач социально-экономического развития </w:t>
      </w:r>
      <w:r w:rsidR="007320AB" w:rsidRPr="000662D9">
        <w:rPr>
          <w:sz w:val="28"/>
          <w:szCs w:val="28"/>
        </w:rPr>
        <w:t>города,</w:t>
      </w:r>
      <w:r w:rsidR="00102BF3" w:rsidRPr="000662D9">
        <w:rPr>
          <w:sz w:val="28"/>
          <w:szCs w:val="28"/>
        </w:rPr>
        <w:t xml:space="preserve"> зависимость бюджета </w:t>
      </w:r>
      <w:r w:rsidR="00077A8F">
        <w:rPr>
          <w:sz w:val="28"/>
          <w:szCs w:val="28"/>
        </w:rPr>
        <w:br/>
      </w:r>
      <w:r w:rsidR="00102BF3" w:rsidRPr="000662D9">
        <w:rPr>
          <w:sz w:val="28"/>
          <w:szCs w:val="28"/>
        </w:rPr>
        <w:t>от</w:t>
      </w:r>
      <w:r w:rsidR="0071586B">
        <w:rPr>
          <w:sz w:val="28"/>
          <w:szCs w:val="28"/>
        </w:rPr>
        <w:t xml:space="preserve"> </w:t>
      </w:r>
      <w:r w:rsidR="00102BF3" w:rsidRPr="000662D9">
        <w:rPr>
          <w:sz w:val="28"/>
          <w:szCs w:val="28"/>
        </w:rPr>
        <w:t>межбюджетных отношений и предоставляемых субсидий по важнейшим для развития города направлениям расходов</w:t>
      </w:r>
      <w:r w:rsidRPr="000662D9">
        <w:rPr>
          <w:sz w:val="28"/>
          <w:szCs w:val="28"/>
        </w:rPr>
        <w:t xml:space="preserve">. </w:t>
      </w:r>
      <w:proofErr w:type="gramEnd"/>
    </w:p>
    <w:p w:rsidR="002F6A48" w:rsidRPr="000662D9" w:rsidRDefault="002F6A48" w:rsidP="0070286C">
      <w:pPr>
        <w:pStyle w:val="Default"/>
        <w:keepNext/>
        <w:ind w:firstLine="709"/>
        <w:jc w:val="both"/>
        <w:rPr>
          <w:sz w:val="28"/>
          <w:szCs w:val="28"/>
        </w:rPr>
      </w:pPr>
      <w:r w:rsidRPr="000662D9">
        <w:rPr>
          <w:sz w:val="28"/>
          <w:szCs w:val="28"/>
        </w:rPr>
        <w:t>Прогноз разработан в двух вариантах – базовом и консервативном.</w:t>
      </w:r>
    </w:p>
    <w:p w:rsidR="00D25928" w:rsidRPr="000662D9" w:rsidRDefault="00DD7F35" w:rsidP="0070286C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0662D9">
        <w:rPr>
          <w:sz w:val="28"/>
          <w:szCs w:val="28"/>
        </w:rPr>
        <w:t>Консервативный вариант</w:t>
      </w:r>
      <w:r w:rsidR="005F1146" w:rsidRPr="000662D9">
        <w:rPr>
          <w:sz w:val="28"/>
          <w:szCs w:val="28"/>
        </w:rPr>
        <w:t xml:space="preserve"> (</w:t>
      </w:r>
      <w:r w:rsidR="005F1146" w:rsidRPr="000662D9">
        <w:rPr>
          <w:sz w:val="28"/>
          <w:szCs w:val="28"/>
          <w:lang w:val="en-US"/>
        </w:rPr>
        <w:t>I</w:t>
      </w:r>
      <w:r w:rsidR="005F1146" w:rsidRPr="000662D9">
        <w:rPr>
          <w:sz w:val="28"/>
          <w:szCs w:val="28"/>
        </w:rPr>
        <w:t xml:space="preserve">) </w:t>
      </w:r>
      <w:r w:rsidRPr="000662D9">
        <w:rPr>
          <w:color w:val="000000"/>
          <w:sz w:val="28"/>
          <w:szCs w:val="28"/>
        </w:rPr>
        <w:t xml:space="preserve">сформирован с учетом возможного замедления темпов роста экономики в среднесрочной перспективе. </w:t>
      </w:r>
    </w:p>
    <w:p w:rsidR="00D25928" w:rsidRPr="000662D9" w:rsidRDefault="00D25928" w:rsidP="0070286C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0662D9">
        <w:rPr>
          <w:sz w:val="28"/>
          <w:szCs w:val="28"/>
        </w:rPr>
        <w:t xml:space="preserve">Базовый вариант </w:t>
      </w:r>
      <w:r w:rsidR="005F1146" w:rsidRPr="000662D9">
        <w:rPr>
          <w:sz w:val="28"/>
          <w:szCs w:val="28"/>
        </w:rPr>
        <w:t>(</w:t>
      </w:r>
      <w:r w:rsidR="005F1146" w:rsidRPr="000662D9">
        <w:rPr>
          <w:sz w:val="28"/>
          <w:szCs w:val="28"/>
          <w:lang w:val="en-US"/>
        </w:rPr>
        <w:t>II</w:t>
      </w:r>
      <w:r w:rsidR="005F1146" w:rsidRPr="000662D9">
        <w:rPr>
          <w:sz w:val="28"/>
          <w:szCs w:val="28"/>
        </w:rPr>
        <w:t xml:space="preserve">) </w:t>
      </w:r>
      <w:r w:rsidRPr="000662D9">
        <w:rPr>
          <w:sz w:val="28"/>
          <w:szCs w:val="28"/>
        </w:rPr>
        <w:t xml:space="preserve">описывает наиболее вероятный сценарий развития экономики с учетом достижения целей социально-экономического развития города и национальных целей развития Российской Федерации. </w:t>
      </w:r>
      <w:r w:rsidRPr="000662D9">
        <w:rPr>
          <w:bCs/>
          <w:iCs/>
          <w:sz w:val="28"/>
          <w:szCs w:val="28"/>
        </w:rPr>
        <w:t>Базовый вариант предлагается использовать для разработки параметров бюджета города Новоалтайска на 2025 – 2027 годы.</w:t>
      </w:r>
    </w:p>
    <w:p w:rsidR="002F6A48" w:rsidRPr="000662D9" w:rsidRDefault="002F6A48" w:rsidP="0070286C">
      <w:pPr>
        <w:keepNext/>
        <w:ind w:firstLine="709"/>
        <w:jc w:val="both"/>
        <w:rPr>
          <w:sz w:val="28"/>
          <w:szCs w:val="28"/>
        </w:rPr>
      </w:pPr>
      <w:r w:rsidRPr="000662D9">
        <w:rPr>
          <w:sz w:val="28"/>
          <w:szCs w:val="28"/>
        </w:rPr>
        <w:t xml:space="preserve">Основные показатели социально-экономического развития города  </w:t>
      </w:r>
      <w:r w:rsidR="00D95F1A" w:rsidRPr="000662D9">
        <w:rPr>
          <w:sz w:val="28"/>
          <w:szCs w:val="28"/>
        </w:rPr>
        <w:t>Новоалтайска</w:t>
      </w:r>
      <w:r w:rsidRPr="000662D9">
        <w:rPr>
          <w:sz w:val="28"/>
          <w:szCs w:val="28"/>
        </w:rPr>
        <w:t xml:space="preserve"> на 2025</w:t>
      </w:r>
      <w:r w:rsidR="00444717">
        <w:rPr>
          <w:sz w:val="28"/>
          <w:szCs w:val="28"/>
        </w:rPr>
        <w:t xml:space="preserve"> </w:t>
      </w:r>
      <w:r w:rsidR="00444717" w:rsidRPr="000662D9">
        <w:rPr>
          <w:bCs/>
          <w:iCs/>
          <w:sz w:val="28"/>
          <w:szCs w:val="28"/>
        </w:rPr>
        <w:t xml:space="preserve">– </w:t>
      </w:r>
      <w:r w:rsidRPr="000662D9">
        <w:rPr>
          <w:sz w:val="28"/>
          <w:szCs w:val="28"/>
        </w:rPr>
        <w:t xml:space="preserve">2027 годы по вариантам прогноза приведены </w:t>
      </w:r>
      <w:r w:rsidR="006E5DA1" w:rsidRPr="000662D9">
        <w:rPr>
          <w:sz w:val="28"/>
          <w:szCs w:val="28"/>
        </w:rPr>
        <w:br/>
      </w:r>
      <w:r w:rsidRPr="000662D9">
        <w:rPr>
          <w:sz w:val="28"/>
          <w:szCs w:val="28"/>
        </w:rPr>
        <w:t>в приложении к прогнозу.</w:t>
      </w:r>
    </w:p>
    <w:p w:rsidR="009C7D5B" w:rsidRPr="000662D9" w:rsidRDefault="009C7D5B" w:rsidP="0070286C">
      <w:pPr>
        <w:keepNext/>
        <w:ind w:firstLine="709"/>
        <w:jc w:val="both"/>
        <w:rPr>
          <w:sz w:val="28"/>
          <w:szCs w:val="28"/>
        </w:rPr>
      </w:pPr>
    </w:p>
    <w:p w:rsidR="00FC00EB" w:rsidRPr="000662D9" w:rsidRDefault="0084437E" w:rsidP="0070286C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662D9">
        <w:rPr>
          <w:sz w:val="28"/>
          <w:szCs w:val="28"/>
        </w:rPr>
        <w:t xml:space="preserve">Направления </w:t>
      </w:r>
      <w:r w:rsidR="009C7D5B" w:rsidRPr="000662D9">
        <w:rPr>
          <w:sz w:val="28"/>
          <w:szCs w:val="28"/>
        </w:rPr>
        <w:t>социально-экономического</w:t>
      </w:r>
      <w:r w:rsidRPr="000662D9">
        <w:rPr>
          <w:sz w:val="28"/>
          <w:szCs w:val="28"/>
        </w:rPr>
        <w:t xml:space="preserve"> развития </w:t>
      </w:r>
      <w:r w:rsidR="00122306" w:rsidRPr="000662D9">
        <w:rPr>
          <w:sz w:val="28"/>
          <w:szCs w:val="28"/>
        </w:rPr>
        <w:t xml:space="preserve">города Новоалтайска </w:t>
      </w:r>
      <w:r w:rsidR="00122306" w:rsidRPr="000662D9">
        <w:rPr>
          <w:sz w:val="28"/>
          <w:szCs w:val="28"/>
        </w:rPr>
        <w:br/>
      </w:r>
      <w:r w:rsidRPr="000662D9">
        <w:rPr>
          <w:sz w:val="28"/>
          <w:szCs w:val="28"/>
        </w:rPr>
        <w:t xml:space="preserve">и целевые показатели </w:t>
      </w:r>
      <w:r w:rsidR="009C7D5B" w:rsidRPr="000662D9">
        <w:rPr>
          <w:sz w:val="28"/>
          <w:szCs w:val="28"/>
        </w:rPr>
        <w:t xml:space="preserve">базового варианта прогноза </w:t>
      </w:r>
    </w:p>
    <w:p w:rsidR="001D01F7" w:rsidRPr="000662D9" w:rsidRDefault="001D01F7" w:rsidP="0070286C">
      <w:pPr>
        <w:pStyle w:val="a3"/>
        <w:ind w:left="0"/>
        <w:rPr>
          <w:sz w:val="28"/>
          <w:szCs w:val="28"/>
        </w:rPr>
      </w:pPr>
    </w:p>
    <w:p w:rsidR="00972255" w:rsidRPr="000662D9" w:rsidRDefault="00972255" w:rsidP="0070286C">
      <w:pPr>
        <w:jc w:val="center"/>
        <w:rPr>
          <w:sz w:val="28"/>
          <w:szCs w:val="28"/>
        </w:rPr>
      </w:pPr>
      <w:r w:rsidRPr="000662D9">
        <w:rPr>
          <w:sz w:val="28"/>
          <w:szCs w:val="28"/>
        </w:rPr>
        <w:t>Демография</w:t>
      </w:r>
    </w:p>
    <w:p w:rsidR="000662D9" w:rsidRPr="000662D9" w:rsidRDefault="000662D9" w:rsidP="0070286C">
      <w:pPr>
        <w:jc w:val="center"/>
        <w:rPr>
          <w:sz w:val="28"/>
          <w:szCs w:val="28"/>
        </w:rPr>
      </w:pPr>
    </w:p>
    <w:p w:rsidR="00B773C5" w:rsidRPr="000662D9" w:rsidRDefault="00B773C5" w:rsidP="0070286C">
      <w:pPr>
        <w:ind w:firstLine="851"/>
        <w:jc w:val="both"/>
        <w:rPr>
          <w:sz w:val="28"/>
          <w:szCs w:val="28"/>
        </w:rPr>
      </w:pPr>
      <w:r w:rsidRPr="000662D9">
        <w:rPr>
          <w:sz w:val="28"/>
          <w:szCs w:val="28"/>
        </w:rPr>
        <w:lastRenderedPageBreak/>
        <w:t xml:space="preserve">В 2023 году среднегодовая численность населения города составила </w:t>
      </w:r>
      <w:r w:rsidRPr="000662D9">
        <w:rPr>
          <w:sz w:val="28"/>
          <w:szCs w:val="28"/>
        </w:rPr>
        <w:br/>
        <w:t xml:space="preserve">73316 человек, по итогам 2024 года ожидается увеличение численности </w:t>
      </w:r>
      <w:r w:rsidR="006E2FAA" w:rsidRPr="000662D9">
        <w:rPr>
          <w:sz w:val="28"/>
          <w:szCs w:val="28"/>
        </w:rPr>
        <w:br/>
      </w:r>
      <w:r w:rsidRPr="000662D9">
        <w:rPr>
          <w:sz w:val="28"/>
          <w:szCs w:val="28"/>
        </w:rPr>
        <w:t>до 73646 человек.</w:t>
      </w:r>
    </w:p>
    <w:p w:rsidR="00B773C5" w:rsidRPr="000662D9" w:rsidRDefault="00B773C5" w:rsidP="0070286C">
      <w:pPr>
        <w:ind w:firstLine="709"/>
        <w:jc w:val="both"/>
        <w:rPr>
          <w:sz w:val="28"/>
          <w:szCs w:val="28"/>
        </w:rPr>
      </w:pPr>
      <w:r w:rsidRPr="000662D9">
        <w:rPr>
          <w:sz w:val="28"/>
          <w:szCs w:val="28"/>
        </w:rPr>
        <w:t xml:space="preserve">В прогнозном периоде намечена тенденция увеличения миграционного прироста при уменьшении естественной убыли населения, в результате которой </w:t>
      </w:r>
      <w:r w:rsidR="004E4157" w:rsidRPr="000662D9">
        <w:rPr>
          <w:sz w:val="28"/>
          <w:szCs w:val="28"/>
        </w:rPr>
        <w:t xml:space="preserve">среднегодовая </w:t>
      </w:r>
      <w:r w:rsidRPr="000662D9">
        <w:rPr>
          <w:rStyle w:val="aff0"/>
          <w:bCs/>
          <w:i w:val="0"/>
          <w:sz w:val="28"/>
          <w:szCs w:val="28"/>
          <w:shd w:val="clear" w:color="auto" w:fill="FFFFFF"/>
        </w:rPr>
        <w:t>численность населения городского окру</w:t>
      </w:r>
      <w:r w:rsidR="00444717">
        <w:rPr>
          <w:rStyle w:val="aff0"/>
          <w:bCs/>
          <w:i w:val="0"/>
          <w:sz w:val="28"/>
          <w:szCs w:val="28"/>
          <w:shd w:val="clear" w:color="auto" w:fill="FFFFFF"/>
        </w:rPr>
        <w:t>га к 2027 году увеличится до 74</w:t>
      </w:r>
      <w:r w:rsidR="00AA62AA" w:rsidRPr="000662D9">
        <w:rPr>
          <w:rStyle w:val="aff0"/>
          <w:bCs/>
          <w:i w:val="0"/>
          <w:sz w:val="28"/>
          <w:szCs w:val="28"/>
          <w:shd w:val="clear" w:color="auto" w:fill="FFFFFF"/>
        </w:rPr>
        <w:t>816</w:t>
      </w:r>
      <w:r w:rsidRPr="000662D9">
        <w:rPr>
          <w:rStyle w:val="aff0"/>
          <w:bCs/>
          <w:i w:val="0"/>
          <w:sz w:val="28"/>
          <w:szCs w:val="28"/>
          <w:shd w:val="clear" w:color="auto" w:fill="FFFFFF"/>
        </w:rPr>
        <w:t xml:space="preserve"> человек</w:t>
      </w:r>
      <w:r w:rsidRPr="000662D9">
        <w:rPr>
          <w:sz w:val="28"/>
          <w:szCs w:val="28"/>
        </w:rPr>
        <w:t xml:space="preserve">. </w:t>
      </w:r>
    </w:p>
    <w:p w:rsidR="00972255" w:rsidRPr="000662D9" w:rsidRDefault="00972255" w:rsidP="0070286C">
      <w:pPr>
        <w:ind w:firstLine="851"/>
        <w:jc w:val="both"/>
        <w:rPr>
          <w:color w:val="000000"/>
          <w:sz w:val="28"/>
          <w:szCs w:val="28"/>
        </w:rPr>
      </w:pPr>
    </w:p>
    <w:p w:rsidR="00972255" w:rsidRPr="000662D9" w:rsidRDefault="00972255" w:rsidP="0070286C">
      <w:pPr>
        <w:jc w:val="center"/>
        <w:rPr>
          <w:sz w:val="28"/>
          <w:szCs w:val="28"/>
        </w:rPr>
      </w:pPr>
      <w:r w:rsidRPr="000662D9">
        <w:rPr>
          <w:sz w:val="28"/>
          <w:szCs w:val="28"/>
        </w:rPr>
        <w:t>Занятость населения и заработная плата</w:t>
      </w:r>
    </w:p>
    <w:p w:rsidR="00AA62AA" w:rsidRPr="000662D9" w:rsidRDefault="00AA62AA" w:rsidP="0070286C">
      <w:pPr>
        <w:ind w:firstLine="851"/>
        <w:jc w:val="center"/>
        <w:rPr>
          <w:sz w:val="28"/>
          <w:szCs w:val="28"/>
        </w:rPr>
      </w:pPr>
    </w:p>
    <w:p w:rsidR="00972255" w:rsidRDefault="00972255" w:rsidP="0070286C">
      <w:pPr>
        <w:ind w:firstLine="709"/>
        <w:jc w:val="both"/>
        <w:rPr>
          <w:sz w:val="28"/>
          <w:szCs w:val="27"/>
        </w:rPr>
      </w:pPr>
      <w:r w:rsidRPr="000662D9">
        <w:rPr>
          <w:sz w:val="28"/>
          <w:szCs w:val="28"/>
        </w:rPr>
        <w:t>Среднесписочная численность работников по полному кругу организаций в 202</w:t>
      </w:r>
      <w:r w:rsidR="002D508E" w:rsidRPr="000662D9">
        <w:rPr>
          <w:sz w:val="28"/>
          <w:szCs w:val="28"/>
        </w:rPr>
        <w:t>3</w:t>
      </w:r>
      <w:r w:rsidRPr="000662D9">
        <w:rPr>
          <w:sz w:val="28"/>
          <w:szCs w:val="28"/>
        </w:rPr>
        <w:t xml:space="preserve"> году составила </w:t>
      </w:r>
      <w:r w:rsidR="000A5CA3" w:rsidRPr="000662D9">
        <w:rPr>
          <w:sz w:val="28"/>
          <w:szCs w:val="28"/>
        </w:rPr>
        <w:t>20929</w:t>
      </w:r>
      <w:r w:rsidRPr="000662D9">
        <w:rPr>
          <w:sz w:val="28"/>
          <w:szCs w:val="28"/>
        </w:rPr>
        <w:t xml:space="preserve"> человек. По оценке итогов 202</w:t>
      </w:r>
      <w:r w:rsidR="007F2326" w:rsidRPr="000662D9">
        <w:rPr>
          <w:sz w:val="28"/>
          <w:szCs w:val="28"/>
        </w:rPr>
        <w:t>4</w:t>
      </w:r>
      <w:r w:rsidRPr="000662D9">
        <w:rPr>
          <w:sz w:val="28"/>
          <w:szCs w:val="28"/>
        </w:rPr>
        <w:t xml:space="preserve"> года ожидается снижение численн</w:t>
      </w:r>
      <w:r w:rsidR="00D13B18">
        <w:rPr>
          <w:sz w:val="28"/>
          <w:szCs w:val="28"/>
        </w:rPr>
        <w:t>ости работников по городу до 20</w:t>
      </w:r>
      <w:r w:rsidR="007F2326" w:rsidRPr="000662D9">
        <w:rPr>
          <w:sz w:val="28"/>
          <w:szCs w:val="28"/>
        </w:rPr>
        <w:t>859</w:t>
      </w:r>
      <w:r w:rsidRPr="000662D9">
        <w:rPr>
          <w:sz w:val="28"/>
          <w:szCs w:val="28"/>
        </w:rPr>
        <w:t xml:space="preserve"> человек. В прогнозном периоде к 202</w:t>
      </w:r>
      <w:r w:rsidR="007F2326" w:rsidRPr="000662D9">
        <w:rPr>
          <w:sz w:val="28"/>
          <w:szCs w:val="28"/>
        </w:rPr>
        <w:t>7</w:t>
      </w:r>
      <w:r w:rsidRPr="000662D9">
        <w:rPr>
          <w:sz w:val="28"/>
          <w:szCs w:val="28"/>
        </w:rPr>
        <w:t xml:space="preserve"> году среднесписочная численность работников по полному кругу организаций составит </w:t>
      </w:r>
      <w:r w:rsidR="007F2326" w:rsidRPr="000662D9">
        <w:rPr>
          <w:sz w:val="28"/>
          <w:szCs w:val="28"/>
        </w:rPr>
        <w:t>20934</w:t>
      </w:r>
      <w:r w:rsidR="00D03265">
        <w:rPr>
          <w:sz w:val="28"/>
          <w:szCs w:val="27"/>
        </w:rPr>
        <w:t xml:space="preserve"> </w:t>
      </w:r>
      <w:r>
        <w:rPr>
          <w:sz w:val="28"/>
          <w:szCs w:val="27"/>
        </w:rPr>
        <w:t>человек</w:t>
      </w:r>
      <w:r w:rsidR="00AA62AA">
        <w:rPr>
          <w:sz w:val="28"/>
          <w:szCs w:val="27"/>
        </w:rPr>
        <w:t>а</w:t>
      </w:r>
      <w:r>
        <w:rPr>
          <w:sz w:val="28"/>
          <w:szCs w:val="27"/>
        </w:rPr>
        <w:t>.</w:t>
      </w:r>
    </w:p>
    <w:p w:rsidR="00972255" w:rsidRDefault="00972255" w:rsidP="0070286C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Среднемесячная начисленная заработная плата по полному кругу организаций в 202</w:t>
      </w:r>
      <w:r w:rsidR="00D03265">
        <w:rPr>
          <w:sz w:val="28"/>
          <w:szCs w:val="27"/>
        </w:rPr>
        <w:t>3</w:t>
      </w:r>
      <w:r>
        <w:rPr>
          <w:sz w:val="28"/>
          <w:szCs w:val="27"/>
        </w:rPr>
        <w:t xml:space="preserve"> году составила </w:t>
      </w:r>
      <w:r w:rsidR="00D13B18">
        <w:rPr>
          <w:sz w:val="28"/>
          <w:szCs w:val="27"/>
        </w:rPr>
        <w:t>49</w:t>
      </w:r>
      <w:r w:rsidR="00D03265">
        <w:rPr>
          <w:sz w:val="28"/>
          <w:szCs w:val="27"/>
        </w:rPr>
        <w:t>633,0</w:t>
      </w:r>
      <w:r>
        <w:rPr>
          <w:sz w:val="28"/>
          <w:szCs w:val="27"/>
        </w:rPr>
        <w:t xml:space="preserve"> руб., по оценке 202</w:t>
      </w:r>
      <w:r w:rsidR="00D03265">
        <w:rPr>
          <w:sz w:val="28"/>
          <w:szCs w:val="27"/>
        </w:rPr>
        <w:t>4</w:t>
      </w:r>
      <w:r>
        <w:rPr>
          <w:sz w:val="28"/>
          <w:szCs w:val="27"/>
        </w:rPr>
        <w:t xml:space="preserve"> года ожидается </w:t>
      </w:r>
      <w:r w:rsidR="00D03265">
        <w:rPr>
          <w:sz w:val="28"/>
          <w:szCs w:val="27"/>
        </w:rPr>
        <w:t>57394,1</w:t>
      </w:r>
      <w:r>
        <w:rPr>
          <w:sz w:val="28"/>
          <w:szCs w:val="27"/>
        </w:rPr>
        <w:t xml:space="preserve"> руб. В прогнозном периоде темп роста зарабо</w:t>
      </w:r>
      <w:r w:rsidR="00695888">
        <w:rPr>
          <w:sz w:val="28"/>
          <w:szCs w:val="27"/>
        </w:rPr>
        <w:t>тной платы составит 8,1</w:t>
      </w:r>
      <w:r>
        <w:rPr>
          <w:sz w:val="28"/>
          <w:szCs w:val="27"/>
        </w:rPr>
        <w:t>% к 202</w:t>
      </w:r>
      <w:r w:rsidR="00695888">
        <w:rPr>
          <w:sz w:val="28"/>
          <w:szCs w:val="27"/>
        </w:rPr>
        <w:t>7</w:t>
      </w:r>
      <w:r>
        <w:rPr>
          <w:sz w:val="28"/>
          <w:szCs w:val="27"/>
        </w:rPr>
        <w:t xml:space="preserve"> году</w:t>
      </w:r>
      <w:r w:rsidR="00695888">
        <w:rPr>
          <w:sz w:val="28"/>
          <w:szCs w:val="27"/>
        </w:rPr>
        <w:t>,</w:t>
      </w:r>
      <w:r>
        <w:rPr>
          <w:sz w:val="28"/>
          <w:szCs w:val="27"/>
        </w:rPr>
        <w:t xml:space="preserve"> среднемесячная заработная плата увеличится</w:t>
      </w:r>
      <w:r w:rsidR="00D8680D">
        <w:rPr>
          <w:sz w:val="28"/>
          <w:szCs w:val="27"/>
        </w:rPr>
        <w:t xml:space="preserve"> </w:t>
      </w:r>
      <w:r>
        <w:rPr>
          <w:sz w:val="28"/>
          <w:szCs w:val="27"/>
        </w:rPr>
        <w:t>до</w:t>
      </w:r>
      <w:r w:rsidR="00695888">
        <w:rPr>
          <w:sz w:val="28"/>
          <w:szCs w:val="27"/>
        </w:rPr>
        <w:t xml:space="preserve"> 73663,9</w:t>
      </w:r>
      <w:r>
        <w:rPr>
          <w:sz w:val="28"/>
          <w:szCs w:val="27"/>
        </w:rPr>
        <w:t xml:space="preserve"> руб.</w:t>
      </w:r>
    </w:p>
    <w:p w:rsidR="00DC200C" w:rsidRDefault="00DC200C" w:rsidP="0070286C">
      <w:pPr>
        <w:ind w:firstLine="709"/>
        <w:jc w:val="both"/>
        <w:rPr>
          <w:sz w:val="28"/>
          <w:szCs w:val="28"/>
        </w:rPr>
      </w:pPr>
      <w:r w:rsidRPr="00021EAC">
        <w:rPr>
          <w:sz w:val="28"/>
          <w:szCs w:val="28"/>
        </w:rPr>
        <w:t>Уровень зарегистрированной безработицы в прогнозном периоде</w:t>
      </w:r>
      <w:r>
        <w:rPr>
          <w:sz w:val="28"/>
          <w:szCs w:val="28"/>
        </w:rPr>
        <w:t xml:space="preserve"> 2025</w:t>
      </w:r>
      <w:r w:rsidR="00382A68" w:rsidRPr="000662D9">
        <w:rPr>
          <w:sz w:val="28"/>
          <w:szCs w:val="28"/>
        </w:rPr>
        <w:t xml:space="preserve"> – </w:t>
      </w:r>
      <w:r>
        <w:rPr>
          <w:sz w:val="28"/>
          <w:szCs w:val="28"/>
        </w:rPr>
        <w:t>2027 годов</w:t>
      </w:r>
      <w:r w:rsidRPr="00021EAC">
        <w:rPr>
          <w:sz w:val="28"/>
          <w:szCs w:val="28"/>
        </w:rPr>
        <w:t xml:space="preserve"> оценивается на уровне </w:t>
      </w:r>
      <w:r>
        <w:rPr>
          <w:sz w:val="28"/>
          <w:szCs w:val="28"/>
        </w:rPr>
        <w:t>0,9</w:t>
      </w:r>
      <w:r w:rsidRPr="00021EAC">
        <w:rPr>
          <w:sz w:val="28"/>
          <w:szCs w:val="28"/>
        </w:rPr>
        <w:t>%</w:t>
      </w:r>
      <w:r w:rsidR="00B73450">
        <w:rPr>
          <w:sz w:val="28"/>
          <w:szCs w:val="28"/>
        </w:rPr>
        <w:t>.</w:t>
      </w:r>
    </w:p>
    <w:p w:rsidR="00DC200C" w:rsidRDefault="00DC200C" w:rsidP="0070286C">
      <w:pPr>
        <w:ind w:firstLine="709"/>
        <w:jc w:val="both"/>
        <w:rPr>
          <w:sz w:val="28"/>
          <w:szCs w:val="27"/>
        </w:rPr>
      </w:pPr>
    </w:p>
    <w:p w:rsidR="00972255" w:rsidRDefault="00972255" w:rsidP="0070286C">
      <w:pPr>
        <w:jc w:val="center"/>
        <w:rPr>
          <w:sz w:val="28"/>
          <w:szCs w:val="27"/>
        </w:rPr>
      </w:pPr>
      <w:r w:rsidRPr="00DC200C">
        <w:rPr>
          <w:sz w:val="28"/>
          <w:szCs w:val="27"/>
        </w:rPr>
        <w:t>Экономика</w:t>
      </w:r>
    </w:p>
    <w:p w:rsidR="00DC200C" w:rsidRPr="00DC200C" w:rsidRDefault="00DC200C" w:rsidP="0070286C">
      <w:pPr>
        <w:ind w:firstLine="851"/>
        <w:jc w:val="both"/>
        <w:rPr>
          <w:sz w:val="28"/>
          <w:szCs w:val="27"/>
        </w:rPr>
      </w:pPr>
    </w:p>
    <w:p w:rsidR="00972255" w:rsidRDefault="00972255" w:rsidP="0070286C">
      <w:pPr>
        <w:ind w:firstLine="851"/>
        <w:jc w:val="both"/>
        <w:rPr>
          <w:sz w:val="28"/>
        </w:rPr>
      </w:pPr>
      <w:r>
        <w:rPr>
          <w:sz w:val="28"/>
          <w:szCs w:val="27"/>
        </w:rPr>
        <w:t xml:space="preserve">Структура экономики города Новоалтайска представлена широким спектром видов экономической деятельности. Имеются предприятия пищевой </w:t>
      </w:r>
      <w:r>
        <w:rPr>
          <w:sz w:val="28"/>
          <w:szCs w:val="27"/>
        </w:rPr>
        <w:br/>
        <w:t>и перерабатывающей промышленности, металлообработки, энергетики, транспорта и связи, строительства, торговли и другие. При этом социально-экономическое развитие города в значительной степени определяет градообразующее предприятие АО «Алтайвагон».</w:t>
      </w:r>
    </w:p>
    <w:p w:rsidR="00972255" w:rsidRDefault="00382A68" w:rsidP="0070286C">
      <w:pPr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С</w:t>
      </w:r>
      <w:r w:rsidR="00972255">
        <w:rPr>
          <w:sz w:val="28"/>
          <w:szCs w:val="27"/>
        </w:rPr>
        <w:t>ложная экономическая обстановка оказыва</w:t>
      </w:r>
      <w:r>
        <w:rPr>
          <w:sz w:val="28"/>
          <w:szCs w:val="27"/>
        </w:rPr>
        <w:t>е</w:t>
      </w:r>
      <w:r w:rsidR="00972255">
        <w:rPr>
          <w:sz w:val="28"/>
          <w:szCs w:val="27"/>
        </w:rPr>
        <w:t>т влияние на положение дел на крупных промышленных предприятиях, а также мал</w:t>
      </w:r>
      <w:r w:rsidR="000D0BBE">
        <w:rPr>
          <w:sz w:val="28"/>
          <w:szCs w:val="27"/>
        </w:rPr>
        <w:t>ый</w:t>
      </w:r>
      <w:r w:rsidR="00972255">
        <w:rPr>
          <w:sz w:val="28"/>
          <w:szCs w:val="27"/>
        </w:rPr>
        <w:t xml:space="preserve"> и средн</w:t>
      </w:r>
      <w:r w:rsidR="000D0BBE">
        <w:rPr>
          <w:sz w:val="28"/>
          <w:szCs w:val="27"/>
        </w:rPr>
        <w:t>ий</w:t>
      </w:r>
      <w:r w:rsidR="00972255">
        <w:rPr>
          <w:sz w:val="28"/>
          <w:szCs w:val="27"/>
        </w:rPr>
        <w:t xml:space="preserve"> бизнес. Таким образом, по итогам 202</w:t>
      </w:r>
      <w:r w:rsidR="007B1A0C">
        <w:rPr>
          <w:sz w:val="28"/>
          <w:szCs w:val="27"/>
        </w:rPr>
        <w:t>4</w:t>
      </w:r>
      <w:r w:rsidR="00972255">
        <w:rPr>
          <w:sz w:val="28"/>
          <w:szCs w:val="27"/>
        </w:rPr>
        <w:t xml:space="preserve"> года возможно ухудшение основных показателей социально-экономического развития города.</w:t>
      </w:r>
    </w:p>
    <w:p w:rsidR="00972255" w:rsidRDefault="00972255" w:rsidP="0070286C">
      <w:pPr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Экономическая ситуация в городе Новоалтайске на 202</w:t>
      </w:r>
      <w:r w:rsidR="00A34AE4">
        <w:rPr>
          <w:sz w:val="28"/>
          <w:szCs w:val="27"/>
        </w:rPr>
        <w:t>5</w:t>
      </w:r>
      <w:r w:rsidR="00A42C72" w:rsidRPr="000662D9">
        <w:rPr>
          <w:sz w:val="28"/>
          <w:szCs w:val="28"/>
        </w:rPr>
        <w:t xml:space="preserve"> – </w:t>
      </w:r>
      <w:r w:rsidR="00A42C72">
        <w:rPr>
          <w:sz w:val="28"/>
          <w:szCs w:val="28"/>
        </w:rPr>
        <w:t>2</w:t>
      </w:r>
      <w:r>
        <w:rPr>
          <w:sz w:val="28"/>
          <w:szCs w:val="27"/>
        </w:rPr>
        <w:t>02</w:t>
      </w:r>
      <w:r w:rsidR="00A34AE4">
        <w:rPr>
          <w:sz w:val="28"/>
          <w:szCs w:val="27"/>
        </w:rPr>
        <w:t>7</w:t>
      </w:r>
      <w:r>
        <w:rPr>
          <w:sz w:val="28"/>
          <w:szCs w:val="27"/>
        </w:rPr>
        <w:t xml:space="preserve"> годы прогнозируется с положительной динамикой в основных секторах экономики, планируется рост объема промышленного производства, показателей потребительского рынка и инвестиционной деятельности.</w:t>
      </w:r>
    </w:p>
    <w:p w:rsidR="00972255" w:rsidRDefault="00972255" w:rsidP="0070286C">
      <w:pPr>
        <w:ind w:firstLine="851"/>
        <w:jc w:val="both"/>
        <w:rPr>
          <w:sz w:val="28"/>
          <w:szCs w:val="27"/>
        </w:rPr>
      </w:pPr>
    </w:p>
    <w:p w:rsidR="00972255" w:rsidRDefault="00972255" w:rsidP="0070286C">
      <w:pPr>
        <w:jc w:val="center"/>
        <w:rPr>
          <w:sz w:val="28"/>
          <w:szCs w:val="27"/>
        </w:rPr>
      </w:pPr>
      <w:r w:rsidRPr="00A34AE4">
        <w:rPr>
          <w:sz w:val="28"/>
          <w:szCs w:val="27"/>
        </w:rPr>
        <w:t>Промышленность</w:t>
      </w:r>
    </w:p>
    <w:p w:rsidR="00A34AE4" w:rsidRPr="00A34AE4" w:rsidRDefault="00A34AE4" w:rsidP="0070286C">
      <w:pPr>
        <w:ind w:firstLine="851"/>
        <w:jc w:val="center"/>
        <w:rPr>
          <w:sz w:val="28"/>
          <w:szCs w:val="27"/>
        </w:rPr>
      </w:pPr>
    </w:p>
    <w:p w:rsidR="00972255" w:rsidRDefault="00972255" w:rsidP="0070286C">
      <w:pPr>
        <w:ind w:firstLine="851"/>
        <w:jc w:val="both"/>
        <w:rPr>
          <w:sz w:val="28"/>
          <w:szCs w:val="27"/>
        </w:rPr>
      </w:pPr>
      <w:r>
        <w:rPr>
          <w:sz w:val="28"/>
          <w:szCs w:val="28"/>
        </w:rPr>
        <w:t>В 202</w:t>
      </w:r>
      <w:r w:rsidR="004E77A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объем отгруженных промышленных товаров собственного производства (выполненных работ и услуг) по кругу крупных и средних организаций ожидается в размере </w:t>
      </w:r>
      <w:r w:rsidR="004E77AC">
        <w:rPr>
          <w:sz w:val="28"/>
          <w:szCs w:val="28"/>
        </w:rPr>
        <w:t>57,0</w:t>
      </w:r>
      <w:r w:rsidR="006E2FAA">
        <w:rPr>
          <w:sz w:val="28"/>
          <w:szCs w:val="28"/>
        </w:rPr>
        <w:t xml:space="preserve"> млрд. </w:t>
      </w:r>
      <w:r w:rsidR="00AE7267">
        <w:rPr>
          <w:sz w:val="28"/>
          <w:szCs w:val="28"/>
        </w:rPr>
        <w:t>руб.</w:t>
      </w:r>
      <w:r w:rsidR="006E2FAA">
        <w:rPr>
          <w:sz w:val="28"/>
          <w:szCs w:val="28"/>
        </w:rPr>
        <w:t xml:space="preserve"> (</w:t>
      </w:r>
      <w:r w:rsidR="00AA06B3" w:rsidRPr="00021EAC">
        <w:rPr>
          <w:sz w:val="28"/>
          <w:szCs w:val="28"/>
        </w:rPr>
        <w:t>127,7% к уровню 2023 года</w:t>
      </w:r>
      <w:r>
        <w:rPr>
          <w:sz w:val="28"/>
          <w:szCs w:val="28"/>
        </w:rPr>
        <w:t xml:space="preserve">). Индекс промышленного производства ожидается на уровне </w:t>
      </w:r>
      <w:r w:rsidR="00AA06B3">
        <w:rPr>
          <w:sz w:val="28"/>
          <w:szCs w:val="28"/>
        </w:rPr>
        <w:t>117,0</w:t>
      </w:r>
      <w:r>
        <w:rPr>
          <w:sz w:val="28"/>
          <w:szCs w:val="28"/>
        </w:rPr>
        <w:t xml:space="preserve">%. Загрузка </w:t>
      </w:r>
      <w:r>
        <w:rPr>
          <w:sz w:val="28"/>
          <w:szCs w:val="28"/>
        </w:rPr>
        <w:lastRenderedPageBreak/>
        <w:t>производственных мощностей АО «Алтайвагон» по итогам 202</w:t>
      </w:r>
      <w:r w:rsidR="006E2FA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оценивается на уровне 100%. Доля градообразующего предприятия в общем объеме отгруженных промышленных товаров собственного производства, выполненных работ и услуг собственными силами в муниципальном образовании в 202</w:t>
      </w:r>
      <w:r w:rsidR="00AA06B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ожидается </w:t>
      </w:r>
      <w:r w:rsidR="009C721A">
        <w:rPr>
          <w:sz w:val="28"/>
          <w:szCs w:val="28"/>
        </w:rPr>
        <w:t>на уровне 80</w:t>
      </w:r>
      <w:r>
        <w:rPr>
          <w:sz w:val="28"/>
          <w:szCs w:val="28"/>
        </w:rPr>
        <w:t>%.</w:t>
      </w:r>
    </w:p>
    <w:p w:rsidR="00972255" w:rsidRDefault="00972255" w:rsidP="0070286C">
      <w:pPr>
        <w:ind w:firstLine="851"/>
        <w:jc w:val="both"/>
        <w:rPr>
          <w:sz w:val="28"/>
          <w:szCs w:val="27"/>
        </w:rPr>
      </w:pPr>
      <w:proofErr w:type="gramStart"/>
      <w:r>
        <w:rPr>
          <w:sz w:val="28"/>
          <w:szCs w:val="27"/>
        </w:rPr>
        <w:t>В 202</w:t>
      </w:r>
      <w:r w:rsidR="00AA06B3">
        <w:rPr>
          <w:sz w:val="28"/>
          <w:szCs w:val="27"/>
        </w:rPr>
        <w:t>5</w:t>
      </w:r>
      <w:r w:rsidR="00A42C72" w:rsidRPr="000662D9">
        <w:rPr>
          <w:sz w:val="28"/>
          <w:szCs w:val="28"/>
        </w:rPr>
        <w:t xml:space="preserve"> – </w:t>
      </w:r>
      <w:r>
        <w:rPr>
          <w:sz w:val="28"/>
          <w:szCs w:val="27"/>
        </w:rPr>
        <w:t>202</w:t>
      </w:r>
      <w:r w:rsidR="00AA06B3">
        <w:rPr>
          <w:sz w:val="28"/>
          <w:szCs w:val="27"/>
        </w:rPr>
        <w:t>7</w:t>
      </w:r>
      <w:r>
        <w:rPr>
          <w:sz w:val="28"/>
          <w:szCs w:val="27"/>
        </w:rPr>
        <w:t xml:space="preserve"> годах индексы промышленного производства прогнозируются в пределах </w:t>
      </w:r>
      <w:r w:rsidR="00BD5C21">
        <w:rPr>
          <w:sz w:val="28"/>
          <w:szCs w:val="27"/>
        </w:rPr>
        <w:t>102,4 – 103,5</w:t>
      </w:r>
      <w:r>
        <w:rPr>
          <w:sz w:val="28"/>
          <w:szCs w:val="27"/>
        </w:rPr>
        <w:t>%. Объем отгруженных промышленных товаров собственного производства к 202</w:t>
      </w:r>
      <w:r w:rsidR="00BD5C21">
        <w:rPr>
          <w:sz w:val="28"/>
          <w:szCs w:val="27"/>
        </w:rPr>
        <w:t>7</w:t>
      </w:r>
      <w:r>
        <w:rPr>
          <w:sz w:val="28"/>
          <w:szCs w:val="27"/>
        </w:rPr>
        <w:t xml:space="preserve"> году составит </w:t>
      </w:r>
      <w:r w:rsidR="00A42C72">
        <w:rPr>
          <w:sz w:val="28"/>
          <w:szCs w:val="27"/>
        </w:rPr>
        <w:br/>
      </w:r>
      <w:r w:rsidR="00BD5C21">
        <w:rPr>
          <w:sz w:val="28"/>
          <w:szCs w:val="27"/>
        </w:rPr>
        <w:t>69,9</w:t>
      </w:r>
      <w:r>
        <w:rPr>
          <w:sz w:val="28"/>
          <w:szCs w:val="27"/>
        </w:rPr>
        <w:t xml:space="preserve"> млрд. руб</w:t>
      </w:r>
      <w:r w:rsidR="00AE7267">
        <w:rPr>
          <w:sz w:val="28"/>
          <w:szCs w:val="27"/>
        </w:rPr>
        <w:t>.</w:t>
      </w:r>
      <w:r>
        <w:rPr>
          <w:sz w:val="28"/>
          <w:szCs w:val="27"/>
        </w:rPr>
        <w:t xml:space="preserve"> Динамику роста промышленного производства планируется обеспечить за счет увеличения объемов производства предприятиями </w:t>
      </w:r>
      <w:r w:rsidR="00A42C72">
        <w:rPr>
          <w:sz w:val="28"/>
          <w:szCs w:val="27"/>
        </w:rPr>
        <w:br/>
      </w:r>
      <w:r>
        <w:rPr>
          <w:sz w:val="28"/>
          <w:szCs w:val="27"/>
        </w:rPr>
        <w:t>АО «Алтайвагон», АО «</w:t>
      </w:r>
      <w:proofErr w:type="spellStart"/>
      <w:r>
        <w:rPr>
          <w:sz w:val="28"/>
          <w:szCs w:val="27"/>
        </w:rPr>
        <w:t>Новоалтайский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хлебокомбинат</w:t>
      </w:r>
      <w:proofErr w:type="spellEnd"/>
      <w:r>
        <w:rPr>
          <w:sz w:val="28"/>
          <w:szCs w:val="27"/>
        </w:rPr>
        <w:t>», АО «</w:t>
      </w:r>
      <w:proofErr w:type="spellStart"/>
      <w:r>
        <w:rPr>
          <w:sz w:val="28"/>
          <w:szCs w:val="27"/>
        </w:rPr>
        <w:t>Новоалтайский</w:t>
      </w:r>
      <w:proofErr w:type="spellEnd"/>
      <w:r>
        <w:rPr>
          <w:sz w:val="28"/>
          <w:szCs w:val="27"/>
        </w:rPr>
        <w:t xml:space="preserve"> завод мостовых конструкций», ООО «ЗИАС </w:t>
      </w:r>
      <w:proofErr w:type="spellStart"/>
      <w:r>
        <w:rPr>
          <w:sz w:val="28"/>
          <w:szCs w:val="27"/>
        </w:rPr>
        <w:t>Машинери</w:t>
      </w:r>
      <w:proofErr w:type="spellEnd"/>
      <w:r>
        <w:rPr>
          <w:sz w:val="28"/>
          <w:szCs w:val="27"/>
        </w:rPr>
        <w:t>», а также других предприятий города.</w:t>
      </w:r>
      <w:proofErr w:type="gramEnd"/>
    </w:p>
    <w:p w:rsidR="00972255" w:rsidRDefault="00972255" w:rsidP="0070286C">
      <w:pPr>
        <w:ind w:firstLine="851"/>
        <w:jc w:val="both"/>
        <w:rPr>
          <w:sz w:val="28"/>
          <w:szCs w:val="27"/>
        </w:rPr>
      </w:pPr>
    </w:p>
    <w:p w:rsidR="00972255" w:rsidRDefault="00972255" w:rsidP="00F7100C">
      <w:pPr>
        <w:jc w:val="center"/>
        <w:rPr>
          <w:sz w:val="28"/>
          <w:szCs w:val="27"/>
        </w:rPr>
      </w:pPr>
      <w:r w:rsidRPr="00094172">
        <w:rPr>
          <w:sz w:val="28"/>
          <w:szCs w:val="27"/>
        </w:rPr>
        <w:t>Инвестиции</w:t>
      </w:r>
    </w:p>
    <w:p w:rsidR="00094172" w:rsidRPr="00094172" w:rsidRDefault="00094172" w:rsidP="0070286C">
      <w:pPr>
        <w:ind w:firstLine="851"/>
        <w:jc w:val="center"/>
        <w:rPr>
          <w:sz w:val="28"/>
          <w:szCs w:val="27"/>
        </w:rPr>
      </w:pPr>
    </w:p>
    <w:p w:rsidR="00972255" w:rsidRDefault="00972255" w:rsidP="0070286C">
      <w:pPr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Объем инвестиций в основной капитал по кругу крупных и средних организаций в 202</w:t>
      </w:r>
      <w:r w:rsidR="00094172">
        <w:rPr>
          <w:sz w:val="28"/>
          <w:szCs w:val="27"/>
        </w:rPr>
        <w:t>4</w:t>
      </w:r>
      <w:r>
        <w:rPr>
          <w:sz w:val="28"/>
          <w:szCs w:val="27"/>
        </w:rPr>
        <w:t xml:space="preserve"> году оценивается на уровне </w:t>
      </w:r>
      <w:r w:rsidR="00EE0E88">
        <w:rPr>
          <w:sz w:val="28"/>
          <w:szCs w:val="27"/>
        </w:rPr>
        <w:t>1,7</w:t>
      </w:r>
      <w:r>
        <w:rPr>
          <w:sz w:val="28"/>
          <w:szCs w:val="27"/>
        </w:rPr>
        <w:t xml:space="preserve"> млрд. руб., индекс физического объема </w:t>
      </w:r>
      <w:r w:rsidR="00EE0E88">
        <w:rPr>
          <w:sz w:val="28"/>
          <w:szCs w:val="27"/>
        </w:rPr>
        <w:t>–</w:t>
      </w:r>
      <w:r>
        <w:rPr>
          <w:sz w:val="28"/>
          <w:szCs w:val="27"/>
        </w:rPr>
        <w:t xml:space="preserve"> </w:t>
      </w:r>
      <w:r w:rsidR="00EE0E88">
        <w:rPr>
          <w:sz w:val="28"/>
          <w:szCs w:val="27"/>
        </w:rPr>
        <w:t>91,7</w:t>
      </w:r>
      <w:r>
        <w:rPr>
          <w:sz w:val="28"/>
          <w:szCs w:val="27"/>
        </w:rPr>
        <w:t>% к 202</w:t>
      </w:r>
      <w:r w:rsidR="00EE0E88">
        <w:rPr>
          <w:sz w:val="28"/>
          <w:szCs w:val="27"/>
        </w:rPr>
        <w:t>3</w:t>
      </w:r>
      <w:r>
        <w:rPr>
          <w:sz w:val="28"/>
          <w:szCs w:val="27"/>
        </w:rPr>
        <w:t xml:space="preserve"> году. В 202</w:t>
      </w:r>
      <w:r w:rsidR="00EE0E88">
        <w:rPr>
          <w:sz w:val="28"/>
          <w:szCs w:val="27"/>
        </w:rPr>
        <w:t>5</w:t>
      </w:r>
      <w:r w:rsidR="00A42C72" w:rsidRPr="000662D9">
        <w:rPr>
          <w:sz w:val="28"/>
          <w:szCs w:val="28"/>
        </w:rPr>
        <w:t xml:space="preserve"> – </w:t>
      </w:r>
      <w:r>
        <w:rPr>
          <w:sz w:val="28"/>
          <w:szCs w:val="27"/>
        </w:rPr>
        <w:t>202</w:t>
      </w:r>
      <w:r w:rsidR="00EE0E88">
        <w:rPr>
          <w:sz w:val="28"/>
          <w:szCs w:val="27"/>
        </w:rPr>
        <w:t>7</w:t>
      </w:r>
      <w:r>
        <w:rPr>
          <w:sz w:val="28"/>
          <w:szCs w:val="27"/>
        </w:rPr>
        <w:t xml:space="preserve"> годах индексы физического объема прогнозируются от </w:t>
      </w:r>
      <w:r w:rsidR="00EE0E88">
        <w:rPr>
          <w:sz w:val="28"/>
          <w:szCs w:val="27"/>
        </w:rPr>
        <w:t>102,0</w:t>
      </w:r>
      <w:r>
        <w:rPr>
          <w:sz w:val="28"/>
          <w:szCs w:val="27"/>
        </w:rPr>
        <w:t xml:space="preserve">% до </w:t>
      </w:r>
      <w:r w:rsidR="00EE0E88">
        <w:rPr>
          <w:sz w:val="28"/>
          <w:szCs w:val="27"/>
        </w:rPr>
        <w:t>103,0</w:t>
      </w:r>
      <w:r>
        <w:rPr>
          <w:sz w:val="28"/>
          <w:szCs w:val="27"/>
        </w:rPr>
        <w:t xml:space="preserve">%, объем инвестиций </w:t>
      </w:r>
      <w:r>
        <w:rPr>
          <w:sz w:val="28"/>
          <w:szCs w:val="27"/>
        </w:rPr>
        <w:br/>
        <w:t>к 202</w:t>
      </w:r>
      <w:r w:rsidR="00EE0E88">
        <w:rPr>
          <w:sz w:val="28"/>
          <w:szCs w:val="27"/>
        </w:rPr>
        <w:t>7</w:t>
      </w:r>
      <w:r>
        <w:rPr>
          <w:sz w:val="28"/>
          <w:szCs w:val="27"/>
        </w:rPr>
        <w:t xml:space="preserve"> году составит </w:t>
      </w:r>
      <w:r w:rsidR="00B20693">
        <w:rPr>
          <w:sz w:val="28"/>
          <w:szCs w:val="27"/>
        </w:rPr>
        <w:t>2,2</w:t>
      </w:r>
      <w:r>
        <w:rPr>
          <w:sz w:val="28"/>
          <w:szCs w:val="27"/>
        </w:rPr>
        <w:t xml:space="preserve"> млрд. руб.</w:t>
      </w:r>
    </w:p>
    <w:p w:rsidR="00972255" w:rsidRDefault="00972255" w:rsidP="0070286C">
      <w:pPr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Инвестиционная политика в прогнозном периоде будет определяться наличием на территории города свободных земельных участков </w:t>
      </w:r>
      <w:r w:rsidR="00A42C72">
        <w:rPr>
          <w:sz w:val="28"/>
          <w:szCs w:val="27"/>
        </w:rPr>
        <w:br/>
      </w:r>
      <w:r>
        <w:rPr>
          <w:sz w:val="28"/>
          <w:szCs w:val="27"/>
        </w:rPr>
        <w:t>и промышленных площадок, обеспеченных коммунальной инфраструктурой для развития производства, а также инвестиционной активностью действующих предприятий и организаций города.</w:t>
      </w:r>
    </w:p>
    <w:p w:rsidR="00972255" w:rsidRDefault="00972255" w:rsidP="0070286C">
      <w:pPr>
        <w:ind w:firstLine="851"/>
        <w:jc w:val="both"/>
        <w:rPr>
          <w:sz w:val="28"/>
          <w:szCs w:val="27"/>
        </w:rPr>
      </w:pPr>
    </w:p>
    <w:p w:rsidR="00972255" w:rsidRDefault="00972255" w:rsidP="0070286C">
      <w:pPr>
        <w:ind w:firstLine="851"/>
        <w:jc w:val="center"/>
        <w:rPr>
          <w:sz w:val="28"/>
          <w:szCs w:val="27"/>
        </w:rPr>
      </w:pPr>
      <w:r w:rsidRPr="00F319D0">
        <w:rPr>
          <w:sz w:val="28"/>
          <w:szCs w:val="27"/>
        </w:rPr>
        <w:t>Потребительский рынок</w:t>
      </w:r>
    </w:p>
    <w:p w:rsidR="00F319D0" w:rsidRPr="00F319D0" w:rsidRDefault="00F319D0" w:rsidP="0070286C">
      <w:pPr>
        <w:ind w:firstLine="851"/>
        <w:jc w:val="center"/>
        <w:rPr>
          <w:sz w:val="28"/>
          <w:szCs w:val="27"/>
        </w:rPr>
      </w:pPr>
    </w:p>
    <w:p w:rsidR="00972255" w:rsidRDefault="00972255" w:rsidP="0070286C">
      <w:pPr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По оценке 202</w:t>
      </w:r>
      <w:r w:rsidR="003770BC">
        <w:rPr>
          <w:sz w:val="28"/>
          <w:szCs w:val="27"/>
        </w:rPr>
        <w:t>4</w:t>
      </w:r>
      <w:r>
        <w:rPr>
          <w:sz w:val="28"/>
          <w:szCs w:val="27"/>
        </w:rPr>
        <w:t xml:space="preserve"> года темп роста оборота розничной торговли по городу Новоалтайску составит </w:t>
      </w:r>
      <w:r w:rsidR="00376269">
        <w:rPr>
          <w:sz w:val="28"/>
          <w:szCs w:val="27"/>
        </w:rPr>
        <w:t>112,1</w:t>
      </w:r>
      <w:r>
        <w:rPr>
          <w:sz w:val="28"/>
          <w:szCs w:val="27"/>
        </w:rPr>
        <w:t>% (</w:t>
      </w:r>
      <w:r w:rsidR="00376269">
        <w:rPr>
          <w:sz w:val="28"/>
          <w:szCs w:val="27"/>
        </w:rPr>
        <w:t>12,6</w:t>
      </w:r>
      <w:r>
        <w:rPr>
          <w:sz w:val="28"/>
          <w:szCs w:val="27"/>
        </w:rPr>
        <w:t xml:space="preserve"> млрд. руб.), темп роста оборота общественного питания </w:t>
      </w:r>
      <w:r w:rsidR="00376269">
        <w:rPr>
          <w:sz w:val="28"/>
          <w:szCs w:val="27"/>
        </w:rPr>
        <w:t>–</w:t>
      </w:r>
      <w:r>
        <w:rPr>
          <w:sz w:val="28"/>
          <w:szCs w:val="27"/>
        </w:rPr>
        <w:t xml:space="preserve"> </w:t>
      </w:r>
      <w:r w:rsidR="00376269">
        <w:rPr>
          <w:sz w:val="28"/>
          <w:szCs w:val="27"/>
        </w:rPr>
        <w:t>93,8</w:t>
      </w:r>
      <w:r>
        <w:rPr>
          <w:sz w:val="28"/>
          <w:szCs w:val="27"/>
        </w:rPr>
        <w:t>% (</w:t>
      </w:r>
      <w:r w:rsidR="00376269">
        <w:rPr>
          <w:sz w:val="28"/>
          <w:szCs w:val="27"/>
        </w:rPr>
        <w:t>15,2</w:t>
      </w:r>
      <w:r>
        <w:rPr>
          <w:sz w:val="28"/>
          <w:szCs w:val="27"/>
        </w:rPr>
        <w:t xml:space="preserve"> млн. руб.), темп роста объема платных услуг населению </w:t>
      </w:r>
      <w:r w:rsidR="00DE4C28">
        <w:rPr>
          <w:sz w:val="28"/>
          <w:szCs w:val="27"/>
        </w:rPr>
        <w:t>–</w:t>
      </w:r>
      <w:r>
        <w:rPr>
          <w:sz w:val="28"/>
          <w:szCs w:val="27"/>
        </w:rPr>
        <w:t xml:space="preserve"> </w:t>
      </w:r>
      <w:r w:rsidR="00DE4C28">
        <w:rPr>
          <w:sz w:val="28"/>
          <w:szCs w:val="27"/>
        </w:rPr>
        <w:t>124,7</w:t>
      </w:r>
      <w:r>
        <w:rPr>
          <w:sz w:val="28"/>
          <w:szCs w:val="27"/>
        </w:rPr>
        <w:t>% к уровню 202</w:t>
      </w:r>
      <w:r w:rsidR="00DE4C28">
        <w:rPr>
          <w:sz w:val="28"/>
          <w:szCs w:val="27"/>
        </w:rPr>
        <w:t>3</w:t>
      </w:r>
      <w:r>
        <w:rPr>
          <w:sz w:val="28"/>
          <w:szCs w:val="27"/>
        </w:rPr>
        <w:t xml:space="preserve"> года (</w:t>
      </w:r>
      <w:r w:rsidR="00DE4C28">
        <w:rPr>
          <w:sz w:val="28"/>
          <w:szCs w:val="27"/>
        </w:rPr>
        <w:t>1,8</w:t>
      </w:r>
      <w:r>
        <w:rPr>
          <w:sz w:val="28"/>
          <w:szCs w:val="27"/>
        </w:rPr>
        <w:t xml:space="preserve"> млрд. руб.).</w:t>
      </w:r>
    </w:p>
    <w:p w:rsidR="00972255" w:rsidRDefault="00972255" w:rsidP="0070286C">
      <w:pPr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В прогнозном периоде потребительский рынок будет развиваться следующим образом: темп роста оборота розничной торговли в 202</w:t>
      </w:r>
      <w:r w:rsidR="00DE4C28">
        <w:rPr>
          <w:sz w:val="28"/>
          <w:szCs w:val="27"/>
        </w:rPr>
        <w:t>7</w:t>
      </w:r>
      <w:r>
        <w:rPr>
          <w:sz w:val="28"/>
          <w:szCs w:val="27"/>
        </w:rPr>
        <w:t xml:space="preserve"> году составит </w:t>
      </w:r>
      <w:r w:rsidR="004C247A">
        <w:rPr>
          <w:sz w:val="28"/>
          <w:szCs w:val="27"/>
        </w:rPr>
        <w:t>107,4</w:t>
      </w:r>
      <w:r>
        <w:rPr>
          <w:sz w:val="28"/>
          <w:szCs w:val="27"/>
        </w:rPr>
        <w:t>% (</w:t>
      </w:r>
      <w:r w:rsidR="004C247A">
        <w:rPr>
          <w:sz w:val="28"/>
          <w:szCs w:val="27"/>
        </w:rPr>
        <w:t>15,5</w:t>
      </w:r>
      <w:r>
        <w:rPr>
          <w:sz w:val="28"/>
          <w:szCs w:val="27"/>
        </w:rPr>
        <w:t xml:space="preserve"> млрд. руб.), темп роста оборота общественного питания составит </w:t>
      </w:r>
      <w:r w:rsidR="004C247A">
        <w:rPr>
          <w:sz w:val="28"/>
          <w:szCs w:val="27"/>
        </w:rPr>
        <w:t>106,4</w:t>
      </w:r>
      <w:r>
        <w:rPr>
          <w:sz w:val="28"/>
          <w:szCs w:val="27"/>
        </w:rPr>
        <w:t>% (18,</w:t>
      </w:r>
      <w:r w:rsidR="004C247A">
        <w:rPr>
          <w:sz w:val="28"/>
          <w:szCs w:val="27"/>
        </w:rPr>
        <w:t>4</w:t>
      </w:r>
      <w:r>
        <w:rPr>
          <w:sz w:val="28"/>
          <w:szCs w:val="27"/>
        </w:rPr>
        <w:t xml:space="preserve"> млн. руб.), темп роста объема платных услуг населению – </w:t>
      </w:r>
      <w:r w:rsidR="004C247A">
        <w:rPr>
          <w:sz w:val="28"/>
          <w:szCs w:val="27"/>
        </w:rPr>
        <w:t>107,1</w:t>
      </w:r>
      <w:r>
        <w:rPr>
          <w:sz w:val="28"/>
          <w:szCs w:val="27"/>
        </w:rPr>
        <w:t>% (</w:t>
      </w:r>
      <w:r w:rsidR="004C247A">
        <w:rPr>
          <w:sz w:val="28"/>
          <w:szCs w:val="27"/>
        </w:rPr>
        <w:t>2,3</w:t>
      </w:r>
      <w:r>
        <w:rPr>
          <w:sz w:val="28"/>
          <w:szCs w:val="27"/>
        </w:rPr>
        <w:t xml:space="preserve"> млрд. руб.).</w:t>
      </w:r>
    </w:p>
    <w:p w:rsidR="002D508E" w:rsidRDefault="00972255" w:rsidP="0070286C">
      <w:pPr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Развитие потребительского рынка связано с активной застройкой новых микрорайонов, удаленных от центра города. В связи с этим возникает необходимость открытия новых магазинов «шаговой доступности» </w:t>
      </w:r>
      <w:r>
        <w:rPr>
          <w:sz w:val="28"/>
          <w:szCs w:val="27"/>
        </w:rPr>
        <w:br/>
        <w:t>и организаций, оказывающих платные услуги, развиваются действующие организации сферы торговли.</w:t>
      </w:r>
    </w:p>
    <w:p w:rsidR="00390E28" w:rsidRDefault="00390E28" w:rsidP="00972255">
      <w:pPr>
        <w:ind w:firstLine="851"/>
        <w:jc w:val="both"/>
        <w:rPr>
          <w:sz w:val="28"/>
          <w:szCs w:val="27"/>
        </w:rPr>
        <w:sectPr w:rsidR="00390E28" w:rsidSect="006E5DA1">
          <w:type w:val="continuous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9E3ED8" w:rsidRDefault="009E3ED8" w:rsidP="00390E28">
      <w:pPr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прогнозу </w:t>
      </w:r>
    </w:p>
    <w:p w:rsidR="009E3ED8" w:rsidRDefault="009E3ED8" w:rsidP="00390E28">
      <w:pPr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социально-экономического </w:t>
      </w:r>
    </w:p>
    <w:p w:rsidR="009E3ED8" w:rsidRDefault="009E3ED8" w:rsidP="00390E28">
      <w:pPr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>развития города Новоалтайска</w:t>
      </w:r>
    </w:p>
    <w:p w:rsidR="009E3ED8" w:rsidRDefault="009E3ED8" w:rsidP="00390E28">
      <w:pPr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90E28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90E28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:rsidR="00390E28" w:rsidRDefault="00390E28" w:rsidP="00512685">
      <w:pPr>
        <w:ind w:left="1134"/>
        <w:jc w:val="center"/>
        <w:rPr>
          <w:sz w:val="28"/>
          <w:szCs w:val="28"/>
        </w:rPr>
      </w:pPr>
    </w:p>
    <w:p w:rsidR="00512685" w:rsidRDefault="00512685" w:rsidP="00512685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ПОКАЗАТЕЛИ</w:t>
      </w:r>
    </w:p>
    <w:p w:rsidR="00512685" w:rsidRDefault="00512685" w:rsidP="00512685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прогноза социально-экономического развития города Новоалтайска на 202</w:t>
      </w:r>
      <w:r w:rsidR="00F94E09">
        <w:rPr>
          <w:sz w:val="28"/>
          <w:szCs w:val="28"/>
        </w:rPr>
        <w:t>5-2027</w:t>
      </w:r>
      <w:r>
        <w:rPr>
          <w:sz w:val="28"/>
          <w:szCs w:val="28"/>
        </w:rPr>
        <w:t xml:space="preserve"> годы</w:t>
      </w:r>
    </w:p>
    <w:p w:rsidR="00512685" w:rsidRDefault="00512685" w:rsidP="00512685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0"/>
        <w:gridCol w:w="6424"/>
        <w:gridCol w:w="1643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5E0CFD" w:rsidRPr="007B3FB5" w:rsidTr="009E3ED8">
        <w:trPr>
          <w:cantSplit/>
          <w:trHeight w:val="227"/>
          <w:tblHeader/>
        </w:trPr>
        <w:tc>
          <w:tcPr>
            <w:tcW w:w="0" w:type="auto"/>
            <w:vMerge w:val="restart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№</w:t>
            </w:r>
          </w:p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B3FB5">
              <w:rPr>
                <w:b/>
                <w:sz w:val="24"/>
                <w:szCs w:val="24"/>
              </w:rPr>
              <w:t>п</w:t>
            </w:r>
            <w:proofErr w:type="gramEnd"/>
            <w:r w:rsidRPr="007B3FB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460" w:type="dxa"/>
            <w:vMerge w:val="restart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7" w:type="dxa"/>
            <w:vMerge w:val="restart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Единица</w:t>
            </w:r>
          </w:p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vMerge w:val="restart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2023 год факт</w:t>
            </w:r>
          </w:p>
        </w:tc>
        <w:tc>
          <w:tcPr>
            <w:tcW w:w="0" w:type="auto"/>
            <w:vMerge w:val="restart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2024 год оценка</w:t>
            </w:r>
          </w:p>
        </w:tc>
        <w:tc>
          <w:tcPr>
            <w:tcW w:w="0" w:type="auto"/>
            <w:gridSpan w:val="2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2025 год прогноз</w:t>
            </w:r>
          </w:p>
        </w:tc>
        <w:tc>
          <w:tcPr>
            <w:tcW w:w="0" w:type="auto"/>
            <w:gridSpan w:val="2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2026 год прогноз</w:t>
            </w:r>
          </w:p>
        </w:tc>
        <w:tc>
          <w:tcPr>
            <w:tcW w:w="0" w:type="auto"/>
            <w:gridSpan w:val="2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2027 год прогноз</w:t>
            </w:r>
          </w:p>
        </w:tc>
      </w:tr>
      <w:tr w:rsidR="005E0CFD" w:rsidRPr="007B3FB5" w:rsidTr="009E3ED8">
        <w:trPr>
          <w:cantSplit/>
          <w:trHeight w:val="227"/>
          <w:tblHeader/>
        </w:trPr>
        <w:tc>
          <w:tcPr>
            <w:tcW w:w="0" w:type="auto"/>
            <w:vMerge/>
            <w:vAlign w:val="center"/>
          </w:tcPr>
          <w:p w:rsidR="005F1146" w:rsidRPr="007B3FB5" w:rsidRDefault="005F1146" w:rsidP="000B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vMerge/>
            <w:vAlign w:val="center"/>
          </w:tcPr>
          <w:p w:rsidR="005F1146" w:rsidRPr="007B3FB5" w:rsidRDefault="005F1146" w:rsidP="000B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5F1146" w:rsidRPr="007B3FB5" w:rsidRDefault="005F1146" w:rsidP="000B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F1146" w:rsidRPr="007B3FB5" w:rsidRDefault="005F1146" w:rsidP="000B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F1146" w:rsidRPr="007B3FB5" w:rsidRDefault="005F1146" w:rsidP="000B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1146" w:rsidRPr="007B3FB5" w:rsidRDefault="005F1146" w:rsidP="000B45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3FB5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5F1146" w:rsidRPr="007B3FB5" w:rsidRDefault="005F1146" w:rsidP="000B45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3FB5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5F1146" w:rsidRPr="007B3FB5" w:rsidRDefault="005F1146" w:rsidP="000B45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3FB5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5F1146" w:rsidRPr="007B3FB5" w:rsidRDefault="005F1146" w:rsidP="000B45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3FB5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5F1146" w:rsidRPr="007B3FB5" w:rsidRDefault="005F1146" w:rsidP="000B45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3FB5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5F1146" w:rsidRPr="007B3FB5" w:rsidRDefault="005F1146" w:rsidP="000B45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3FB5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E0CFD" w:rsidRPr="007B3FB5" w:rsidTr="009E3ED8">
        <w:trPr>
          <w:cantSplit/>
          <w:trHeight w:val="227"/>
          <w:tblHeader/>
        </w:trPr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60" w:type="dxa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11</w:t>
            </w:r>
          </w:p>
        </w:tc>
      </w:tr>
      <w:tr w:rsidR="005F1146" w:rsidRPr="007B3FB5" w:rsidTr="009E3ED8">
        <w:trPr>
          <w:cantSplit/>
          <w:trHeight w:val="227"/>
        </w:trPr>
        <w:tc>
          <w:tcPr>
            <w:tcW w:w="0" w:type="auto"/>
            <w:gridSpan w:val="11"/>
            <w:vAlign w:val="center"/>
          </w:tcPr>
          <w:p w:rsidR="005F1146" w:rsidRPr="007B3FB5" w:rsidRDefault="005F1146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Демография</w:t>
            </w: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Merge w:val="restart"/>
            <w:vAlign w:val="center"/>
          </w:tcPr>
          <w:p w:rsidR="00804008" w:rsidRPr="007B3FB5" w:rsidRDefault="00804008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1.</w:t>
            </w:r>
          </w:p>
        </w:tc>
        <w:tc>
          <w:tcPr>
            <w:tcW w:w="6460" w:type="dxa"/>
            <w:vAlign w:val="center"/>
          </w:tcPr>
          <w:p w:rsidR="00804008" w:rsidRPr="007B3FB5" w:rsidRDefault="00804008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Численность постоянного населения:</w:t>
            </w:r>
          </w:p>
        </w:tc>
        <w:tc>
          <w:tcPr>
            <w:tcW w:w="1647" w:type="dxa"/>
            <w:vAlign w:val="center"/>
          </w:tcPr>
          <w:p w:rsidR="00804008" w:rsidRPr="007B3FB5" w:rsidRDefault="00804008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sz w:val="24"/>
                <w:szCs w:val="24"/>
              </w:rPr>
            </w:pP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Merge/>
            <w:vAlign w:val="center"/>
          </w:tcPr>
          <w:p w:rsidR="00804008" w:rsidRPr="007B3FB5" w:rsidRDefault="00804008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:rsidR="00804008" w:rsidRPr="007B3FB5" w:rsidRDefault="00804008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 xml:space="preserve">     на начало года</w:t>
            </w:r>
          </w:p>
        </w:tc>
        <w:tc>
          <w:tcPr>
            <w:tcW w:w="1647" w:type="dxa"/>
            <w:vAlign w:val="center"/>
          </w:tcPr>
          <w:p w:rsidR="00804008" w:rsidRPr="007B3FB5" w:rsidRDefault="00804008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тыс. человек</w:t>
            </w:r>
          </w:p>
        </w:tc>
        <w:tc>
          <w:tcPr>
            <w:tcW w:w="0" w:type="auto"/>
            <w:vAlign w:val="center"/>
          </w:tcPr>
          <w:p w:rsidR="00804008" w:rsidRPr="007B3FB5" w:rsidRDefault="00665C64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73,122</w:t>
            </w:r>
          </w:p>
        </w:tc>
        <w:tc>
          <w:tcPr>
            <w:tcW w:w="0" w:type="auto"/>
            <w:vAlign w:val="center"/>
          </w:tcPr>
          <w:p w:rsidR="00804008" w:rsidRPr="007B3FB5" w:rsidRDefault="00665C64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73,511</w:t>
            </w:r>
          </w:p>
        </w:tc>
        <w:tc>
          <w:tcPr>
            <w:tcW w:w="0" w:type="auto"/>
            <w:vAlign w:val="center"/>
          </w:tcPr>
          <w:p w:rsidR="00804008" w:rsidRPr="007B3FB5" w:rsidRDefault="00337B78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73</w:t>
            </w:r>
            <w:r w:rsidR="0031290E" w:rsidRPr="007B3FB5">
              <w:rPr>
                <w:sz w:val="24"/>
                <w:szCs w:val="24"/>
              </w:rPr>
              <w:t>,</w:t>
            </w:r>
            <w:r w:rsidR="00CF261A" w:rsidRPr="007B3FB5">
              <w:rPr>
                <w:sz w:val="24"/>
                <w:szCs w:val="24"/>
              </w:rPr>
              <w:t>645</w:t>
            </w:r>
          </w:p>
        </w:tc>
        <w:tc>
          <w:tcPr>
            <w:tcW w:w="0" w:type="auto"/>
            <w:vAlign w:val="center"/>
          </w:tcPr>
          <w:p w:rsidR="00804008" w:rsidRPr="007B3FB5" w:rsidRDefault="00665C64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73,780</w:t>
            </w:r>
          </w:p>
        </w:tc>
        <w:tc>
          <w:tcPr>
            <w:tcW w:w="0" w:type="auto"/>
            <w:vAlign w:val="center"/>
          </w:tcPr>
          <w:p w:rsidR="00804008" w:rsidRPr="007B3FB5" w:rsidRDefault="00CF261A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73,888</w:t>
            </w:r>
          </w:p>
        </w:tc>
        <w:tc>
          <w:tcPr>
            <w:tcW w:w="0" w:type="auto"/>
            <w:vAlign w:val="center"/>
          </w:tcPr>
          <w:p w:rsidR="00804008" w:rsidRPr="007B3FB5" w:rsidRDefault="0026581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74,094</w:t>
            </w:r>
          </w:p>
        </w:tc>
        <w:tc>
          <w:tcPr>
            <w:tcW w:w="0" w:type="auto"/>
            <w:vAlign w:val="center"/>
          </w:tcPr>
          <w:p w:rsidR="00804008" w:rsidRPr="007B3FB5" w:rsidRDefault="00CF261A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74,269</w:t>
            </w:r>
          </w:p>
        </w:tc>
        <w:tc>
          <w:tcPr>
            <w:tcW w:w="0" w:type="auto"/>
            <w:vAlign w:val="center"/>
          </w:tcPr>
          <w:p w:rsidR="00804008" w:rsidRPr="007B3FB5" w:rsidRDefault="0026581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74,542</w:t>
            </w: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Merge/>
            <w:vAlign w:val="center"/>
          </w:tcPr>
          <w:p w:rsidR="006B58DC" w:rsidRPr="007B3FB5" w:rsidRDefault="006B58DC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:rsidR="006B58DC" w:rsidRPr="007B3FB5" w:rsidRDefault="006B58DC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 xml:space="preserve">     среднегодовая</w:t>
            </w:r>
          </w:p>
        </w:tc>
        <w:tc>
          <w:tcPr>
            <w:tcW w:w="1647" w:type="dxa"/>
            <w:vAlign w:val="center"/>
          </w:tcPr>
          <w:p w:rsidR="006B58DC" w:rsidRPr="007B3FB5" w:rsidRDefault="006B58DC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тыс. человек</w:t>
            </w:r>
          </w:p>
        </w:tc>
        <w:tc>
          <w:tcPr>
            <w:tcW w:w="0" w:type="auto"/>
            <w:vAlign w:val="center"/>
          </w:tcPr>
          <w:p w:rsidR="006B58DC" w:rsidRPr="007B3FB5" w:rsidRDefault="006B58D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73,316</w:t>
            </w:r>
          </w:p>
        </w:tc>
        <w:tc>
          <w:tcPr>
            <w:tcW w:w="0" w:type="auto"/>
            <w:vAlign w:val="center"/>
          </w:tcPr>
          <w:p w:rsidR="006B58DC" w:rsidRPr="007B3FB5" w:rsidRDefault="006B58D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73,646</w:t>
            </w:r>
          </w:p>
        </w:tc>
        <w:tc>
          <w:tcPr>
            <w:tcW w:w="0" w:type="auto"/>
            <w:vAlign w:val="center"/>
          </w:tcPr>
          <w:p w:rsidR="006B58DC" w:rsidRPr="007B3FB5" w:rsidRDefault="006B58D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73,792</w:t>
            </w:r>
          </w:p>
        </w:tc>
        <w:tc>
          <w:tcPr>
            <w:tcW w:w="0" w:type="auto"/>
            <w:vAlign w:val="center"/>
          </w:tcPr>
          <w:p w:rsidR="006B58DC" w:rsidRPr="007B3FB5" w:rsidRDefault="006B58D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73,937</w:t>
            </w:r>
          </w:p>
        </w:tc>
        <w:tc>
          <w:tcPr>
            <w:tcW w:w="0" w:type="auto"/>
            <w:vAlign w:val="center"/>
          </w:tcPr>
          <w:p w:rsidR="006B58DC" w:rsidRPr="007B3FB5" w:rsidRDefault="006B58D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74,128</w:t>
            </w:r>
          </w:p>
        </w:tc>
        <w:tc>
          <w:tcPr>
            <w:tcW w:w="0" w:type="auto"/>
            <w:vAlign w:val="center"/>
          </w:tcPr>
          <w:p w:rsidR="006B58DC" w:rsidRPr="007B3FB5" w:rsidRDefault="006B58D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74,318</w:t>
            </w:r>
          </w:p>
        </w:tc>
        <w:tc>
          <w:tcPr>
            <w:tcW w:w="0" w:type="auto"/>
            <w:vAlign w:val="center"/>
          </w:tcPr>
          <w:p w:rsidR="006B58DC" w:rsidRPr="007B3FB5" w:rsidRDefault="006B58D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74,567</w:t>
            </w:r>
          </w:p>
        </w:tc>
        <w:tc>
          <w:tcPr>
            <w:tcW w:w="0" w:type="auto"/>
            <w:vAlign w:val="center"/>
          </w:tcPr>
          <w:p w:rsidR="006B58DC" w:rsidRPr="007B3FB5" w:rsidRDefault="006B58D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74,816</w:t>
            </w: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2.</w:t>
            </w:r>
          </w:p>
        </w:tc>
        <w:tc>
          <w:tcPr>
            <w:tcW w:w="6460" w:type="dxa"/>
            <w:vAlign w:val="center"/>
          </w:tcPr>
          <w:p w:rsidR="00804008" w:rsidRPr="007B3FB5" w:rsidRDefault="00804008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Естественный прирост (убыль) населения за год</w:t>
            </w:r>
          </w:p>
        </w:tc>
        <w:tc>
          <w:tcPr>
            <w:tcW w:w="1647" w:type="dxa"/>
            <w:vAlign w:val="center"/>
          </w:tcPr>
          <w:p w:rsidR="00804008" w:rsidRPr="007B3FB5" w:rsidRDefault="00804008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тыс. человек</w:t>
            </w:r>
          </w:p>
        </w:tc>
        <w:tc>
          <w:tcPr>
            <w:tcW w:w="0" w:type="auto"/>
            <w:vAlign w:val="center"/>
          </w:tcPr>
          <w:p w:rsidR="00804008" w:rsidRPr="007B3FB5" w:rsidRDefault="00337B78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-0,337</w:t>
            </w:r>
          </w:p>
        </w:tc>
        <w:tc>
          <w:tcPr>
            <w:tcW w:w="0" w:type="auto"/>
            <w:vAlign w:val="center"/>
          </w:tcPr>
          <w:p w:rsidR="00804008" w:rsidRPr="007B3FB5" w:rsidRDefault="00337B78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-0,239</w:t>
            </w:r>
          </w:p>
        </w:tc>
        <w:tc>
          <w:tcPr>
            <w:tcW w:w="0" w:type="auto"/>
            <w:vAlign w:val="center"/>
          </w:tcPr>
          <w:p w:rsidR="00804008" w:rsidRPr="007B3FB5" w:rsidRDefault="00F210C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-0,304</w:t>
            </w:r>
          </w:p>
        </w:tc>
        <w:tc>
          <w:tcPr>
            <w:tcW w:w="0" w:type="auto"/>
            <w:vAlign w:val="center"/>
          </w:tcPr>
          <w:p w:rsidR="00804008" w:rsidRPr="007B3FB5" w:rsidRDefault="00F210C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-0,271</w:t>
            </w:r>
          </w:p>
        </w:tc>
        <w:tc>
          <w:tcPr>
            <w:tcW w:w="0" w:type="auto"/>
            <w:vAlign w:val="center"/>
          </w:tcPr>
          <w:p w:rsidR="00804008" w:rsidRPr="007B3FB5" w:rsidRDefault="00F210C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-0,241</w:t>
            </w:r>
          </w:p>
        </w:tc>
        <w:tc>
          <w:tcPr>
            <w:tcW w:w="0" w:type="auto"/>
            <w:vAlign w:val="center"/>
          </w:tcPr>
          <w:p w:rsidR="00804008" w:rsidRPr="007B3FB5" w:rsidRDefault="00F210C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-0,210</w:t>
            </w:r>
          </w:p>
        </w:tc>
        <w:tc>
          <w:tcPr>
            <w:tcW w:w="0" w:type="auto"/>
            <w:vAlign w:val="center"/>
          </w:tcPr>
          <w:p w:rsidR="00804008" w:rsidRPr="007B3FB5" w:rsidRDefault="00F210C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-0,184</w:t>
            </w:r>
          </w:p>
        </w:tc>
        <w:tc>
          <w:tcPr>
            <w:tcW w:w="0" w:type="auto"/>
            <w:vAlign w:val="center"/>
          </w:tcPr>
          <w:p w:rsidR="00804008" w:rsidRPr="007B3FB5" w:rsidRDefault="00F210C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-0,154</w:t>
            </w: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Align w:val="center"/>
          </w:tcPr>
          <w:p w:rsidR="00804008" w:rsidRPr="007B3FB5" w:rsidRDefault="00804008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3.</w:t>
            </w:r>
          </w:p>
        </w:tc>
        <w:tc>
          <w:tcPr>
            <w:tcW w:w="6460" w:type="dxa"/>
            <w:vAlign w:val="center"/>
          </w:tcPr>
          <w:p w:rsidR="00804008" w:rsidRPr="007B3FB5" w:rsidRDefault="00804008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Миграционный прирост (убыль) населения за год</w:t>
            </w:r>
          </w:p>
        </w:tc>
        <w:tc>
          <w:tcPr>
            <w:tcW w:w="1647" w:type="dxa"/>
            <w:vAlign w:val="center"/>
          </w:tcPr>
          <w:p w:rsidR="00804008" w:rsidRPr="007B3FB5" w:rsidRDefault="00804008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тыс. человек</w:t>
            </w:r>
          </w:p>
        </w:tc>
        <w:tc>
          <w:tcPr>
            <w:tcW w:w="0" w:type="auto"/>
            <w:vAlign w:val="center"/>
          </w:tcPr>
          <w:p w:rsidR="00804008" w:rsidRPr="007B3FB5" w:rsidRDefault="00F210C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0,726</w:t>
            </w:r>
          </w:p>
        </w:tc>
        <w:tc>
          <w:tcPr>
            <w:tcW w:w="0" w:type="auto"/>
            <w:vAlign w:val="center"/>
          </w:tcPr>
          <w:p w:rsidR="00804008" w:rsidRPr="007B3FB5" w:rsidRDefault="00F210C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0,508</w:t>
            </w:r>
          </w:p>
        </w:tc>
        <w:tc>
          <w:tcPr>
            <w:tcW w:w="0" w:type="auto"/>
            <w:vAlign w:val="center"/>
          </w:tcPr>
          <w:p w:rsidR="00804008" w:rsidRPr="007B3FB5" w:rsidRDefault="00F210C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0,547</w:t>
            </w:r>
          </w:p>
        </w:tc>
        <w:tc>
          <w:tcPr>
            <w:tcW w:w="0" w:type="auto"/>
            <w:vAlign w:val="center"/>
          </w:tcPr>
          <w:p w:rsidR="00804008" w:rsidRPr="007B3FB5" w:rsidRDefault="00F210C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0,585</w:t>
            </w:r>
          </w:p>
        </w:tc>
        <w:tc>
          <w:tcPr>
            <w:tcW w:w="0" w:type="auto"/>
            <w:vAlign w:val="center"/>
          </w:tcPr>
          <w:p w:rsidR="00804008" w:rsidRPr="007B3FB5" w:rsidRDefault="00F210C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0,622</w:t>
            </w:r>
          </w:p>
        </w:tc>
        <w:tc>
          <w:tcPr>
            <w:tcW w:w="0" w:type="auto"/>
            <w:vAlign w:val="center"/>
          </w:tcPr>
          <w:p w:rsidR="00804008" w:rsidRPr="007B3FB5" w:rsidRDefault="00F210C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0,658</w:t>
            </w:r>
          </w:p>
        </w:tc>
        <w:tc>
          <w:tcPr>
            <w:tcW w:w="0" w:type="auto"/>
            <w:vAlign w:val="center"/>
          </w:tcPr>
          <w:p w:rsidR="00804008" w:rsidRPr="007B3FB5" w:rsidRDefault="00F210C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0,686</w:t>
            </w:r>
          </w:p>
        </w:tc>
        <w:tc>
          <w:tcPr>
            <w:tcW w:w="0" w:type="auto"/>
            <w:vAlign w:val="center"/>
          </w:tcPr>
          <w:p w:rsidR="00804008" w:rsidRPr="007B3FB5" w:rsidRDefault="00F210C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0,714</w:t>
            </w:r>
          </w:p>
        </w:tc>
      </w:tr>
      <w:tr w:rsidR="005F1146" w:rsidRPr="007B3FB5" w:rsidTr="009E3ED8">
        <w:trPr>
          <w:cantSplit/>
          <w:trHeight w:val="227"/>
        </w:trPr>
        <w:tc>
          <w:tcPr>
            <w:tcW w:w="0" w:type="auto"/>
            <w:gridSpan w:val="11"/>
            <w:vAlign w:val="center"/>
          </w:tcPr>
          <w:p w:rsidR="005F1146" w:rsidRPr="007B3FB5" w:rsidRDefault="005F1146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Занятость населения и заработная плата</w:t>
            </w: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Align w:val="center"/>
          </w:tcPr>
          <w:p w:rsidR="008D0548" w:rsidRPr="007B3FB5" w:rsidRDefault="008D0548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4.</w:t>
            </w:r>
          </w:p>
        </w:tc>
        <w:tc>
          <w:tcPr>
            <w:tcW w:w="6460" w:type="dxa"/>
            <w:vAlign w:val="center"/>
          </w:tcPr>
          <w:p w:rsidR="008D0548" w:rsidRPr="007B3FB5" w:rsidRDefault="008D0548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Среднесписочная численность работников по полному кругу организаций</w:t>
            </w:r>
          </w:p>
        </w:tc>
        <w:tc>
          <w:tcPr>
            <w:tcW w:w="1647" w:type="dxa"/>
            <w:vAlign w:val="center"/>
          </w:tcPr>
          <w:p w:rsidR="008D0548" w:rsidRPr="007B3FB5" w:rsidRDefault="008D0548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тыс. человек</w:t>
            </w:r>
          </w:p>
        </w:tc>
        <w:tc>
          <w:tcPr>
            <w:tcW w:w="0" w:type="auto"/>
            <w:vAlign w:val="center"/>
          </w:tcPr>
          <w:p w:rsidR="008D0548" w:rsidRPr="007B3FB5" w:rsidRDefault="008D0548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20,929</w:t>
            </w:r>
          </w:p>
        </w:tc>
        <w:tc>
          <w:tcPr>
            <w:tcW w:w="0" w:type="auto"/>
            <w:vAlign w:val="center"/>
          </w:tcPr>
          <w:p w:rsidR="008D0548" w:rsidRPr="007B3FB5" w:rsidRDefault="008D0548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20</w:t>
            </w:r>
            <w:r w:rsidR="0031290E" w:rsidRPr="007B3FB5">
              <w:rPr>
                <w:sz w:val="24"/>
                <w:szCs w:val="24"/>
              </w:rPr>
              <w:t>,</w:t>
            </w:r>
            <w:r w:rsidRPr="007B3FB5">
              <w:rPr>
                <w:sz w:val="24"/>
                <w:szCs w:val="24"/>
              </w:rPr>
              <w:t>859</w:t>
            </w:r>
          </w:p>
        </w:tc>
        <w:tc>
          <w:tcPr>
            <w:tcW w:w="0" w:type="auto"/>
            <w:vAlign w:val="center"/>
          </w:tcPr>
          <w:p w:rsidR="008D0548" w:rsidRPr="007B3FB5" w:rsidRDefault="00B8035C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20,882</w:t>
            </w:r>
          </w:p>
        </w:tc>
        <w:tc>
          <w:tcPr>
            <w:tcW w:w="0" w:type="auto"/>
            <w:vAlign w:val="center"/>
          </w:tcPr>
          <w:p w:rsidR="008D0548" w:rsidRPr="007B3FB5" w:rsidRDefault="008D0548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20,906</w:t>
            </w:r>
          </w:p>
        </w:tc>
        <w:tc>
          <w:tcPr>
            <w:tcW w:w="0" w:type="auto"/>
            <w:vAlign w:val="center"/>
          </w:tcPr>
          <w:p w:rsidR="008D0548" w:rsidRPr="007B3FB5" w:rsidRDefault="009E03D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20</w:t>
            </w:r>
            <w:r w:rsidR="008E7A80" w:rsidRPr="007B3FB5">
              <w:rPr>
                <w:sz w:val="24"/>
                <w:szCs w:val="24"/>
              </w:rPr>
              <w:t>,</w:t>
            </w:r>
            <w:r w:rsidRPr="007B3FB5">
              <w:rPr>
                <w:sz w:val="24"/>
                <w:szCs w:val="24"/>
              </w:rPr>
              <w:t>913</w:t>
            </w:r>
          </w:p>
        </w:tc>
        <w:tc>
          <w:tcPr>
            <w:tcW w:w="0" w:type="auto"/>
            <w:vAlign w:val="center"/>
          </w:tcPr>
          <w:p w:rsidR="008D0548" w:rsidRPr="007B3FB5" w:rsidRDefault="00724041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20,921</w:t>
            </w:r>
          </w:p>
        </w:tc>
        <w:tc>
          <w:tcPr>
            <w:tcW w:w="0" w:type="auto"/>
            <w:vAlign w:val="center"/>
          </w:tcPr>
          <w:p w:rsidR="008D0548" w:rsidRPr="007B3FB5" w:rsidRDefault="00196474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20,928</w:t>
            </w:r>
          </w:p>
        </w:tc>
        <w:tc>
          <w:tcPr>
            <w:tcW w:w="0" w:type="auto"/>
            <w:vAlign w:val="center"/>
          </w:tcPr>
          <w:p w:rsidR="008D0548" w:rsidRPr="007B3FB5" w:rsidRDefault="00724041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20,934</w:t>
            </w: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Merge w:val="restart"/>
            <w:vAlign w:val="center"/>
          </w:tcPr>
          <w:p w:rsidR="00411D82" w:rsidRPr="007B3FB5" w:rsidRDefault="00411D82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5.</w:t>
            </w:r>
          </w:p>
        </w:tc>
        <w:tc>
          <w:tcPr>
            <w:tcW w:w="6460" w:type="dxa"/>
            <w:vAlign w:val="center"/>
          </w:tcPr>
          <w:p w:rsidR="00411D82" w:rsidRPr="007B3FB5" w:rsidRDefault="00411D82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Фонд оплаты труда по полному кругу организаций</w:t>
            </w:r>
          </w:p>
        </w:tc>
        <w:tc>
          <w:tcPr>
            <w:tcW w:w="1647" w:type="dxa"/>
            <w:vAlign w:val="center"/>
          </w:tcPr>
          <w:p w:rsidR="00411D82" w:rsidRPr="007B3FB5" w:rsidRDefault="00411D82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 xml:space="preserve">млн. </w:t>
            </w:r>
            <w:r w:rsidR="00AE7267" w:rsidRPr="007B3FB5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vAlign w:val="center"/>
          </w:tcPr>
          <w:p w:rsidR="00411D82" w:rsidRPr="007B3FB5" w:rsidRDefault="00411D82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12480,2</w:t>
            </w:r>
          </w:p>
        </w:tc>
        <w:tc>
          <w:tcPr>
            <w:tcW w:w="0" w:type="auto"/>
            <w:vAlign w:val="center"/>
          </w:tcPr>
          <w:p w:rsidR="00411D82" w:rsidRPr="007B3FB5" w:rsidRDefault="00411D82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14391,0</w:t>
            </w:r>
          </w:p>
        </w:tc>
        <w:tc>
          <w:tcPr>
            <w:tcW w:w="0" w:type="auto"/>
            <w:vAlign w:val="center"/>
          </w:tcPr>
          <w:p w:rsidR="00411D82" w:rsidRPr="007B3FB5" w:rsidRDefault="009E03D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15073,2</w:t>
            </w:r>
          </w:p>
        </w:tc>
        <w:tc>
          <w:tcPr>
            <w:tcW w:w="0" w:type="auto"/>
            <w:vAlign w:val="center"/>
          </w:tcPr>
          <w:p w:rsidR="00411D82" w:rsidRPr="007B3FB5" w:rsidRDefault="00411D82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15782,4</w:t>
            </w:r>
          </w:p>
        </w:tc>
        <w:tc>
          <w:tcPr>
            <w:tcW w:w="0" w:type="auto"/>
            <w:vAlign w:val="center"/>
          </w:tcPr>
          <w:p w:rsidR="00411D82" w:rsidRPr="007B3FB5" w:rsidRDefault="008E7A8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16441,4</w:t>
            </w:r>
          </w:p>
        </w:tc>
        <w:tc>
          <w:tcPr>
            <w:tcW w:w="0" w:type="auto"/>
            <w:vAlign w:val="center"/>
          </w:tcPr>
          <w:p w:rsidR="00411D82" w:rsidRPr="007B3FB5" w:rsidRDefault="00411D82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17101,6</w:t>
            </w:r>
          </w:p>
        </w:tc>
        <w:tc>
          <w:tcPr>
            <w:tcW w:w="0" w:type="auto"/>
            <w:vAlign w:val="center"/>
          </w:tcPr>
          <w:p w:rsidR="00411D82" w:rsidRPr="007B3FB5" w:rsidRDefault="00196474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17803,5</w:t>
            </w:r>
          </w:p>
        </w:tc>
        <w:tc>
          <w:tcPr>
            <w:tcW w:w="0" w:type="auto"/>
            <w:vAlign w:val="center"/>
          </w:tcPr>
          <w:p w:rsidR="00411D82" w:rsidRPr="007B3FB5" w:rsidRDefault="00411D82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18505,0</w:t>
            </w: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Merge/>
            <w:vAlign w:val="center"/>
          </w:tcPr>
          <w:p w:rsidR="00411D82" w:rsidRPr="007B3FB5" w:rsidRDefault="00411D82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:rsidR="00411D82" w:rsidRPr="007B3FB5" w:rsidRDefault="00411D82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Темп роста</w:t>
            </w:r>
          </w:p>
        </w:tc>
        <w:tc>
          <w:tcPr>
            <w:tcW w:w="1647" w:type="dxa"/>
            <w:vAlign w:val="center"/>
          </w:tcPr>
          <w:p w:rsidR="00411D82" w:rsidRPr="007B3FB5" w:rsidRDefault="00411D82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411D82" w:rsidRPr="007B3FB5" w:rsidRDefault="00411D82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120,7</w:t>
            </w:r>
          </w:p>
        </w:tc>
        <w:tc>
          <w:tcPr>
            <w:tcW w:w="0" w:type="auto"/>
            <w:vAlign w:val="center"/>
          </w:tcPr>
          <w:p w:rsidR="00411D82" w:rsidRPr="007B3FB5" w:rsidRDefault="00411D82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115,3</w:t>
            </w:r>
          </w:p>
        </w:tc>
        <w:tc>
          <w:tcPr>
            <w:tcW w:w="0" w:type="auto"/>
            <w:vAlign w:val="center"/>
          </w:tcPr>
          <w:p w:rsidR="00411D82" w:rsidRPr="007B3FB5" w:rsidRDefault="009E03D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104,7</w:t>
            </w:r>
          </w:p>
        </w:tc>
        <w:tc>
          <w:tcPr>
            <w:tcW w:w="0" w:type="auto"/>
            <w:vAlign w:val="center"/>
          </w:tcPr>
          <w:p w:rsidR="00411D82" w:rsidRPr="007B3FB5" w:rsidRDefault="00411D82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109,7</w:t>
            </w:r>
          </w:p>
        </w:tc>
        <w:tc>
          <w:tcPr>
            <w:tcW w:w="0" w:type="auto"/>
            <w:vAlign w:val="center"/>
          </w:tcPr>
          <w:p w:rsidR="00411D82" w:rsidRPr="007B3FB5" w:rsidRDefault="008E7A8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104,2</w:t>
            </w:r>
          </w:p>
        </w:tc>
        <w:tc>
          <w:tcPr>
            <w:tcW w:w="0" w:type="auto"/>
            <w:vAlign w:val="center"/>
          </w:tcPr>
          <w:p w:rsidR="00411D82" w:rsidRPr="007B3FB5" w:rsidRDefault="00411D82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108,4</w:t>
            </w:r>
          </w:p>
        </w:tc>
        <w:tc>
          <w:tcPr>
            <w:tcW w:w="0" w:type="auto"/>
            <w:vAlign w:val="center"/>
          </w:tcPr>
          <w:p w:rsidR="00411D82" w:rsidRPr="007B3FB5" w:rsidRDefault="00C94C61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104,1</w:t>
            </w:r>
          </w:p>
        </w:tc>
        <w:tc>
          <w:tcPr>
            <w:tcW w:w="0" w:type="auto"/>
            <w:vAlign w:val="center"/>
          </w:tcPr>
          <w:p w:rsidR="00411D82" w:rsidRPr="007B3FB5" w:rsidRDefault="00411D82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108,2</w:t>
            </w: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Merge w:val="restart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6.</w:t>
            </w:r>
          </w:p>
        </w:tc>
        <w:tc>
          <w:tcPr>
            <w:tcW w:w="6460" w:type="dxa"/>
            <w:vAlign w:val="center"/>
          </w:tcPr>
          <w:p w:rsidR="002B55B5" w:rsidRPr="007B3FB5" w:rsidRDefault="002B55B5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Среднемесячная начисленная заработная плата по полному кругу организаций</w:t>
            </w:r>
          </w:p>
        </w:tc>
        <w:tc>
          <w:tcPr>
            <w:tcW w:w="1647" w:type="dxa"/>
            <w:vAlign w:val="center"/>
          </w:tcPr>
          <w:p w:rsidR="002B55B5" w:rsidRPr="007B3FB5" w:rsidRDefault="00AE7267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49633,0</w:t>
            </w: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57394,1</w:t>
            </w:r>
          </w:p>
        </w:tc>
        <w:tc>
          <w:tcPr>
            <w:tcW w:w="0" w:type="auto"/>
            <w:vAlign w:val="center"/>
          </w:tcPr>
          <w:p w:rsidR="002B55B5" w:rsidRPr="007B3FB5" w:rsidRDefault="00B8035C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60152,1</w:t>
            </w: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62910,1</w:t>
            </w:r>
          </w:p>
        </w:tc>
        <w:tc>
          <w:tcPr>
            <w:tcW w:w="0" w:type="auto"/>
            <w:vAlign w:val="center"/>
          </w:tcPr>
          <w:p w:rsidR="002B55B5" w:rsidRPr="007B3FB5" w:rsidRDefault="008E7A8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65515,0</w:t>
            </w: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68119,9</w:t>
            </w:r>
          </w:p>
        </w:tc>
        <w:tc>
          <w:tcPr>
            <w:tcW w:w="0" w:type="auto"/>
            <w:vAlign w:val="center"/>
          </w:tcPr>
          <w:p w:rsidR="002B55B5" w:rsidRPr="007B3FB5" w:rsidRDefault="00196474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70891,9</w:t>
            </w: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73663,9</w:t>
            </w: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Merge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:rsidR="002B55B5" w:rsidRPr="007B3FB5" w:rsidRDefault="002B55B5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Темп роста</w:t>
            </w:r>
          </w:p>
        </w:tc>
        <w:tc>
          <w:tcPr>
            <w:tcW w:w="1647" w:type="dxa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115,6</w:t>
            </w:r>
          </w:p>
        </w:tc>
        <w:tc>
          <w:tcPr>
            <w:tcW w:w="0" w:type="auto"/>
            <w:vAlign w:val="center"/>
          </w:tcPr>
          <w:p w:rsidR="002B55B5" w:rsidRPr="007B3FB5" w:rsidRDefault="00C94C61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104,8</w:t>
            </w: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109,6</w:t>
            </w:r>
          </w:p>
        </w:tc>
        <w:tc>
          <w:tcPr>
            <w:tcW w:w="0" w:type="auto"/>
            <w:vAlign w:val="center"/>
          </w:tcPr>
          <w:p w:rsidR="002B55B5" w:rsidRPr="007B3FB5" w:rsidRDefault="00C94C61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108,9</w:t>
            </w: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108,3</w:t>
            </w:r>
          </w:p>
        </w:tc>
        <w:tc>
          <w:tcPr>
            <w:tcW w:w="0" w:type="auto"/>
            <w:vAlign w:val="center"/>
          </w:tcPr>
          <w:p w:rsidR="002B55B5" w:rsidRPr="007B3FB5" w:rsidRDefault="002613C8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108,2</w:t>
            </w: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108,1</w:t>
            </w: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Align w:val="center"/>
          </w:tcPr>
          <w:p w:rsidR="00BC687E" w:rsidRPr="007B3FB5" w:rsidRDefault="00BC687E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7.</w:t>
            </w:r>
          </w:p>
        </w:tc>
        <w:tc>
          <w:tcPr>
            <w:tcW w:w="6460" w:type="dxa"/>
            <w:vAlign w:val="center"/>
          </w:tcPr>
          <w:p w:rsidR="00BC687E" w:rsidRPr="007B3FB5" w:rsidRDefault="00BC687E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Уровень зарегистрированной безработицы на конец периода к численности трудоспособного населения</w:t>
            </w:r>
          </w:p>
        </w:tc>
        <w:tc>
          <w:tcPr>
            <w:tcW w:w="1647" w:type="dxa"/>
            <w:vAlign w:val="center"/>
          </w:tcPr>
          <w:p w:rsidR="00BC687E" w:rsidRPr="007B3FB5" w:rsidRDefault="00BC687E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BC687E" w:rsidRPr="007B3FB5" w:rsidRDefault="00BC687E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center"/>
          </w:tcPr>
          <w:p w:rsidR="00BC687E" w:rsidRPr="007B3FB5" w:rsidRDefault="00BC687E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center"/>
          </w:tcPr>
          <w:p w:rsidR="00BC687E" w:rsidRPr="007B3FB5" w:rsidRDefault="00BC687E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687E" w:rsidRPr="007B3FB5" w:rsidRDefault="00BC687E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center"/>
          </w:tcPr>
          <w:p w:rsidR="00BC687E" w:rsidRPr="007B3FB5" w:rsidRDefault="00BC687E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687E" w:rsidRPr="007B3FB5" w:rsidRDefault="00BC687E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center"/>
          </w:tcPr>
          <w:p w:rsidR="00BC687E" w:rsidRPr="007B3FB5" w:rsidRDefault="00BC687E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687E" w:rsidRPr="007B3FB5" w:rsidRDefault="00BC687E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2B55B5" w:rsidRPr="007B3FB5" w:rsidTr="009E3ED8">
        <w:trPr>
          <w:cantSplit/>
          <w:trHeight w:val="227"/>
        </w:trPr>
        <w:tc>
          <w:tcPr>
            <w:tcW w:w="0" w:type="auto"/>
            <w:gridSpan w:val="11"/>
            <w:vAlign w:val="center"/>
          </w:tcPr>
          <w:p w:rsidR="002B55B5" w:rsidRPr="007B3FB5" w:rsidRDefault="002B55B5" w:rsidP="000B4587">
            <w:pPr>
              <w:jc w:val="center"/>
              <w:rPr>
                <w:b/>
                <w:sz w:val="24"/>
                <w:szCs w:val="24"/>
              </w:rPr>
            </w:pPr>
            <w:r w:rsidRPr="007B3FB5">
              <w:rPr>
                <w:b/>
                <w:sz w:val="24"/>
                <w:szCs w:val="24"/>
              </w:rPr>
              <w:t>Экономика</w:t>
            </w: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Merge w:val="restart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8.</w:t>
            </w:r>
          </w:p>
        </w:tc>
        <w:tc>
          <w:tcPr>
            <w:tcW w:w="6460" w:type="dxa"/>
            <w:vAlign w:val="center"/>
          </w:tcPr>
          <w:p w:rsidR="002B55B5" w:rsidRPr="007B3FB5" w:rsidRDefault="002B55B5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Индекс потребительских цен:</w:t>
            </w:r>
          </w:p>
        </w:tc>
        <w:tc>
          <w:tcPr>
            <w:tcW w:w="1647" w:type="dxa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Merge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:rsidR="00DB2660" w:rsidRPr="007B3FB5" w:rsidRDefault="00DB2660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 xml:space="preserve">     к декабрю предыдущего года</w:t>
            </w:r>
          </w:p>
        </w:tc>
        <w:tc>
          <w:tcPr>
            <w:tcW w:w="1647" w:type="dxa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108,8</w:t>
            </w:r>
          </w:p>
        </w:tc>
        <w:tc>
          <w:tcPr>
            <w:tcW w:w="0" w:type="auto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105,1</w:t>
            </w:r>
          </w:p>
        </w:tc>
        <w:tc>
          <w:tcPr>
            <w:tcW w:w="0" w:type="auto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104,4</w:t>
            </w:r>
          </w:p>
        </w:tc>
        <w:tc>
          <w:tcPr>
            <w:tcW w:w="0" w:type="auto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104,0</w:t>
            </w:r>
          </w:p>
        </w:tc>
        <w:tc>
          <w:tcPr>
            <w:tcW w:w="0" w:type="auto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104,0</w:t>
            </w:r>
          </w:p>
        </w:tc>
        <w:tc>
          <w:tcPr>
            <w:tcW w:w="0" w:type="auto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104,0</w:t>
            </w:r>
          </w:p>
        </w:tc>
        <w:tc>
          <w:tcPr>
            <w:tcW w:w="0" w:type="auto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104,0</w:t>
            </w:r>
          </w:p>
        </w:tc>
        <w:tc>
          <w:tcPr>
            <w:tcW w:w="0" w:type="auto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104,0</w:t>
            </w: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Merge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:rsidR="00DB2660" w:rsidRPr="007B3FB5" w:rsidRDefault="00DB2660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 xml:space="preserve">     в среднем за год</w:t>
            </w:r>
          </w:p>
        </w:tc>
        <w:tc>
          <w:tcPr>
            <w:tcW w:w="1647" w:type="dxa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106,2</w:t>
            </w:r>
          </w:p>
        </w:tc>
        <w:tc>
          <w:tcPr>
            <w:tcW w:w="0" w:type="auto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107,5</w:t>
            </w:r>
          </w:p>
        </w:tc>
        <w:tc>
          <w:tcPr>
            <w:tcW w:w="0" w:type="auto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105,0</w:t>
            </w:r>
          </w:p>
        </w:tc>
        <w:tc>
          <w:tcPr>
            <w:tcW w:w="0" w:type="auto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104,6</w:t>
            </w:r>
          </w:p>
        </w:tc>
        <w:tc>
          <w:tcPr>
            <w:tcW w:w="0" w:type="auto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104,1</w:t>
            </w:r>
          </w:p>
        </w:tc>
        <w:tc>
          <w:tcPr>
            <w:tcW w:w="0" w:type="auto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104,0</w:t>
            </w:r>
          </w:p>
        </w:tc>
        <w:tc>
          <w:tcPr>
            <w:tcW w:w="0" w:type="auto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104,0</w:t>
            </w:r>
          </w:p>
        </w:tc>
        <w:tc>
          <w:tcPr>
            <w:tcW w:w="0" w:type="auto"/>
            <w:vAlign w:val="center"/>
          </w:tcPr>
          <w:p w:rsidR="00DB2660" w:rsidRPr="007B3FB5" w:rsidRDefault="00DB266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104,0</w:t>
            </w: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Merge w:val="restart"/>
            <w:vAlign w:val="center"/>
          </w:tcPr>
          <w:p w:rsidR="00354AD9" w:rsidRPr="007B3FB5" w:rsidRDefault="00354AD9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460" w:type="dxa"/>
            <w:vAlign w:val="center"/>
          </w:tcPr>
          <w:p w:rsidR="00354AD9" w:rsidRPr="007B3FB5" w:rsidRDefault="00354AD9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по фактическим видам деятельности в сфере производства промышленной продукции по крупным и средним организациям</w:t>
            </w:r>
          </w:p>
        </w:tc>
        <w:tc>
          <w:tcPr>
            <w:tcW w:w="1647" w:type="dxa"/>
            <w:vAlign w:val="center"/>
          </w:tcPr>
          <w:p w:rsidR="00354AD9" w:rsidRPr="007B3FB5" w:rsidRDefault="00354AD9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 xml:space="preserve">млн. </w:t>
            </w:r>
            <w:r w:rsidR="00AE7267" w:rsidRPr="007B3FB5">
              <w:rPr>
                <w:sz w:val="24"/>
                <w:szCs w:val="24"/>
              </w:rPr>
              <w:t>руб.</w:t>
            </w:r>
            <w:r w:rsidRPr="007B3F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54AD9" w:rsidRPr="007B3FB5" w:rsidRDefault="00354AD9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44594,0</w:t>
            </w:r>
          </w:p>
        </w:tc>
        <w:tc>
          <w:tcPr>
            <w:tcW w:w="0" w:type="auto"/>
            <w:vAlign w:val="center"/>
          </w:tcPr>
          <w:p w:rsidR="00354AD9" w:rsidRPr="007B3FB5" w:rsidRDefault="00354AD9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56954</w:t>
            </w:r>
            <w:r w:rsidR="005E0CFD" w:rsidRPr="007B3FB5">
              <w:rPr>
                <w:color w:val="000000"/>
                <w:sz w:val="24"/>
                <w:szCs w:val="24"/>
              </w:rPr>
              <w:t>,</w:t>
            </w:r>
            <w:r w:rsidRPr="007B3FB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54AD9" w:rsidRPr="007B3FB5" w:rsidRDefault="00354AD9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60657</w:t>
            </w:r>
            <w:r w:rsidR="005E0CFD" w:rsidRPr="007B3FB5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0" w:type="auto"/>
            <w:vAlign w:val="center"/>
          </w:tcPr>
          <w:p w:rsidR="00354AD9" w:rsidRPr="007B3FB5" w:rsidRDefault="00354AD9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61129</w:t>
            </w:r>
            <w:r w:rsidR="005E0CFD" w:rsidRPr="007B3FB5">
              <w:rPr>
                <w:color w:val="000000"/>
                <w:sz w:val="24"/>
                <w:szCs w:val="24"/>
              </w:rPr>
              <w:t>,</w:t>
            </w:r>
            <w:r w:rsidRPr="007B3F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54AD9" w:rsidRPr="007B3FB5" w:rsidRDefault="00354AD9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64288</w:t>
            </w:r>
            <w:r w:rsidR="005E0CFD" w:rsidRPr="007B3FB5">
              <w:rPr>
                <w:color w:val="000000"/>
                <w:sz w:val="24"/>
                <w:szCs w:val="24"/>
              </w:rPr>
              <w:t>,</w:t>
            </w:r>
            <w:r w:rsidRPr="007B3F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54AD9" w:rsidRPr="007B3FB5" w:rsidRDefault="00354AD9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65235</w:t>
            </w:r>
            <w:r w:rsidR="005E0CFD" w:rsidRPr="007B3FB5">
              <w:rPr>
                <w:color w:val="000000"/>
                <w:sz w:val="24"/>
                <w:szCs w:val="24"/>
              </w:rPr>
              <w:t>,</w:t>
            </w:r>
            <w:r w:rsidRPr="007B3FB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54AD9" w:rsidRPr="007B3FB5" w:rsidRDefault="00354AD9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68276</w:t>
            </w:r>
            <w:r w:rsidR="005E0CFD" w:rsidRPr="007B3FB5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0" w:type="auto"/>
            <w:vAlign w:val="center"/>
          </w:tcPr>
          <w:p w:rsidR="00354AD9" w:rsidRPr="007B3FB5" w:rsidRDefault="00354AD9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69895</w:t>
            </w:r>
            <w:r w:rsidR="005E0CFD" w:rsidRPr="007B3FB5">
              <w:rPr>
                <w:color w:val="000000"/>
                <w:sz w:val="24"/>
                <w:szCs w:val="24"/>
              </w:rPr>
              <w:t>,</w:t>
            </w:r>
            <w:r w:rsidRPr="007B3FB5">
              <w:rPr>
                <w:color w:val="000000"/>
                <w:sz w:val="24"/>
                <w:szCs w:val="24"/>
              </w:rPr>
              <w:t>9</w:t>
            </w: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Merge/>
            <w:vAlign w:val="center"/>
          </w:tcPr>
          <w:p w:rsidR="005E0CFD" w:rsidRPr="007B3FB5" w:rsidRDefault="005E0CFD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:rsidR="005E0CFD" w:rsidRPr="007B3FB5" w:rsidRDefault="005E0CFD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Индекс промышленного производства по полному кругу организаций</w:t>
            </w:r>
          </w:p>
        </w:tc>
        <w:tc>
          <w:tcPr>
            <w:tcW w:w="1647" w:type="dxa"/>
            <w:vAlign w:val="center"/>
          </w:tcPr>
          <w:p w:rsidR="005E0CFD" w:rsidRPr="007B3FB5" w:rsidRDefault="005E0CFD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5E0CFD" w:rsidRPr="007B3FB5" w:rsidRDefault="005E0CFD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109</w:t>
            </w:r>
            <w:r w:rsidR="00BF6364" w:rsidRPr="007B3FB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5E0CFD" w:rsidRPr="007B3FB5" w:rsidRDefault="005E0CFD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117</w:t>
            </w:r>
            <w:r w:rsidR="00BF6364" w:rsidRPr="007B3FB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5E0CFD" w:rsidRPr="007B3FB5" w:rsidRDefault="005E0CFD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0" w:type="auto"/>
            <w:vAlign w:val="center"/>
          </w:tcPr>
          <w:p w:rsidR="005E0CFD" w:rsidRPr="007B3FB5" w:rsidRDefault="005E0CFD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0" w:type="auto"/>
            <w:vAlign w:val="center"/>
          </w:tcPr>
          <w:p w:rsidR="005E0CFD" w:rsidRPr="007B3FB5" w:rsidRDefault="005E0CFD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0" w:type="auto"/>
            <w:vAlign w:val="center"/>
          </w:tcPr>
          <w:p w:rsidR="005E0CFD" w:rsidRPr="007B3FB5" w:rsidRDefault="005E0CFD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0" w:type="auto"/>
            <w:vAlign w:val="center"/>
          </w:tcPr>
          <w:p w:rsidR="005E0CFD" w:rsidRPr="007B3FB5" w:rsidRDefault="005E0CFD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0" w:type="auto"/>
            <w:vAlign w:val="center"/>
          </w:tcPr>
          <w:p w:rsidR="005E0CFD" w:rsidRPr="007B3FB5" w:rsidRDefault="005E0CFD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103,5</w:t>
            </w:r>
          </w:p>
        </w:tc>
      </w:tr>
      <w:tr w:rsidR="00C707BC" w:rsidRPr="007B3FB5" w:rsidTr="009E3ED8">
        <w:trPr>
          <w:cantSplit/>
          <w:trHeight w:val="227"/>
        </w:trPr>
        <w:tc>
          <w:tcPr>
            <w:tcW w:w="0" w:type="auto"/>
            <w:vMerge w:val="restart"/>
            <w:vAlign w:val="center"/>
          </w:tcPr>
          <w:p w:rsidR="00C707BC" w:rsidRPr="007B3FB5" w:rsidRDefault="00C707BC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10.</w:t>
            </w:r>
          </w:p>
        </w:tc>
        <w:tc>
          <w:tcPr>
            <w:tcW w:w="6460" w:type="dxa"/>
            <w:vAlign w:val="center"/>
          </w:tcPr>
          <w:p w:rsidR="00C707BC" w:rsidRPr="007B3FB5" w:rsidRDefault="00C707BC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Объем инвестиций в основной капитал за счет всех источников финансирования в фактических ценах по крупным и средним организациям</w:t>
            </w:r>
          </w:p>
        </w:tc>
        <w:tc>
          <w:tcPr>
            <w:tcW w:w="1647" w:type="dxa"/>
            <w:vAlign w:val="center"/>
          </w:tcPr>
          <w:p w:rsidR="00C707BC" w:rsidRPr="007B3FB5" w:rsidRDefault="00C707BC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 xml:space="preserve">млн. </w:t>
            </w:r>
            <w:r w:rsidR="00AE7267" w:rsidRPr="007B3FB5">
              <w:rPr>
                <w:sz w:val="24"/>
                <w:szCs w:val="24"/>
              </w:rPr>
              <w:t>руб.</w:t>
            </w:r>
            <w:r w:rsidRPr="007B3F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1667,1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1733,8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1863,2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1898,2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1965,8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2050,4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2084,8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2204,1</w:t>
            </w:r>
          </w:p>
        </w:tc>
      </w:tr>
      <w:tr w:rsidR="00C707BC" w:rsidRPr="007B3FB5" w:rsidTr="009E3ED8">
        <w:trPr>
          <w:cantSplit/>
          <w:trHeight w:val="227"/>
        </w:trPr>
        <w:tc>
          <w:tcPr>
            <w:tcW w:w="0" w:type="auto"/>
            <w:vMerge/>
            <w:vAlign w:val="center"/>
          </w:tcPr>
          <w:p w:rsidR="00C707BC" w:rsidRPr="007B3FB5" w:rsidRDefault="00C707BC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:rsidR="00C707BC" w:rsidRPr="007B3FB5" w:rsidRDefault="00C707BC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647" w:type="dxa"/>
            <w:vAlign w:val="center"/>
          </w:tcPr>
          <w:p w:rsidR="00C707BC" w:rsidRPr="007B3FB5" w:rsidRDefault="00C707BC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91,6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102</w:t>
            </w:r>
            <w:r w:rsidR="00EE0E88" w:rsidRPr="007B3FB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103</w:t>
            </w:r>
            <w:r w:rsidR="00EE0E88" w:rsidRPr="007B3FB5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707BC" w:rsidRPr="007B3FB5" w:rsidTr="009E3ED8">
        <w:trPr>
          <w:cantSplit/>
          <w:trHeight w:val="227"/>
        </w:trPr>
        <w:tc>
          <w:tcPr>
            <w:tcW w:w="0" w:type="auto"/>
            <w:vMerge w:val="restart"/>
            <w:vAlign w:val="center"/>
          </w:tcPr>
          <w:p w:rsidR="00C707BC" w:rsidRPr="007B3FB5" w:rsidRDefault="00C707BC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11.</w:t>
            </w:r>
          </w:p>
        </w:tc>
        <w:tc>
          <w:tcPr>
            <w:tcW w:w="6460" w:type="dxa"/>
            <w:vAlign w:val="center"/>
          </w:tcPr>
          <w:p w:rsidR="00C707BC" w:rsidRPr="007B3FB5" w:rsidRDefault="00C707BC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Оборот розничной торговли в фактических ценах по крупным и средним организациям</w:t>
            </w:r>
          </w:p>
        </w:tc>
        <w:tc>
          <w:tcPr>
            <w:tcW w:w="1647" w:type="dxa"/>
            <w:vAlign w:val="center"/>
          </w:tcPr>
          <w:p w:rsidR="00C707BC" w:rsidRPr="007B3FB5" w:rsidRDefault="00C707BC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 xml:space="preserve">млн. </w:t>
            </w:r>
            <w:r w:rsidR="00AE7267" w:rsidRPr="007B3FB5">
              <w:rPr>
                <w:sz w:val="24"/>
                <w:szCs w:val="24"/>
              </w:rPr>
              <w:t>руб.</w:t>
            </w:r>
            <w:r w:rsidRPr="007B3F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11234,8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12594,2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13400,2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13475,8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14284,6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14446,1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15270,2</w:t>
            </w:r>
          </w:p>
        </w:tc>
        <w:tc>
          <w:tcPr>
            <w:tcW w:w="0" w:type="auto"/>
            <w:vAlign w:val="center"/>
          </w:tcPr>
          <w:p w:rsidR="00C707BC" w:rsidRPr="007B3FB5" w:rsidRDefault="00C707BC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15515,1</w:t>
            </w:r>
          </w:p>
        </w:tc>
      </w:tr>
      <w:tr w:rsidR="00016990" w:rsidRPr="007B3FB5" w:rsidTr="009E3ED8">
        <w:trPr>
          <w:cantSplit/>
          <w:trHeight w:val="227"/>
        </w:trPr>
        <w:tc>
          <w:tcPr>
            <w:tcW w:w="0" w:type="auto"/>
            <w:vMerge/>
            <w:vAlign w:val="center"/>
          </w:tcPr>
          <w:p w:rsidR="00016990" w:rsidRPr="007B3FB5" w:rsidRDefault="00016990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:rsidR="00016990" w:rsidRPr="007B3FB5" w:rsidRDefault="00016990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47" w:type="dxa"/>
            <w:vAlign w:val="center"/>
          </w:tcPr>
          <w:p w:rsidR="00016990" w:rsidRPr="007B3FB5" w:rsidRDefault="0001699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115</w:t>
            </w:r>
            <w:r w:rsidR="00A62ACB" w:rsidRPr="007B3FB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112,1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107,4</w:t>
            </w: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Merge w:val="restart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12.</w:t>
            </w:r>
          </w:p>
        </w:tc>
        <w:tc>
          <w:tcPr>
            <w:tcW w:w="6460" w:type="dxa"/>
            <w:vAlign w:val="center"/>
          </w:tcPr>
          <w:p w:rsidR="002B55B5" w:rsidRPr="007B3FB5" w:rsidRDefault="002B55B5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Оборот общественного питания в фактических ценах по крупным и средним организациям</w:t>
            </w:r>
          </w:p>
        </w:tc>
        <w:tc>
          <w:tcPr>
            <w:tcW w:w="1647" w:type="dxa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 xml:space="preserve">млн. </w:t>
            </w:r>
            <w:r w:rsidR="00AE7267" w:rsidRPr="007B3FB5">
              <w:rPr>
                <w:sz w:val="24"/>
                <w:szCs w:val="24"/>
              </w:rPr>
              <w:t>руб.</w:t>
            </w:r>
            <w:r w:rsidRPr="007B3F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B55B5" w:rsidRPr="007B3FB5" w:rsidRDefault="00257EA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16,2</w:t>
            </w:r>
          </w:p>
        </w:tc>
        <w:tc>
          <w:tcPr>
            <w:tcW w:w="0" w:type="auto"/>
            <w:vAlign w:val="center"/>
          </w:tcPr>
          <w:p w:rsidR="002B55B5" w:rsidRPr="007B3FB5" w:rsidRDefault="00257EA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15,2</w:t>
            </w:r>
          </w:p>
        </w:tc>
        <w:tc>
          <w:tcPr>
            <w:tcW w:w="0" w:type="auto"/>
            <w:vAlign w:val="center"/>
          </w:tcPr>
          <w:p w:rsidR="002B55B5" w:rsidRPr="007B3FB5" w:rsidRDefault="00257EA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15,7</w:t>
            </w:r>
          </w:p>
        </w:tc>
        <w:tc>
          <w:tcPr>
            <w:tcW w:w="0" w:type="auto"/>
            <w:vAlign w:val="center"/>
          </w:tcPr>
          <w:p w:rsidR="002B55B5" w:rsidRPr="007B3FB5" w:rsidRDefault="00257EA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16,2</w:t>
            </w:r>
          </w:p>
        </w:tc>
        <w:tc>
          <w:tcPr>
            <w:tcW w:w="0" w:type="auto"/>
            <w:vAlign w:val="center"/>
          </w:tcPr>
          <w:p w:rsidR="002B55B5" w:rsidRPr="007B3FB5" w:rsidRDefault="00257EA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16,7</w:t>
            </w:r>
          </w:p>
        </w:tc>
        <w:tc>
          <w:tcPr>
            <w:tcW w:w="0" w:type="auto"/>
            <w:vAlign w:val="center"/>
          </w:tcPr>
          <w:p w:rsidR="002B55B5" w:rsidRPr="007B3FB5" w:rsidRDefault="00257EA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17,3</w:t>
            </w:r>
          </w:p>
        </w:tc>
        <w:tc>
          <w:tcPr>
            <w:tcW w:w="0" w:type="auto"/>
            <w:vAlign w:val="center"/>
          </w:tcPr>
          <w:p w:rsidR="002B55B5" w:rsidRPr="007B3FB5" w:rsidRDefault="00257EA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17,8</w:t>
            </w:r>
          </w:p>
        </w:tc>
        <w:tc>
          <w:tcPr>
            <w:tcW w:w="0" w:type="auto"/>
            <w:vAlign w:val="center"/>
          </w:tcPr>
          <w:p w:rsidR="002B55B5" w:rsidRPr="007B3FB5" w:rsidRDefault="00257EA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18,4</w:t>
            </w:r>
          </w:p>
        </w:tc>
      </w:tr>
      <w:tr w:rsidR="005E0CFD" w:rsidRPr="007B3FB5" w:rsidTr="009E3ED8">
        <w:trPr>
          <w:cantSplit/>
          <w:trHeight w:val="227"/>
        </w:trPr>
        <w:tc>
          <w:tcPr>
            <w:tcW w:w="0" w:type="auto"/>
            <w:vMerge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:rsidR="002B55B5" w:rsidRPr="007B3FB5" w:rsidRDefault="002B55B5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47" w:type="dxa"/>
            <w:vAlign w:val="center"/>
          </w:tcPr>
          <w:p w:rsidR="002B55B5" w:rsidRPr="007B3FB5" w:rsidRDefault="002B55B5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2B55B5" w:rsidRPr="007B3FB5" w:rsidRDefault="00B36119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105,2</w:t>
            </w:r>
          </w:p>
        </w:tc>
        <w:tc>
          <w:tcPr>
            <w:tcW w:w="0" w:type="auto"/>
            <w:vAlign w:val="center"/>
          </w:tcPr>
          <w:p w:rsidR="002B55B5" w:rsidRPr="007B3FB5" w:rsidRDefault="00B36119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93,8</w:t>
            </w:r>
          </w:p>
        </w:tc>
        <w:tc>
          <w:tcPr>
            <w:tcW w:w="0" w:type="auto"/>
            <w:vAlign w:val="center"/>
          </w:tcPr>
          <w:p w:rsidR="002B55B5" w:rsidRPr="007B3FB5" w:rsidRDefault="00B36119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103,3</w:t>
            </w:r>
          </w:p>
        </w:tc>
        <w:tc>
          <w:tcPr>
            <w:tcW w:w="0" w:type="auto"/>
            <w:vAlign w:val="center"/>
          </w:tcPr>
          <w:p w:rsidR="002B55B5" w:rsidRPr="007B3FB5" w:rsidRDefault="00B36119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106,6</w:t>
            </w:r>
          </w:p>
        </w:tc>
        <w:tc>
          <w:tcPr>
            <w:tcW w:w="0" w:type="auto"/>
            <w:vAlign w:val="center"/>
          </w:tcPr>
          <w:p w:rsidR="002B55B5" w:rsidRPr="007B3FB5" w:rsidRDefault="00B36119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106,4</w:t>
            </w:r>
          </w:p>
        </w:tc>
        <w:tc>
          <w:tcPr>
            <w:tcW w:w="0" w:type="auto"/>
            <w:vAlign w:val="center"/>
          </w:tcPr>
          <w:p w:rsidR="002B55B5" w:rsidRPr="007B3FB5" w:rsidRDefault="007A439E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106,8</w:t>
            </w:r>
          </w:p>
        </w:tc>
        <w:tc>
          <w:tcPr>
            <w:tcW w:w="0" w:type="auto"/>
            <w:vAlign w:val="center"/>
          </w:tcPr>
          <w:p w:rsidR="002B55B5" w:rsidRPr="007B3FB5" w:rsidRDefault="007A439E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106,6</w:t>
            </w:r>
          </w:p>
        </w:tc>
        <w:tc>
          <w:tcPr>
            <w:tcW w:w="0" w:type="auto"/>
            <w:vAlign w:val="center"/>
          </w:tcPr>
          <w:p w:rsidR="002B55B5" w:rsidRPr="007B3FB5" w:rsidRDefault="007A439E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106,4</w:t>
            </w:r>
          </w:p>
        </w:tc>
      </w:tr>
      <w:tr w:rsidR="00016990" w:rsidRPr="007B3FB5" w:rsidTr="009E3ED8">
        <w:trPr>
          <w:cantSplit/>
          <w:trHeight w:val="227"/>
        </w:trPr>
        <w:tc>
          <w:tcPr>
            <w:tcW w:w="0" w:type="auto"/>
            <w:vMerge w:val="restart"/>
            <w:vAlign w:val="center"/>
          </w:tcPr>
          <w:p w:rsidR="00016990" w:rsidRPr="007B3FB5" w:rsidRDefault="0001699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13.</w:t>
            </w:r>
          </w:p>
        </w:tc>
        <w:tc>
          <w:tcPr>
            <w:tcW w:w="6460" w:type="dxa"/>
            <w:vAlign w:val="center"/>
          </w:tcPr>
          <w:p w:rsidR="00016990" w:rsidRPr="007B3FB5" w:rsidRDefault="00016990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Объем платных услуг населению в фактических ценах по крупным и средним организациям</w:t>
            </w:r>
          </w:p>
        </w:tc>
        <w:tc>
          <w:tcPr>
            <w:tcW w:w="1647" w:type="dxa"/>
            <w:vAlign w:val="center"/>
          </w:tcPr>
          <w:p w:rsidR="00016990" w:rsidRPr="007B3FB5" w:rsidRDefault="0001699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 xml:space="preserve">млн. </w:t>
            </w:r>
            <w:r w:rsidR="00AE7267" w:rsidRPr="007B3FB5">
              <w:rPr>
                <w:sz w:val="24"/>
                <w:szCs w:val="24"/>
              </w:rPr>
              <w:t>руб.</w:t>
            </w:r>
            <w:r w:rsidRPr="007B3F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1480,9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1846,7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1968,6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1979,7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2094,6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2116,3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2232,8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2266,6</w:t>
            </w:r>
          </w:p>
        </w:tc>
      </w:tr>
      <w:tr w:rsidR="00016990" w:rsidRPr="007B3FB5" w:rsidTr="009E3ED8">
        <w:trPr>
          <w:cantSplit/>
          <w:trHeight w:val="227"/>
        </w:trPr>
        <w:tc>
          <w:tcPr>
            <w:tcW w:w="0" w:type="auto"/>
            <w:vMerge/>
            <w:vAlign w:val="center"/>
          </w:tcPr>
          <w:p w:rsidR="00016990" w:rsidRPr="007B3FB5" w:rsidRDefault="00016990" w:rsidP="000B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:rsidR="00016990" w:rsidRPr="007B3FB5" w:rsidRDefault="00016990" w:rsidP="000B4587">
            <w:pPr>
              <w:jc w:val="both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47" w:type="dxa"/>
            <w:vAlign w:val="center"/>
          </w:tcPr>
          <w:p w:rsidR="00016990" w:rsidRPr="007B3FB5" w:rsidRDefault="00016990" w:rsidP="000B4587">
            <w:pPr>
              <w:jc w:val="center"/>
              <w:rPr>
                <w:sz w:val="24"/>
                <w:szCs w:val="24"/>
              </w:rPr>
            </w:pPr>
            <w:r w:rsidRPr="007B3FB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127</w:t>
            </w:r>
            <w:r w:rsidR="00A62ACB" w:rsidRPr="007B3FB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0" w:type="auto"/>
            <w:vAlign w:val="center"/>
          </w:tcPr>
          <w:p w:rsidR="00016990" w:rsidRPr="007B3FB5" w:rsidRDefault="00016990" w:rsidP="000B4587">
            <w:pPr>
              <w:jc w:val="center"/>
              <w:rPr>
                <w:color w:val="000000"/>
                <w:sz w:val="24"/>
                <w:szCs w:val="24"/>
              </w:rPr>
            </w:pPr>
            <w:r w:rsidRPr="007B3FB5">
              <w:rPr>
                <w:color w:val="000000"/>
                <w:sz w:val="24"/>
                <w:szCs w:val="24"/>
              </w:rPr>
              <w:t>107,1</w:t>
            </w:r>
          </w:p>
        </w:tc>
      </w:tr>
    </w:tbl>
    <w:p w:rsidR="00512685" w:rsidRDefault="00512685" w:rsidP="00512685">
      <w:pPr>
        <w:jc w:val="both"/>
        <w:rPr>
          <w:sz w:val="28"/>
          <w:szCs w:val="28"/>
        </w:rPr>
      </w:pPr>
    </w:p>
    <w:p w:rsidR="00512685" w:rsidRDefault="00512685" w:rsidP="00512685">
      <w:pPr>
        <w:jc w:val="both"/>
        <w:rPr>
          <w:sz w:val="28"/>
          <w:szCs w:val="28"/>
        </w:rPr>
      </w:pPr>
    </w:p>
    <w:p w:rsidR="00DE1A17" w:rsidRDefault="00DE1A17" w:rsidP="00390E28">
      <w:pPr>
        <w:jc w:val="both"/>
        <w:rPr>
          <w:sz w:val="28"/>
          <w:szCs w:val="28"/>
        </w:rPr>
      </w:pPr>
    </w:p>
    <w:sectPr w:rsidR="00DE1A17" w:rsidSect="00295B8E">
      <w:headerReference w:type="default" r:id="rId9"/>
      <w:pgSz w:w="16800" w:h="11900" w:orient="landscape"/>
      <w:pgMar w:top="1701" w:right="567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50" w:rsidRDefault="00B73450">
      <w:r>
        <w:separator/>
      </w:r>
    </w:p>
  </w:endnote>
  <w:endnote w:type="continuationSeparator" w:id="0">
    <w:p w:rsidR="00B73450" w:rsidRDefault="00B7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50" w:rsidRDefault="00B73450">
      <w:r>
        <w:separator/>
      </w:r>
    </w:p>
  </w:footnote>
  <w:footnote w:type="continuationSeparator" w:id="0">
    <w:p w:rsidR="00B73450" w:rsidRDefault="00B7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450" w:rsidRDefault="00B73450">
    <w:pPr>
      <w:pStyle w:val="1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55"/>
    <w:multiLevelType w:val="hybridMultilevel"/>
    <w:tmpl w:val="DDB88420"/>
    <w:lvl w:ilvl="0" w:tplc="2B90AF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BC28DE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A470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125B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DA08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EEEF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5229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2466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808D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9F64B0"/>
    <w:multiLevelType w:val="hybridMultilevel"/>
    <w:tmpl w:val="104CB086"/>
    <w:lvl w:ilvl="0" w:tplc="B02E64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E84C85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A6C899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68A54B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182462F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686EAC5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D26C6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2FD67E6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B6126BC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16980C87"/>
    <w:multiLevelType w:val="multilevel"/>
    <w:tmpl w:val="3E92B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756710B"/>
    <w:multiLevelType w:val="hybridMultilevel"/>
    <w:tmpl w:val="37809510"/>
    <w:lvl w:ilvl="0" w:tplc="3A1005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AD257C"/>
    <w:multiLevelType w:val="multilevel"/>
    <w:tmpl w:val="5BECCF8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5">
    <w:nsid w:val="1A9E5C41"/>
    <w:multiLevelType w:val="multilevel"/>
    <w:tmpl w:val="AAB0B9E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6">
    <w:nsid w:val="1ACE0ECD"/>
    <w:multiLevelType w:val="hybridMultilevel"/>
    <w:tmpl w:val="1E34F854"/>
    <w:lvl w:ilvl="0" w:tplc="33164B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938C6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9E6F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5275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9EEB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C8D8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9436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301A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C4DA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3E2A64"/>
    <w:multiLevelType w:val="multilevel"/>
    <w:tmpl w:val="F3FA562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8">
    <w:nsid w:val="2E076EDB"/>
    <w:multiLevelType w:val="multilevel"/>
    <w:tmpl w:val="9B9E76F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9">
    <w:nsid w:val="2FE23ABA"/>
    <w:multiLevelType w:val="multilevel"/>
    <w:tmpl w:val="6B32E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0">
    <w:nsid w:val="315F3A09"/>
    <w:multiLevelType w:val="multilevel"/>
    <w:tmpl w:val="DDB4FE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1C932F4"/>
    <w:multiLevelType w:val="hybridMultilevel"/>
    <w:tmpl w:val="0096F2EE"/>
    <w:lvl w:ilvl="0" w:tplc="1A66F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9E35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866E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BAC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D687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4A69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804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0096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2A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515DF9"/>
    <w:multiLevelType w:val="multilevel"/>
    <w:tmpl w:val="4BFA3B9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3">
    <w:nsid w:val="3DC32EF6"/>
    <w:multiLevelType w:val="multilevel"/>
    <w:tmpl w:val="9196C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4">
    <w:nsid w:val="3E3F3590"/>
    <w:multiLevelType w:val="multilevel"/>
    <w:tmpl w:val="468CF41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5">
    <w:nsid w:val="43C930B2"/>
    <w:multiLevelType w:val="hybridMultilevel"/>
    <w:tmpl w:val="8DFEC3D0"/>
    <w:lvl w:ilvl="0" w:tplc="BD58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005E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4E06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4C1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30E6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B6C1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B43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C090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48CC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75457B"/>
    <w:multiLevelType w:val="multilevel"/>
    <w:tmpl w:val="D7881F4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4BCB0212"/>
    <w:multiLevelType w:val="hybridMultilevel"/>
    <w:tmpl w:val="435446AC"/>
    <w:lvl w:ilvl="0" w:tplc="BB8E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140C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9E33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C04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8683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A8C6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C2FF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72F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E6CC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1643A0"/>
    <w:multiLevelType w:val="multilevel"/>
    <w:tmpl w:val="3C3C4C6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9">
    <w:nsid w:val="53301E48"/>
    <w:multiLevelType w:val="multilevel"/>
    <w:tmpl w:val="195647D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20">
    <w:nsid w:val="55F44873"/>
    <w:multiLevelType w:val="hybridMultilevel"/>
    <w:tmpl w:val="5D388E8A"/>
    <w:lvl w:ilvl="0" w:tplc="B5340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A3811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AAB7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BA8F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E5E8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D6E1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CC74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8C7A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9E1E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B51D75"/>
    <w:multiLevelType w:val="hybridMultilevel"/>
    <w:tmpl w:val="982A3016"/>
    <w:lvl w:ilvl="0" w:tplc="4CE8E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136FAA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C4AD5A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92EE88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462B40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DAE18F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3EE967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8E3AEF7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7B204D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2">
    <w:nsid w:val="5F07582C"/>
    <w:multiLevelType w:val="multilevel"/>
    <w:tmpl w:val="4192146E"/>
    <w:lvl w:ilvl="0">
      <w:start w:val="1"/>
      <w:numFmt w:val="decimal"/>
      <w:lvlText w:val="%1."/>
      <w:lvlJc w:val="left"/>
      <w:pPr>
        <w:ind w:left="1099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3">
    <w:nsid w:val="61C93474"/>
    <w:multiLevelType w:val="hybridMultilevel"/>
    <w:tmpl w:val="4280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537DF"/>
    <w:multiLevelType w:val="hybridMultilevel"/>
    <w:tmpl w:val="57C46FC0"/>
    <w:lvl w:ilvl="0" w:tplc="B47CA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75AE3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F0D0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B21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FEE0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CA81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7568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0009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22E8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0D2536"/>
    <w:multiLevelType w:val="multilevel"/>
    <w:tmpl w:val="113EBF9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7CBF0E58"/>
    <w:multiLevelType w:val="hybridMultilevel"/>
    <w:tmpl w:val="DC900E3A"/>
    <w:lvl w:ilvl="0" w:tplc="2DC2D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36AA15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9E4D7C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B2223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0AE55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CA2C3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52FFB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E4938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6DACB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11"/>
  </w:num>
  <w:num w:numId="5">
    <w:abstractNumId w:val="19"/>
  </w:num>
  <w:num w:numId="6">
    <w:abstractNumId w:val="5"/>
  </w:num>
  <w:num w:numId="7">
    <w:abstractNumId w:val="13"/>
  </w:num>
  <w:num w:numId="8">
    <w:abstractNumId w:val="10"/>
  </w:num>
  <w:num w:numId="9">
    <w:abstractNumId w:val="16"/>
  </w:num>
  <w:num w:numId="10">
    <w:abstractNumId w:val="12"/>
  </w:num>
  <w:num w:numId="11">
    <w:abstractNumId w:val="15"/>
  </w:num>
  <w:num w:numId="12">
    <w:abstractNumId w:val="0"/>
  </w:num>
  <w:num w:numId="13">
    <w:abstractNumId w:val="8"/>
  </w:num>
  <w:num w:numId="14">
    <w:abstractNumId w:val="4"/>
  </w:num>
  <w:num w:numId="15">
    <w:abstractNumId w:val="9"/>
  </w:num>
  <w:num w:numId="16">
    <w:abstractNumId w:val="25"/>
  </w:num>
  <w:num w:numId="17">
    <w:abstractNumId w:val="18"/>
  </w:num>
  <w:num w:numId="18">
    <w:abstractNumId w:val="17"/>
  </w:num>
  <w:num w:numId="19">
    <w:abstractNumId w:val="7"/>
  </w:num>
  <w:num w:numId="20">
    <w:abstractNumId w:val="14"/>
  </w:num>
  <w:num w:numId="21">
    <w:abstractNumId w:val="20"/>
  </w:num>
  <w:num w:numId="22">
    <w:abstractNumId w:val="6"/>
  </w:num>
  <w:num w:numId="23">
    <w:abstractNumId w:val="26"/>
  </w:num>
  <w:num w:numId="24">
    <w:abstractNumId w:val="2"/>
  </w:num>
  <w:num w:numId="25">
    <w:abstractNumId w:val="24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A17"/>
    <w:rsid w:val="00001BA6"/>
    <w:rsid w:val="00005425"/>
    <w:rsid w:val="00013D29"/>
    <w:rsid w:val="00016990"/>
    <w:rsid w:val="000324A5"/>
    <w:rsid w:val="000445A3"/>
    <w:rsid w:val="0004741C"/>
    <w:rsid w:val="00052A1A"/>
    <w:rsid w:val="00060C1D"/>
    <w:rsid w:val="000636A8"/>
    <w:rsid w:val="000662D9"/>
    <w:rsid w:val="000717C0"/>
    <w:rsid w:val="00077A8F"/>
    <w:rsid w:val="00094172"/>
    <w:rsid w:val="000A35DE"/>
    <w:rsid w:val="000A5CA3"/>
    <w:rsid w:val="000B4587"/>
    <w:rsid w:val="000B57E4"/>
    <w:rsid w:val="000D0BBE"/>
    <w:rsid w:val="00102BF3"/>
    <w:rsid w:val="00122306"/>
    <w:rsid w:val="001307BD"/>
    <w:rsid w:val="00170350"/>
    <w:rsid w:val="00187C3E"/>
    <w:rsid w:val="00196474"/>
    <w:rsid w:val="001D01F7"/>
    <w:rsid w:val="001D2C06"/>
    <w:rsid w:val="001D6179"/>
    <w:rsid w:val="001E12C0"/>
    <w:rsid w:val="001E71D6"/>
    <w:rsid w:val="001E794E"/>
    <w:rsid w:val="002356C2"/>
    <w:rsid w:val="00257EA5"/>
    <w:rsid w:val="002613C8"/>
    <w:rsid w:val="00265815"/>
    <w:rsid w:val="00295B8E"/>
    <w:rsid w:val="002B55B5"/>
    <w:rsid w:val="002B5BFC"/>
    <w:rsid w:val="002B7A31"/>
    <w:rsid w:val="002D508E"/>
    <w:rsid w:val="002E6613"/>
    <w:rsid w:val="002F6A48"/>
    <w:rsid w:val="0031290E"/>
    <w:rsid w:val="0031335B"/>
    <w:rsid w:val="00334A74"/>
    <w:rsid w:val="00337B78"/>
    <w:rsid w:val="003404DB"/>
    <w:rsid w:val="00354AD9"/>
    <w:rsid w:val="00376269"/>
    <w:rsid w:val="003770BC"/>
    <w:rsid w:val="00382A68"/>
    <w:rsid w:val="00390E28"/>
    <w:rsid w:val="00393057"/>
    <w:rsid w:val="003A1B15"/>
    <w:rsid w:val="003C1B2D"/>
    <w:rsid w:val="003E2E4F"/>
    <w:rsid w:val="004111E0"/>
    <w:rsid w:val="00411D82"/>
    <w:rsid w:val="00415609"/>
    <w:rsid w:val="00444717"/>
    <w:rsid w:val="004B08C9"/>
    <w:rsid w:val="004C247A"/>
    <w:rsid w:val="004E4157"/>
    <w:rsid w:val="004E77AC"/>
    <w:rsid w:val="004F7711"/>
    <w:rsid w:val="005074CB"/>
    <w:rsid w:val="00512685"/>
    <w:rsid w:val="005225EE"/>
    <w:rsid w:val="00547562"/>
    <w:rsid w:val="005832FE"/>
    <w:rsid w:val="005A664A"/>
    <w:rsid w:val="005D2AF4"/>
    <w:rsid w:val="005E0CFD"/>
    <w:rsid w:val="005F1146"/>
    <w:rsid w:val="005F56A7"/>
    <w:rsid w:val="006510DC"/>
    <w:rsid w:val="00665C64"/>
    <w:rsid w:val="0067225E"/>
    <w:rsid w:val="00676B13"/>
    <w:rsid w:val="00677042"/>
    <w:rsid w:val="00695888"/>
    <w:rsid w:val="006A5B77"/>
    <w:rsid w:val="006B58DC"/>
    <w:rsid w:val="006E2FAA"/>
    <w:rsid w:val="006E575C"/>
    <w:rsid w:val="006E5DA1"/>
    <w:rsid w:val="0070286C"/>
    <w:rsid w:val="0071586B"/>
    <w:rsid w:val="00724041"/>
    <w:rsid w:val="007320AB"/>
    <w:rsid w:val="00741B77"/>
    <w:rsid w:val="00751897"/>
    <w:rsid w:val="007564B1"/>
    <w:rsid w:val="007638A2"/>
    <w:rsid w:val="007A439E"/>
    <w:rsid w:val="007B1A0C"/>
    <w:rsid w:val="007B3FB5"/>
    <w:rsid w:val="007D0BED"/>
    <w:rsid w:val="007F2326"/>
    <w:rsid w:val="00804008"/>
    <w:rsid w:val="00826F52"/>
    <w:rsid w:val="0084437E"/>
    <w:rsid w:val="008962D2"/>
    <w:rsid w:val="008A2E46"/>
    <w:rsid w:val="008B1181"/>
    <w:rsid w:val="008D0548"/>
    <w:rsid w:val="008E7A80"/>
    <w:rsid w:val="00903231"/>
    <w:rsid w:val="0092731B"/>
    <w:rsid w:val="00943129"/>
    <w:rsid w:val="00972255"/>
    <w:rsid w:val="00994234"/>
    <w:rsid w:val="009C1D03"/>
    <w:rsid w:val="009C37EA"/>
    <w:rsid w:val="009C721A"/>
    <w:rsid w:val="009C7D5B"/>
    <w:rsid w:val="009E03D7"/>
    <w:rsid w:val="009E3ED8"/>
    <w:rsid w:val="00A34AE4"/>
    <w:rsid w:val="00A42C72"/>
    <w:rsid w:val="00A537D9"/>
    <w:rsid w:val="00A62ACB"/>
    <w:rsid w:val="00A632C3"/>
    <w:rsid w:val="00AA06B3"/>
    <w:rsid w:val="00AA62AA"/>
    <w:rsid w:val="00AA794D"/>
    <w:rsid w:val="00AE4597"/>
    <w:rsid w:val="00AE7267"/>
    <w:rsid w:val="00B1276D"/>
    <w:rsid w:val="00B20693"/>
    <w:rsid w:val="00B36119"/>
    <w:rsid w:val="00B40FD5"/>
    <w:rsid w:val="00B550D8"/>
    <w:rsid w:val="00B575FC"/>
    <w:rsid w:val="00B73450"/>
    <w:rsid w:val="00B773C5"/>
    <w:rsid w:val="00B8035C"/>
    <w:rsid w:val="00BB3C9C"/>
    <w:rsid w:val="00BC687E"/>
    <w:rsid w:val="00BD5C21"/>
    <w:rsid w:val="00BE2022"/>
    <w:rsid w:val="00BE4585"/>
    <w:rsid w:val="00BF46FD"/>
    <w:rsid w:val="00BF6364"/>
    <w:rsid w:val="00C02034"/>
    <w:rsid w:val="00C33412"/>
    <w:rsid w:val="00C41C6B"/>
    <w:rsid w:val="00C57530"/>
    <w:rsid w:val="00C707BC"/>
    <w:rsid w:val="00C72E11"/>
    <w:rsid w:val="00C77D9B"/>
    <w:rsid w:val="00C81D3C"/>
    <w:rsid w:val="00C94C61"/>
    <w:rsid w:val="00CC7CB8"/>
    <w:rsid w:val="00CE68C3"/>
    <w:rsid w:val="00CF261A"/>
    <w:rsid w:val="00D013DE"/>
    <w:rsid w:val="00D03265"/>
    <w:rsid w:val="00D13B18"/>
    <w:rsid w:val="00D150C3"/>
    <w:rsid w:val="00D25675"/>
    <w:rsid w:val="00D25928"/>
    <w:rsid w:val="00D51DBE"/>
    <w:rsid w:val="00D8680D"/>
    <w:rsid w:val="00D901C2"/>
    <w:rsid w:val="00D920FB"/>
    <w:rsid w:val="00D95F1A"/>
    <w:rsid w:val="00DA1420"/>
    <w:rsid w:val="00DB2660"/>
    <w:rsid w:val="00DC200C"/>
    <w:rsid w:val="00DD60B6"/>
    <w:rsid w:val="00DD7F35"/>
    <w:rsid w:val="00DE1A17"/>
    <w:rsid w:val="00DE4C28"/>
    <w:rsid w:val="00E557D6"/>
    <w:rsid w:val="00E61582"/>
    <w:rsid w:val="00E90848"/>
    <w:rsid w:val="00E90934"/>
    <w:rsid w:val="00EA2540"/>
    <w:rsid w:val="00EA69B3"/>
    <w:rsid w:val="00EA797B"/>
    <w:rsid w:val="00EB473D"/>
    <w:rsid w:val="00ED1811"/>
    <w:rsid w:val="00ED2C17"/>
    <w:rsid w:val="00EE0E88"/>
    <w:rsid w:val="00F151FC"/>
    <w:rsid w:val="00F210C7"/>
    <w:rsid w:val="00F319D0"/>
    <w:rsid w:val="00F335B1"/>
    <w:rsid w:val="00F36FE0"/>
    <w:rsid w:val="00F624DC"/>
    <w:rsid w:val="00F7100C"/>
    <w:rsid w:val="00F77DE1"/>
    <w:rsid w:val="00F8730D"/>
    <w:rsid w:val="00F93096"/>
    <w:rsid w:val="00F94E09"/>
    <w:rsid w:val="00FB2E01"/>
    <w:rsid w:val="00FC00EB"/>
    <w:rsid w:val="00FD77C9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17"/>
    <w:rPr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E1A1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E1A1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E1A1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E1A1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E1A1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E1A1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E1A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E1A1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E1A17"/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uiPriority w:val="99"/>
    <w:qFormat/>
    <w:rsid w:val="00DE1A17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customStyle="1" w:styleId="21">
    <w:name w:val="Заголовок 21"/>
    <w:basedOn w:val="a"/>
    <w:next w:val="a"/>
    <w:uiPriority w:val="99"/>
    <w:qFormat/>
    <w:rsid w:val="00DE1A17"/>
    <w:pPr>
      <w:keepNext/>
      <w:jc w:val="center"/>
      <w:outlineLvl w:val="1"/>
    </w:pPr>
    <w:rPr>
      <w:sz w:val="28"/>
    </w:rPr>
  </w:style>
  <w:style w:type="paragraph" w:customStyle="1" w:styleId="31">
    <w:name w:val="Заголовок 31"/>
    <w:basedOn w:val="a"/>
    <w:next w:val="a"/>
    <w:uiPriority w:val="99"/>
    <w:qFormat/>
    <w:rsid w:val="00DE1A17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customStyle="1" w:styleId="41">
    <w:name w:val="Заголовок 41"/>
    <w:basedOn w:val="a"/>
    <w:next w:val="a"/>
    <w:uiPriority w:val="99"/>
    <w:qFormat/>
    <w:rsid w:val="00DE1A17"/>
    <w:pPr>
      <w:keepNext/>
      <w:spacing w:line="240" w:lineRule="exact"/>
      <w:outlineLvl w:val="3"/>
    </w:pPr>
    <w:rPr>
      <w:sz w:val="28"/>
    </w:rPr>
  </w:style>
  <w:style w:type="paragraph" w:customStyle="1" w:styleId="51">
    <w:name w:val="Заголовок 51"/>
    <w:basedOn w:val="a"/>
    <w:next w:val="a"/>
    <w:uiPriority w:val="99"/>
    <w:qFormat/>
    <w:rsid w:val="00DE1A17"/>
    <w:pPr>
      <w:keepNext/>
      <w:spacing w:line="240" w:lineRule="exact"/>
      <w:outlineLvl w:val="4"/>
    </w:pPr>
    <w:rPr>
      <w:sz w:val="24"/>
    </w:rPr>
  </w:style>
  <w:style w:type="paragraph" w:customStyle="1" w:styleId="61">
    <w:name w:val="Заголовок 61"/>
    <w:basedOn w:val="a"/>
    <w:next w:val="a"/>
    <w:uiPriority w:val="99"/>
    <w:qFormat/>
    <w:rsid w:val="00DE1A17"/>
    <w:pPr>
      <w:keepNext/>
      <w:spacing w:before="240" w:line="240" w:lineRule="exact"/>
      <w:jc w:val="both"/>
      <w:outlineLvl w:val="5"/>
    </w:pPr>
    <w:rPr>
      <w:sz w:val="28"/>
    </w:rPr>
  </w:style>
  <w:style w:type="paragraph" w:customStyle="1" w:styleId="71">
    <w:name w:val="Заголовок 71"/>
    <w:basedOn w:val="a"/>
    <w:next w:val="a"/>
    <w:uiPriority w:val="99"/>
    <w:qFormat/>
    <w:rsid w:val="00DE1A17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customStyle="1" w:styleId="81">
    <w:name w:val="Заголовок 81"/>
    <w:basedOn w:val="a"/>
    <w:next w:val="a"/>
    <w:uiPriority w:val="99"/>
    <w:qFormat/>
    <w:rsid w:val="00DE1A17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customStyle="1" w:styleId="91">
    <w:name w:val="Заголовок 91"/>
    <w:basedOn w:val="a"/>
    <w:next w:val="a"/>
    <w:uiPriority w:val="99"/>
    <w:qFormat/>
    <w:rsid w:val="00DE1A17"/>
    <w:pPr>
      <w:keepNext/>
      <w:jc w:val="right"/>
      <w:outlineLvl w:val="8"/>
    </w:pPr>
    <w:rPr>
      <w:sz w:val="28"/>
      <w:lang w:eastAsia="ru-RU"/>
    </w:rPr>
  </w:style>
  <w:style w:type="character" w:customStyle="1" w:styleId="1">
    <w:name w:val="Заголовок 1 Знак"/>
    <w:basedOn w:val="a0"/>
    <w:link w:val="Heading11"/>
    <w:uiPriority w:val="99"/>
    <w:rsid w:val="00DE1A17"/>
    <w:rPr>
      <w:rFonts w:ascii="Arial" w:hAnsi="Arial" w:cs="Times New Roman"/>
      <w:sz w:val="40"/>
      <w:szCs w:val="40"/>
      <w:lang w:val="ru-RU" w:eastAsia="ru-RU" w:bidi="ar-SA"/>
    </w:rPr>
  </w:style>
  <w:style w:type="character" w:customStyle="1" w:styleId="2">
    <w:name w:val="Заголовок 2 Знак"/>
    <w:basedOn w:val="a0"/>
    <w:link w:val="Heading21"/>
    <w:uiPriority w:val="99"/>
    <w:rsid w:val="00DE1A17"/>
    <w:rPr>
      <w:rFonts w:ascii="Arial" w:hAnsi="Arial" w:cs="Times New Roman"/>
      <w:sz w:val="34"/>
      <w:lang w:val="ru-RU" w:eastAsia="ru-RU" w:bidi="ar-SA"/>
    </w:rPr>
  </w:style>
  <w:style w:type="character" w:customStyle="1" w:styleId="3">
    <w:name w:val="Заголовок 3 Знак"/>
    <w:basedOn w:val="a0"/>
    <w:link w:val="Heading31"/>
    <w:uiPriority w:val="99"/>
    <w:rsid w:val="00DE1A17"/>
    <w:rPr>
      <w:rFonts w:ascii="Arial" w:hAnsi="Arial" w:cs="Times New Roman"/>
      <w:sz w:val="30"/>
      <w:szCs w:val="30"/>
      <w:lang w:val="ru-RU" w:eastAsia="ru-RU" w:bidi="ar-SA"/>
    </w:rPr>
  </w:style>
  <w:style w:type="character" w:customStyle="1" w:styleId="4">
    <w:name w:val="Заголовок 4 Знак"/>
    <w:basedOn w:val="a0"/>
    <w:link w:val="Heading41"/>
    <w:uiPriority w:val="99"/>
    <w:rsid w:val="00DE1A17"/>
    <w:rPr>
      <w:rFonts w:ascii="Arial" w:hAnsi="Arial" w:cs="Times New Roman"/>
      <w:b/>
      <w:bCs/>
      <w:sz w:val="26"/>
      <w:szCs w:val="26"/>
      <w:lang w:val="ru-RU" w:eastAsia="ru-RU" w:bidi="ar-SA"/>
    </w:rPr>
  </w:style>
  <w:style w:type="character" w:customStyle="1" w:styleId="5">
    <w:name w:val="Заголовок 5 Знак"/>
    <w:basedOn w:val="a0"/>
    <w:link w:val="Heading51"/>
    <w:uiPriority w:val="99"/>
    <w:rsid w:val="00DE1A17"/>
    <w:rPr>
      <w:rFonts w:ascii="Arial" w:hAnsi="Arial" w:cs="Times New Roman"/>
      <w:b/>
      <w:bCs/>
      <w:sz w:val="24"/>
      <w:szCs w:val="24"/>
      <w:lang w:val="ru-RU" w:eastAsia="ru-RU" w:bidi="ar-SA"/>
    </w:rPr>
  </w:style>
  <w:style w:type="character" w:customStyle="1" w:styleId="6">
    <w:name w:val="Заголовок 6 Знак"/>
    <w:basedOn w:val="a0"/>
    <w:link w:val="Heading61"/>
    <w:uiPriority w:val="99"/>
    <w:rsid w:val="00DE1A17"/>
    <w:rPr>
      <w:rFonts w:ascii="Arial" w:hAnsi="Arial" w:cs="Times New Roman"/>
      <w:b/>
      <w:bCs/>
      <w:sz w:val="22"/>
      <w:szCs w:val="22"/>
      <w:lang w:val="ru-RU" w:eastAsia="ru-RU" w:bidi="ar-SA"/>
    </w:rPr>
  </w:style>
  <w:style w:type="character" w:customStyle="1" w:styleId="7">
    <w:name w:val="Заголовок 7 Знак"/>
    <w:basedOn w:val="a0"/>
    <w:link w:val="Heading71"/>
    <w:uiPriority w:val="99"/>
    <w:rsid w:val="00DE1A17"/>
    <w:rPr>
      <w:rFonts w:ascii="Arial" w:hAnsi="Arial" w:cs="Times New Roman"/>
      <w:b/>
      <w:bCs/>
      <w:i/>
      <w:iCs/>
      <w:sz w:val="22"/>
      <w:szCs w:val="22"/>
      <w:lang w:val="ru-RU" w:eastAsia="ru-RU" w:bidi="ar-SA"/>
    </w:rPr>
  </w:style>
  <w:style w:type="character" w:customStyle="1" w:styleId="8">
    <w:name w:val="Заголовок 8 Знак"/>
    <w:basedOn w:val="a0"/>
    <w:link w:val="Heading81"/>
    <w:uiPriority w:val="99"/>
    <w:rsid w:val="00DE1A17"/>
    <w:rPr>
      <w:rFonts w:ascii="Arial" w:hAnsi="Arial" w:cs="Times New Roman"/>
      <w:i/>
      <w:iCs/>
      <w:sz w:val="22"/>
      <w:szCs w:val="22"/>
      <w:lang w:val="ru-RU" w:eastAsia="ru-RU" w:bidi="ar-SA"/>
    </w:rPr>
  </w:style>
  <w:style w:type="character" w:customStyle="1" w:styleId="9">
    <w:name w:val="Заголовок 9 Знак"/>
    <w:basedOn w:val="a0"/>
    <w:link w:val="Heading91"/>
    <w:uiPriority w:val="99"/>
    <w:rsid w:val="00DE1A17"/>
    <w:rPr>
      <w:rFonts w:ascii="Arial" w:hAnsi="Arial" w:cs="Times New Roman"/>
      <w:i/>
      <w:iCs/>
      <w:sz w:val="21"/>
      <w:szCs w:val="21"/>
      <w:lang w:val="ru-RU" w:eastAsia="ru-RU" w:bidi="ar-SA"/>
    </w:rPr>
  </w:style>
  <w:style w:type="character" w:customStyle="1" w:styleId="TitleChar">
    <w:name w:val="Title Char"/>
    <w:basedOn w:val="a0"/>
    <w:uiPriority w:val="99"/>
    <w:rsid w:val="00DE1A17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sid w:val="00DE1A17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DE1A17"/>
    <w:rPr>
      <w:i/>
    </w:rPr>
  </w:style>
  <w:style w:type="character" w:customStyle="1" w:styleId="IntenseQuoteChar">
    <w:name w:val="Intense Quote Char"/>
    <w:uiPriority w:val="99"/>
    <w:rsid w:val="00DE1A17"/>
    <w:rPr>
      <w:i/>
    </w:rPr>
  </w:style>
  <w:style w:type="character" w:customStyle="1" w:styleId="FootnoteTextChar">
    <w:name w:val="Footnote Text Char"/>
    <w:uiPriority w:val="99"/>
    <w:rsid w:val="00DE1A17"/>
    <w:rPr>
      <w:sz w:val="18"/>
    </w:rPr>
  </w:style>
  <w:style w:type="character" w:customStyle="1" w:styleId="EndnoteTextChar">
    <w:name w:val="Endnote Text Char"/>
    <w:uiPriority w:val="99"/>
    <w:rsid w:val="00DE1A17"/>
    <w:rPr>
      <w:sz w:val="20"/>
    </w:rPr>
  </w:style>
  <w:style w:type="paragraph" w:customStyle="1" w:styleId="Heading11">
    <w:name w:val="Heading 11"/>
    <w:link w:val="1"/>
    <w:uiPriority w:val="99"/>
    <w:rsid w:val="00DE1A17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customStyle="1" w:styleId="Heading21">
    <w:name w:val="Heading 21"/>
    <w:link w:val="2"/>
    <w:uiPriority w:val="99"/>
    <w:rsid w:val="00DE1A17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customStyle="1" w:styleId="Heading31">
    <w:name w:val="Heading 31"/>
    <w:link w:val="3"/>
    <w:uiPriority w:val="99"/>
    <w:rsid w:val="00DE1A17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customStyle="1" w:styleId="Heading41">
    <w:name w:val="Heading 41"/>
    <w:link w:val="4"/>
    <w:uiPriority w:val="99"/>
    <w:rsid w:val="00DE1A17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customStyle="1" w:styleId="Heading51">
    <w:name w:val="Heading 51"/>
    <w:link w:val="5"/>
    <w:uiPriority w:val="99"/>
    <w:rsid w:val="00DE1A17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customStyle="1" w:styleId="Heading61">
    <w:name w:val="Heading 61"/>
    <w:link w:val="6"/>
    <w:uiPriority w:val="99"/>
    <w:rsid w:val="00DE1A17"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customStyle="1" w:styleId="Heading71">
    <w:name w:val="Heading 71"/>
    <w:link w:val="7"/>
    <w:uiPriority w:val="99"/>
    <w:rsid w:val="00DE1A17"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customStyle="1" w:styleId="Heading81">
    <w:name w:val="Heading 81"/>
    <w:link w:val="8"/>
    <w:uiPriority w:val="99"/>
    <w:rsid w:val="00DE1A17"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customStyle="1" w:styleId="Heading91">
    <w:name w:val="Heading 91"/>
    <w:link w:val="9"/>
    <w:uiPriority w:val="99"/>
    <w:rsid w:val="00DE1A17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DE1A17"/>
    <w:pPr>
      <w:ind w:left="720"/>
      <w:contextualSpacing/>
    </w:pPr>
  </w:style>
  <w:style w:type="paragraph" w:styleId="a4">
    <w:name w:val="No Spacing"/>
    <w:uiPriority w:val="99"/>
    <w:qFormat/>
    <w:rsid w:val="00DE1A17"/>
    <w:rPr>
      <w:sz w:val="20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DE1A17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DE1A17"/>
    <w:rPr>
      <w:rFonts w:cs="Times New Roman"/>
      <w:sz w:val="48"/>
    </w:rPr>
  </w:style>
  <w:style w:type="paragraph" w:styleId="a7">
    <w:name w:val="Subtitle"/>
    <w:basedOn w:val="a"/>
    <w:link w:val="a8"/>
    <w:uiPriority w:val="99"/>
    <w:qFormat/>
    <w:rsid w:val="00DE1A17"/>
    <w:pPr>
      <w:spacing w:before="200" w:after="200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DE1A17"/>
    <w:rPr>
      <w:rFonts w:cs="Times New Roman"/>
      <w:sz w:val="24"/>
    </w:rPr>
  </w:style>
  <w:style w:type="paragraph" w:styleId="20">
    <w:name w:val="Quote"/>
    <w:basedOn w:val="a"/>
    <w:link w:val="22"/>
    <w:uiPriority w:val="99"/>
    <w:qFormat/>
    <w:rsid w:val="00DE1A17"/>
    <w:pPr>
      <w:ind w:left="720" w:right="720"/>
    </w:pPr>
    <w:rPr>
      <w:i/>
      <w:lang w:eastAsia="ru-RU"/>
    </w:rPr>
  </w:style>
  <w:style w:type="character" w:customStyle="1" w:styleId="22">
    <w:name w:val="Цитата 2 Знак"/>
    <w:basedOn w:val="a0"/>
    <w:link w:val="20"/>
    <w:uiPriority w:val="99"/>
    <w:rsid w:val="00DE1A17"/>
    <w:rPr>
      <w:rFonts w:cs="Times New Roman"/>
      <w:i/>
      <w:lang w:val="ru-RU" w:eastAsia="zh-CN"/>
    </w:rPr>
  </w:style>
  <w:style w:type="paragraph" w:styleId="a9">
    <w:name w:val="Intense Quote"/>
    <w:basedOn w:val="a"/>
    <w:link w:val="aa"/>
    <w:uiPriority w:val="99"/>
    <w:qFormat/>
    <w:rsid w:val="00DE1A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rsid w:val="00DE1A17"/>
    <w:rPr>
      <w:rFonts w:cs="Times New Roman"/>
      <w:i/>
      <w:shd w:val="clear" w:color="auto" w:fill="F2F2F2"/>
      <w:lang w:val="ru-RU" w:eastAsia="zh-CN"/>
    </w:rPr>
  </w:style>
  <w:style w:type="paragraph" w:customStyle="1" w:styleId="Header1">
    <w:name w:val="Header1"/>
    <w:link w:val="HeaderChar"/>
    <w:uiPriority w:val="99"/>
    <w:rsid w:val="00DE1A1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1"/>
    <w:uiPriority w:val="99"/>
    <w:rsid w:val="00DE1A17"/>
    <w:rPr>
      <w:sz w:val="22"/>
      <w:lang w:val="ru-RU" w:eastAsia="zh-CN"/>
    </w:rPr>
  </w:style>
  <w:style w:type="paragraph" w:customStyle="1" w:styleId="Footer1">
    <w:name w:val="Footer1"/>
    <w:link w:val="CaptionChar"/>
    <w:uiPriority w:val="99"/>
    <w:rsid w:val="00DE1A1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DE1A17"/>
  </w:style>
  <w:style w:type="paragraph" w:customStyle="1" w:styleId="Caption1">
    <w:name w:val="Caption1"/>
    <w:uiPriority w:val="99"/>
    <w:semiHidden/>
    <w:rsid w:val="00DE1A17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1"/>
    <w:uiPriority w:val="99"/>
    <w:rsid w:val="00DE1A17"/>
    <w:rPr>
      <w:sz w:val="22"/>
      <w:lang w:val="ru-RU" w:eastAsia="zh-CN"/>
    </w:rPr>
  </w:style>
  <w:style w:type="table" w:styleId="ab">
    <w:name w:val="Table Grid"/>
    <w:basedOn w:val="a1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rsid w:val="00DE1A17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DE1A17"/>
    <w:pPr>
      <w:spacing w:after="40"/>
    </w:pPr>
    <w:rPr>
      <w:sz w:val="18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E1A17"/>
    <w:rPr>
      <w:rFonts w:cs="Times New Roman"/>
      <w:sz w:val="18"/>
    </w:rPr>
  </w:style>
  <w:style w:type="character" w:styleId="af">
    <w:name w:val="footnote reference"/>
    <w:basedOn w:val="a0"/>
    <w:uiPriority w:val="99"/>
    <w:rsid w:val="00DE1A17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DE1A17"/>
    <w:rPr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E1A17"/>
    <w:rPr>
      <w:rFonts w:cs="Times New Roman"/>
      <w:lang w:val="ru-RU" w:eastAsia="zh-CN"/>
    </w:rPr>
  </w:style>
  <w:style w:type="character" w:styleId="af2">
    <w:name w:val="endnote reference"/>
    <w:basedOn w:val="a0"/>
    <w:uiPriority w:val="99"/>
    <w:semiHidden/>
    <w:rsid w:val="00DE1A17"/>
    <w:rPr>
      <w:rFonts w:cs="Times New Roman"/>
      <w:vertAlign w:val="superscript"/>
    </w:rPr>
  </w:style>
  <w:style w:type="paragraph" w:styleId="10">
    <w:name w:val="toc 1"/>
    <w:basedOn w:val="a"/>
    <w:uiPriority w:val="99"/>
    <w:rsid w:val="00DE1A17"/>
    <w:pPr>
      <w:spacing w:after="57"/>
    </w:pPr>
  </w:style>
  <w:style w:type="paragraph" w:styleId="23">
    <w:name w:val="toc 2"/>
    <w:basedOn w:val="a"/>
    <w:uiPriority w:val="99"/>
    <w:rsid w:val="00DE1A17"/>
    <w:pPr>
      <w:spacing w:after="57"/>
      <w:ind w:left="283"/>
    </w:pPr>
  </w:style>
  <w:style w:type="paragraph" w:styleId="30">
    <w:name w:val="toc 3"/>
    <w:basedOn w:val="a"/>
    <w:uiPriority w:val="99"/>
    <w:rsid w:val="00DE1A17"/>
    <w:pPr>
      <w:spacing w:after="57"/>
      <w:ind w:left="567"/>
    </w:pPr>
  </w:style>
  <w:style w:type="paragraph" w:styleId="40">
    <w:name w:val="toc 4"/>
    <w:basedOn w:val="a"/>
    <w:uiPriority w:val="99"/>
    <w:rsid w:val="00DE1A17"/>
    <w:pPr>
      <w:spacing w:after="57"/>
      <w:ind w:left="850"/>
    </w:pPr>
  </w:style>
  <w:style w:type="paragraph" w:styleId="50">
    <w:name w:val="toc 5"/>
    <w:basedOn w:val="a"/>
    <w:uiPriority w:val="99"/>
    <w:rsid w:val="00DE1A17"/>
    <w:pPr>
      <w:spacing w:after="57"/>
      <w:ind w:left="1134"/>
    </w:pPr>
  </w:style>
  <w:style w:type="paragraph" w:styleId="60">
    <w:name w:val="toc 6"/>
    <w:basedOn w:val="a"/>
    <w:uiPriority w:val="99"/>
    <w:rsid w:val="00DE1A17"/>
    <w:pPr>
      <w:spacing w:after="57"/>
      <w:ind w:left="1417"/>
    </w:pPr>
  </w:style>
  <w:style w:type="paragraph" w:styleId="70">
    <w:name w:val="toc 7"/>
    <w:basedOn w:val="a"/>
    <w:uiPriority w:val="99"/>
    <w:rsid w:val="00DE1A17"/>
    <w:pPr>
      <w:spacing w:after="57"/>
      <w:ind w:left="1701"/>
    </w:pPr>
  </w:style>
  <w:style w:type="paragraph" w:styleId="80">
    <w:name w:val="toc 8"/>
    <w:basedOn w:val="a"/>
    <w:uiPriority w:val="99"/>
    <w:rsid w:val="00DE1A17"/>
    <w:pPr>
      <w:spacing w:after="57"/>
      <w:ind w:left="1984"/>
    </w:pPr>
  </w:style>
  <w:style w:type="paragraph" w:styleId="90">
    <w:name w:val="toc 9"/>
    <w:basedOn w:val="a"/>
    <w:uiPriority w:val="99"/>
    <w:rsid w:val="00DE1A17"/>
    <w:pPr>
      <w:spacing w:after="57"/>
      <w:ind w:left="2268"/>
    </w:pPr>
  </w:style>
  <w:style w:type="paragraph" w:styleId="af3">
    <w:name w:val="TOC Heading"/>
    <w:basedOn w:val="11"/>
    <w:uiPriority w:val="99"/>
    <w:qFormat/>
    <w:rsid w:val="00DE1A17"/>
    <w:pPr>
      <w:keepNext w:val="0"/>
      <w:ind w:left="0"/>
      <w:outlineLvl w:val="9"/>
    </w:pPr>
    <w:rPr>
      <w:rFonts w:ascii="Times New Roman" w:hAnsi="Times New Roman"/>
      <w:b w:val="0"/>
      <w:spacing w:val="0"/>
      <w:sz w:val="20"/>
    </w:rPr>
  </w:style>
  <w:style w:type="paragraph" w:styleId="af4">
    <w:name w:val="table of figures"/>
    <w:basedOn w:val="a"/>
    <w:uiPriority w:val="99"/>
    <w:rsid w:val="00DE1A17"/>
  </w:style>
  <w:style w:type="paragraph" w:customStyle="1" w:styleId="12">
    <w:name w:val="Верхний колонтитул1"/>
    <w:basedOn w:val="a"/>
    <w:link w:val="af5"/>
    <w:uiPriority w:val="99"/>
    <w:rsid w:val="00DE1A17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12"/>
    <w:uiPriority w:val="99"/>
    <w:rsid w:val="00DE1A17"/>
    <w:rPr>
      <w:rFonts w:cs="Times New Roman"/>
      <w:sz w:val="20"/>
      <w:szCs w:val="20"/>
      <w:lang w:eastAsia="zh-CN"/>
    </w:rPr>
  </w:style>
  <w:style w:type="paragraph" w:customStyle="1" w:styleId="13">
    <w:name w:val="Нижний колонтитул1"/>
    <w:basedOn w:val="a"/>
    <w:link w:val="af6"/>
    <w:uiPriority w:val="99"/>
    <w:rsid w:val="00DE1A17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0"/>
    <w:link w:val="13"/>
    <w:uiPriority w:val="99"/>
    <w:semiHidden/>
    <w:rsid w:val="00DE1A17"/>
    <w:rPr>
      <w:rFonts w:cs="Times New Roman"/>
      <w:sz w:val="20"/>
      <w:szCs w:val="20"/>
      <w:lang w:eastAsia="zh-CN"/>
    </w:rPr>
  </w:style>
  <w:style w:type="character" w:styleId="af7">
    <w:name w:val="page number"/>
    <w:basedOn w:val="a0"/>
    <w:uiPriority w:val="99"/>
    <w:rsid w:val="00DE1A17"/>
    <w:rPr>
      <w:rFonts w:cs="Times New Roman"/>
    </w:rPr>
  </w:style>
  <w:style w:type="paragraph" w:styleId="af8">
    <w:name w:val="Body Text Indent"/>
    <w:basedOn w:val="a"/>
    <w:link w:val="af9"/>
    <w:uiPriority w:val="99"/>
    <w:rsid w:val="00DE1A17"/>
    <w:pPr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E1A17"/>
    <w:rPr>
      <w:rFonts w:cs="Times New Roman"/>
      <w:sz w:val="20"/>
      <w:szCs w:val="20"/>
      <w:lang w:eastAsia="zh-CN"/>
    </w:rPr>
  </w:style>
  <w:style w:type="paragraph" w:styleId="afa">
    <w:name w:val="Body Text"/>
    <w:basedOn w:val="a"/>
    <w:link w:val="afb"/>
    <w:uiPriority w:val="99"/>
    <w:rsid w:val="00DE1A17"/>
    <w:pPr>
      <w:spacing w:line="240" w:lineRule="exact"/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uiPriority w:val="99"/>
    <w:rsid w:val="00DE1A17"/>
    <w:rPr>
      <w:rFonts w:cs="Times New Roman"/>
      <w:sz w:val="20"/>
      <w:szCs w:val="20"/>
      <w:lang w:eastAsia="zh-CN"/>
    </w:rPr>
  </w:style>
  <w:style w:type="paragraph" w:styleId="24">
    <w:name w:val="Body Text 2"/>
    <w:basedOn w:val="a"/>
    <w:link w:val="25"/>
    <w:uiPriority w:val="99"/>
    <w:rsid w:val="00DE1A17"/>
    <w:pPr>
      <w:spacing w:line="240" w:lineRule="exact"/>
    </w:pPr>
    <w:rPr>
      <w:sz w:val="28"/>
      <w:lang w:val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DE1A17"/>
    <w:rPr>
      <w:rFonts w:cs="Times New Roman"/>
      <w:sz w:val="20"/>
      <w:szCs w:val="20"/>
      <w:lang w:eastAsia="zh-CN"/>
    </w:rPr>
  </w:style>
  <w:style w:type="paragraph" w:customStyle="1" w:styleId="14">
    <w:name w:val="Название объекта1"/>
    <w:basedOn w:val="a"/>
    <w:next w:val="a"/>
    <w:uiPriority w:val="99"/>
    <w:qFormat/>
    <w:rsid w:val="00DE1A17"/>
    <w:pPr>
      <w:spacing w:before="240"/>
      <w:jc w:val="center"/>
    </w:pPr>
    <w:rPr>
      <w:smallCaps/>
      <w:spacing w:val="40"/>
      <w:sz w:val="28"/>
    </w:rPr>
  </w:style>
  <w:style w:type="paragraph" w:styleId="afc">
    <w:name w:val="Document Map"/>
    <w:basedOn w:val="a"/>
    <w:link w:val="afd"/>
    <w:uiPriority w:val="99"/>
    <w:semiHidden/>
    <w:rsid w:val="00DE1A17"/>
    <w:pPr>
      <w:shd w:val="clear" w:color="auto" w:fill="000080"/>
    </w:pPr>
    <w:rPr>
      <w:rFonts w:ascii="Tahoma" w:hAnsi="Tahoma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DE1A17"/>
    <w:rPr>
      <w:rFonts w:cs="Times New Roman"/>
      <w:sz w:val="2"/>
      <w:lang w:eastAsia="zh-CN"/>
    </w:rPr>
  </w:style>
  <w:style w:type="paragraph" w:styleId="afe">
    <w:name w:val="Balloon Text"/>
    <w:basedOn w:val="a"/>
    <w:link w:val="aff"/>
    <w:uiPriority w:val="99"/>
    <w:semiHidden/>
    <w:rsid w:val="00DE1A17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E1A17"/>
    <w:rPr>
      <w:rFonts w:cs="Times New Roman"/>
      <w:sz w:val="2"/>
      <w:lang w:eastAsia="zh-CN"/>
    </w:rPr>
  </w:style>
  <w:style w:type="paragraph" w:customStyle="1" w:styleId="ConsPlusCell">
    <w:name w:val="ConsPlusCell"/>
    <w:uiPriority w:val="99"/>
    <w:rsid w:val="00DE1A1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26">
    <w:name w:val="Основной текст (2)_"/>
    <w:link w:val="210"/>
    <w:uiPriority w:val="99"/>
    <w:rsid w:val="00DE1A17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DE1A17"/>
    <w:pPr>
      <w:widowControl w:val="0"/>
      <w:shd w:val="clear" w:color="auto" w:fill="FFFFFF"/>
      <w:spacing w:before="420" w:line="320" w:lineRule="exact"/>
      <w:jc w:val="both"/>
    </w:pPr>
    <w:rPr>
      <w:sz w:val="28"/>
      <w:lang w:eastAsia="ko-KR"/>
    </w:rPr>
  </w:style>
  <w:style w:type="paragraph" w:customStyle="1" w:styleId="ConsPlusNormal">
    <w:name w:val="ConsPlusNormal"/>
    <w:uiPriority w:val="99"/>
    <w:rsid w:val="00DE1A17"/>
    <w:rPr>
      <w:rFonts w:ascii="Arial" w:hAnsi="Arial" w:cs="Arial"/>
      <w:sz w:val="20"/>
      <w:szCs w:val="20"/>
    </w:rPr>
  </w:style>
  <w:style w:type="character" w:customStyle="1" w:styleId="32">
    <w:name w:val="Основной текст (3)_"/>
    <w:link w:val="310"/>
    <w:uiPriority w:val="99"/>
    <w:rsid w:val="00DE1A17"/>
    <w:rPr>
      <w:b/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DE1A17"/>
    <w:pPr>
      <w:widowControl w:val="0"/>
      <w:shd w:val="clear" w:color="auto" w:fill="FFFFFF"/>
      <w:spacing w:after="420" w:line="320" w:lineRule="exact"/>
      <w:jc w:val="center"/>
    </w:pPr>
    <w:rPr>
      <w:b/>
      <w:sz w:val="28"/>
      <w:lang w:eastAsia="ko-KR"/>
    </w:rPr>
  </w:style>
  <w:style w:type="character" w:customStyle="1" w:styleId="33">
    <w:name w:val="Основной текст (3) + Не полужирный"/>
    <w:uiPriority w:val="99"/>
    <w:rsid w:val="00DE1A17"/>
    <w:rPr>
      <w:rFonts w:ascii="Times New Roman" w:hAnsi="Times New Roman"/>
      <w:b/>
      <w:sz w:val="28"/>
      <w:u w:val="none"/>
    </w:rPr>
  </w:style>
  <w:style w:type="character" w:customStyle="1" w:styleId="27">
    <w:name w:val="Основной текст (2) + Полужирный"/>
    <w:uiPriority w:val="99"/>
    <w:rsid w:val="00DE1A17"/>
    <w:rPr>
      <w:rFonts w:ascii="Times New Roman" w:hAnsi="Times New Roman"/>
      <w:b/>
      <w:sz w:val="28"/>
      <w:u w:val="none"/>
    </w:rPr>
  </w:style>
  <w:style w:type="paragraph" w:customStyle="1" w:styleId="15">
    <w:name w:val="Абзац списка1"/>
    <w:basedOn w:val="a"/>
    <w:uiPriority w:val="99"/>
    <w:rsid w:val="00DE1A17"/>
    <w:pPr>
      <w:ind w:left="720"/>
      <w:contextualSpacing/>
    </w:pPr>
    <w:rPr>
      <w:lang w:eastAsia="ru-RU"/>
    </w:rPr>
  </w:style>
  <w:style w:type="paragraph" w:customStyle="1" w:styleId="ConsPlusTitle">
    <w:name w:val="ConsPlusTitle"/>
    <w:rsid w:val="005A664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2F6A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0">
    <w:name w:val="Emphasis"/>
    <w:uiPriority w:val="20"/>
    <w:qFormat/>
    <w:rsid w:val="00B773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Клочкова Анна Алексеевна</cp:lastModifiedBy>
  <cp:revision>29</cp:revision>
  <cp:lastPrinted>2024-11-06T07:35:00Z</cp:lastPrinted>
  <dcterms:created xsi:type="dcterms:W3CDTF">2022-12-21T04:12:00Z</dcterms:created>
  <dcterms:modified xsi:type="dcterms:W3CDTF">2024-11-15T01:16:00Z</dcterms:modified>
</cp:coreProperties>
</file>