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6"/>
        <w:pBdr/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7"/>
              <w:pBdr/>
              <w:spacing w:after="0"/>
              <w:ind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Style w:val="86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65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04.02.202</w:t>
            </w:r>
            <w:r>
              <w:rPr>
                <w:sz w:val="28"/>
                <w:szCs w:val="28"/>
              </w:rPr>
              <w:t xml:space="preserve">5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      № 200</w:t>
            </w:r>
            <w:r>
              <w:rPr>
                <w:sz w:val="28"/>
                <w:szCs w:val="28"/>
              </w:rPr>
            </w:r>
          </w:p>
          <w:p>
            <w:pPr>
              <w:pStyle w:val="86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88005" cy="132016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8800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изменения в постановление Администрации города Новоалтайска Алтайского края от 22.03.2024 № 611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3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3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3.15pt;height:10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изменения в постановление Администрации города Новоалтайска Алтайского края от 22.03.2024 № 611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3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3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3"/>
        <w:pBdr/>
        <w:spacing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873"/>
        <w:widowControl w:val="true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widowControl w:val="true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pBdr/>
        <w:spacing/>
        <w:ind w:firstLine="540"/>
        <w:jc w:val="both"/>
        <w:rPr/>
      </w:pPr>
      <w:r>
        <w:rPr>
          <w:sz w:val="28"/>
          <w:szCs w:val="28"/>
        </w:rPr>
        <w:t xml:space="preserve">В целях совершенствования управления муниципальными унитарными предприятиями, повышения ответственности их руководителей за финансовое состояние и эффективное использование имущества и в соответствии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с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Новоалтайск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Алтайского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края</w:t>
      </w:r>
      <w:r>
        <w:t xml:space="preserve">    </w:t>
      </w:r>
      <w:r/>
    </w:p>
    <w:p>
      <w:pPr>
        <w:pStyle w:val="86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</w:t>
      </w:r>
      <w:r>
        <w:rPr>
          <w:sz w:val="28"/>
          <w:szCs w:val="28"/>
        </w:rPr>
        <w:t xml:space="preserve">ции города Новоалтайска Алтайского края от 22.03.2024 № 611 «Об утверждении Положения об условиях оплаты труда руководителей, их заместителей, главных бухгалтеров муниципальных унитарных предприятий города Новоалтайска Алтайского края»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1.7 Положения </w:t>
      </w:r>
      <w:r>
        <w:rPr>
          <w:sz w:val="28"/>
          <w:szCs w:val="28"/>
        </w:rPr>
        <w:t xml:space="preserve">об условиях оплаты труда руководителей, их заместителей, главных бухгалтеров муниципальных унитарных предприятий города Новоалтайска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Предельный уровень соотношения среднемесячной заработной платы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</w:t>
      </w:r>
      <w:r>
        <w:rPr>
          <w:rFonts w:ascii="Times New Roman" w:hAnsi="Times New Roman" w:cs="Times New Roman"/>
          <w:sz w:val="28"/>
          <w:szCs w:val="28"/>
        </w:rPr>
        <w:t xml:space="preserve">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не должен превышать установленной кратности в зависимости от среднесписочной численности работников: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pBdr/>
        <w:spacing/>
        <w:ind/>
        <w:jc w:val="both"/>
        <w:rPr/>
      </w:pPr>
      <w:r/>
      <w:r/>
    </w:p>
    <w:tbl>
      <w:tblPr>
        <w:tblW w:w="0" w:type="auto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8"/>
        <w:gridCol w:w="6520"/>
      </w:tblGrid>
      <w:tr>
        <w:trPr/>
        <w:tc>
          <w:tcPr>
            <w:tcBorders/>
            <w:tcW w:w="3118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 w:right="0" w:firstLine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предприятия,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0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уровень соотношения среднемесячной заработной платы руководителя предприятия и среднемесячной заработной платы работников,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8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0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 до 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8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71 до 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0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4,5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18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151 до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520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99"/>
        <w:pBdr/>
        <w:spacing w:after="0" w:before="0" w:line="240" w:lineRule="auto"/>
        <w:ind w:firstLine="0" w:left="0"/>
        <w:jc w:val="both"/>
        <w:rPr>
          <w:rFonts w:ascii="Arial" w:hAnsi="Arial" w:eastAsia="Arial" w:cs="Arial"/>
          <w:b w:val="0"/>
          <w:i w:val="0"/>
          <w:strike w:val="0"/>
          <w:sz w:val="16"/>
        </w:rPr>
      </w:pP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  <w:r>
        <w:rPr>
          <w:rFonts w:ascii="Arial" w:hAnsi="Arial" w:eastAsia="Arial" w:cs="Arial"/>
          <w:b w:val="0"/>
          <w:i w:val="0"/>
          <w:strike w:val="0"/>
          <w:sz w:val="16"/>
        </w:rPr>
      </w:r>
    </w:p>
    <w:p>
      <w:pPr>
        <w:pStyle w:val="87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среднесписочной численностью работников предприятия необходимо понимать среднюю численность работников списочного состава без внешних совместителей, сложившуюся за предшествующий календарный год.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 xml:space="preserve">среднемесячной заработной платы работников предприятия осуществляется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hyperlink r:id="rId10" w:tooltip="https://login.consultant.ru/link/?req=doc&amp;base=LAW&amp;n=208761&amp;dst=100010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особенностях порядка исчисления средней заработной платы, утвержденным постановлением Правительства Российской Федерации от 24 декабря 2007 N 922 «Об особенностях порядка исчисления средней заработной платы».».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Распространить действие постановления на правоотношения, возникшие с 01.01.2025.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3"/>
        <w:pBdr/>
        <w:spacing/>
        <w:ind w:firstLine="540"/>
        <w:jc w:val="both"/>
        <w:rPr/>
      </w:pPr>
      <w:r>
        <w:rPr>
          <w:sz w:val="28"/>
          <w:szCs w:val="28"/>
        </w:rPr>
        <w:t xml:space="preserve">3. Опубликовать настоящее постановление в Вестнике муниципального образования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</w:t>
      </w:r>
      <w:r>
        <w:rPr>
          <w:sz w:val="28"/>
          <w:szCs w:val="28"/>
        </w:rPr>
        <w:t xml:space="preserve">.  </w:t>
      </w:r>
      <w:r/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города </w:t>
      </w:r>
      <w:r>
        <w:rPr>
          <w:sz w:val="28"/>
          <w:szCs w:val="28"/>
        </w:rPr>
        <w:t xml:space="preserve">С.И. Лисовского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</w:rPr>
        <w:t xml:space="preserve">Глава</w:t>
      </w:r>
      <w:r>
        <w:rPr>
          <w:sz w:val="28"/>
        </w:rPr>
        <w:t xml:space="preserve"> города                                                    </w:t>
      </w:r>
      <w:r>
        <w:rPr>
          <w:sz w:val="28"/>
        </w:rPr>
        <w:t xml:space="preserve">    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964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ylfaen">
    <w:panose1 w:val="02040502050405020303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5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Table Grid Light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1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2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1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2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3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4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5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6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1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2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3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4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5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6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1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2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3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4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5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6"/>
    <w:basedOn w:val="6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1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6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1">
    <w:name w:val="Heading 1"/>
    <w:basedOn w:val="863"/>
    <w:next w:val="863"/>
    <w:link w:val="82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2">
    <w:name w:val="Heading 2"/>
    <w:basedOn w:val="863"/>
    <w:next w:val="863"/>
    <w:link w:val="82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3">
    <w:name w:val="Heading 3"/>
    <w:basedOn w:val="863"/>
    <w:next w:val="863"/>
    <w:link w:val="82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4">
    <w:name w:val="Heading 4"/>
    <w:basedOn w:val="863"/>
    <w:next w:val="863"/>
    <w:link w:val="82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5">
    <w:name w:val="Heading 5"/>
    <w:basedOn w:val="863"/>
    <w:next w:val="863"/>
    <w:link w:val="82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16">
    <w:name w:val="Heading 6"/>
    <w:basedOn w:val="863"/>
    <w:next w:val="863"/>
    <w:link w:val="82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17">
    <w:name w:val="Heading 7"/>
    <w:basedOn w:val="863"/>
    <w:next w:val="863"/>
    <w:link w:val="82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8">
    <w:name w:val="Heading 8"/>
    <w:basedOn w:val="863"/>
    <w:next w:val="863"/>
    <w:link w:val="82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9">
    <w:name w:val="Heading 9"/>
    <w:basedOn w:val="863"/>
    <w:next w:val="863"/>
    <w:link w:val="83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0" w:default="1">
    <w:name w:val="Default Paragraph Font"/>
    <w:uiPriority w:val="1"/>
    <w:semiHidden/>
    <w:unhideWhenUsed/>
    <w:pPr>
      <w:pBdr/>
      <w:spacing/>
      <w:ind/>
    </w:pPr>
  </w:style>
  <w:style w:type="numbering" w:styleId="821" w:default="1">
    <w:name w:val="No List"/>
    <w:uiPriority w:val="99"/>
    <w:semiHidden/>
    <w:unhideWhenUsed/>
    <w:pPr>
      <w:pBdr/>
      <w:spacing/>
      <w:ind/>
    </w:pPr>
  </w:style>
  <w:style w:type="character" w:styleId="822">
    <w:name w:val="Heading 1 Char"/>
    <w:basedOn w:val="820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3">
    <w:name w:val="Heading 2 Char"/>
    <w:basedOn w:val="820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4">
    <w:name w:val="Heading 3 Char"/>
    <w:basedOn w:val="820"/>
    <w:link w:val="8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5">
    <w:name w:val="Heading 4 Char"/>
    <w:basedOn w:val="820"/>
    <w:link w:val="81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6">
    <w:name w:val="Heading 5 Char"/>
    <w:basedOn w:val="820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7">
    <w:name w:val="Heading 6 Char"/>
    <w:basedOn w:val="820"/>
    <w:link w:val="81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8">
    <w:name w:val="Heading 7 Char"/>
    <w:basedOn w:val="820"/>
    <w:link w:val="81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9">
    <w:name w:val="Heading 8 Char"/>
    <w:basedOn w:val="820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0">
    <w:name w:val="Heading 9 Char"/>
    <w:basedOn w:val="820"/>
    <w:link w:val="81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Title"/>
    <w:basedOn w:val="863"/>
    <w:next w:val="863"/>
    <w:link w:val="83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2">
    <w:name w:val="Title Char"/>
    <w:basedOn w:val="820"/>
    <w:link w:val="83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3">
    <w:name w:val="Subtitle"/>
    <w:basedOn w:val="863"/>
    <w:next w:val="863"/>
    <w:link w:val="83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4">
    <w:name w:val="Subtitle Char"/>
    <w:basedOn w:val="820"/>
    <w:link w:val="83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5">
    <w:name w:val="Quote"/>
    <w:basedOn w:val="863"/>
    <w:next w:val="863"/>
    <w:link w:val="83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36">
    <w:name w:val="Quote Char"/>
    <w:basedOn w:val="820"/>
    <w:link w:val="83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37">
    <w:name w:val="List Paragraph"/>
    <w:basedOn w:val="863"/>
    <w:uiPriority w:val="34"/>
    <w:qFormat/>
    <w:pPr>
      <w:pBdr/>
      <w:spacing/>
      <w:ind w:left="720"/>
      <w:contextualSpacing w:val="true"/>
    </w:pPr>
  </w:style>
  <w:style w:type="character" w:styleId="838">
    <w:name w:val="Intense Emphasis"/>
    <w:basedOn w:val="82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9">
    <w:name w:val="Intense Quote"/>
    <w:basedOn w:val="863"/>
    <w:next w:val="863"/>
    <w:link w:val="84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0">
    <w:name w:val="Intense Quote Char"/>
    <w:basedOn w:val="820"/>
    <w:link w:val="83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1">
    <w:name w:val="Intense Reference"/>
    <w:basedOn w:val="82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2">
    <w:name w:val="No Spacing"/>
    <w:basedOn w:val="863"/>
    <w:uiPriority w:val="1"/>
    <w:qFormat/>
    <w:pPr>
      <w:pBdr/>
      <w:spacing w:after="0" w:line="240" w:lineRule="auto"/>
      <w:ind/>
    </w:pPr>
  </w:style>
  <w:style w:type="character" w:styleId="843">
    <w:name w:val="Subtle Emphasis"/>
    <w:basedOn w:val="82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4">
    <w:name w:val="Emphasis"/>
    <w:basedOn w:val="820"/>
    <w:uiPriority w:val="20"/>
    <w:qFormat/>
    <w:pPr>
      <w:pBdr/>
      <w:spacing/>
      <w:ind/>
    </w:pPr>
    <w:rPr>
      <w:i/>
      <w:iCs/>
    </w:rPr>
  </w:style>
  <w:style w:type="character" w:styleId="845">
    <w:name w:val="Strong"/>
    <w:basedOn w:val="820"/>
    <w:uiPriority w:val="22"/>
    <w:qFormat/>
    <w:pPr>
      <w:pBdr/>
      <w:spacing/>
      <w:ind/>
    </w:pPr>
    <w:rPr>
      <w:b/>
      <w:bCs/>
    </w:rPr>
  </w:style>
  <w:style w:type="character" w:styleId="846">
    <w:name w:val="Subtle Reference"/>
    <w:basedOn w:val="82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7">
    <w:name w:val="Book Title"/>
    <w:basedOn w:val="82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8">
    <w:name w:val="Header"/>
    <w:basedOn w:val="863"/>
    <w:link w:val="84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9">
    <w:name w:val="Header Char"/>
    <w:basedOn w:val="820"/>
    <w:link w:val="848"/>
    <w:uiPriority w:val="99"/>
    <w:pPr>
      <w:pBdr/>
      <w:spacing/>
      <w:ind/>
    </w:pPr>
  </w:style>
  <w:style w:type="paragraph" w:styleId="850">
    <w:name w:val="Footer"/>
    <w:basedOn w:val="863"/>
    <w:link w:val="85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1">
    <w:name w:val="Footer Char"/>
    <w:basedOn w:val="820"/>
    <w:link w:val="850"/>
    <w:uiPriority w:val="99"/>
    <w:pPr>
      <w:pBdr/>
      <w:spacing/>
      <w:ind/>
    </w:pPr>
  </w:style>
  <w:style w:type="paragraph" w:styleId="852">
    <w:name w:val="Caption"/>
    <w:basedOn w:val="863"/>
    <w:next w:val="8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3">
    <w:name w:val="footnote text"/>
    <w:basedOn w:val="863"/>
    <w:link w:val="85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4">
    <w:name w:val="Footnote Text Char"/>
    <w:basedOn w:val="820"/>
    <w:link w:val="853"/>
    <w:uiPriority w:val="99"/>
    <w:semiHidden/>
    <w:pPr>
      <w:pBdr/>
      <w:spacing/>
      <w:ind/>
    </w:pPr>
    <w:rPr>
      <w:sz w:val="20"/>
      <w:szCs w:val="20"/>
    </w:rPr>
  </w:style>
  <w:style w:type="character" w:styleId="855">
    <w:name w:val="footnote reference"/>
    <w:basedOn w:val="820"/>
    <w:uiPriority w:val="99"/>
    <w:semiHidden/>
    <w:unhideWhenUsed/>
    <w:pPr>
      <w:pBdr/>
      <w:spacing/>
      <w:ind/>
    </w:pPr>
    <w:rPr>
      <w:vertAlign w:val="superscript"/>
    </w:rPr>
  </w:style>
  <w:style w:type="paragraph" w:styleId="856">
    <w:name w:val="endnote text"/>
    <w:basedOn w:val="863"/>
    <w:link w:val="85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7">
    <w:name w:val="Endnote Text Char"/>
    <w:basedOn w:val="820"/>
    <w:link w:val="856"/>
    <w:uiPriority w:val="99"/>
    <w:semiHidden/>
    <w:pPr>
      <w:pBdr/>
      <w:spacing/>
      <w:ind/>
    </w:pPr>
    <w:rPr>
      <w:sz w:val="20"/>
      <w:szCs w:val="20"/>
    </w:rPr>
  </w:style>
  <w:style w:type="character" w:styleId="858">
    <w:name w:val="endnote reference"/>
    <w:basedOn w:val="820"/>
    <w:uiPriority w:val="99"/>
    <w:semiHidden/>
    <w:unhideWhenUsed/>
    <w:pPr>
      <w:pBdr/>
      <w:spacing/>
      <w:ind/>
    </w:pPr>
    <w:rPr>
      <w:vertAlign w:val="superscript"/>
    </w:rPr>
  </w:style>
  <w:style w:type="character" w:styleId="859">
    <w:name w:val="Hyperlink"/>
    <w:basedOn w:val="82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0">
    <w:name w:val="FollowedHyperlink"/>
    <w:basedOn w:val="82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1">
    <w:name w:val="TOC Heading"/>
    <w:uiPriority w:val="39"/>
    <w:unhideWhenUsed/>
    <w:pPr>
      <w:pBdr/>
      <w:spacing/>
      <w:ind/>
    </w:pPr>
  </w:style>
  <w:style w:type="paragraph" w:styleId="862">
    <w:name w:val="table of figures"/>
    <w:basedOn w:val="863"/>
    <w:next w:val="863"/>
    <w:uiPriority w:val="99"/>
    <w:unhideWhenUsed/>
    <w:pPr>
      <w:pBdr/>
      <w:spacing w:after="0" w:afterAutospacing="0"/>
      <w:ind/>
    </w:pPr>
  </w:style>
  <w:style w:type="paragraph" w:styleId="863" w:default="1">
    <w:name w:val="Normal"/>
    <w:next w:val="863"/>
    <w:link w:val="863"/>
    <w:qFormat/>
    <w:pPr>
      <w:pBdr/>
      <w:spacing/>
      <w:ind/>
    </w:pPr>
    <w:rPr>
      <w:lang w:val="ru-RU" w:eastAsia="ru-RU" w:bidi="ar-SA"/>
    </w:rPr>
  </w:style>
  <w:style w:type="paragraph" w:styleId="864">
    <w:name w:val="Заголовок 1"/>
    <w:basedOn w:val="863"/>
    <w:next w:val="863"/>
    <w:link w:val="863"/>
    <w:qFormat/>
    <w:pPr>
      <w:keepNext w:val="true"/>
      <w:pBdr/>
      <w:spacing/>
      <w:ind/>
      <w:outlineLvl w:val="0"/>
    </w:pPr>
    <w:rPr>
      <w:sz w:val="28"/>
    </w:rPr>
  </w:style>
  <w:style w:type="paragraph" w:styleId="865">
    <w:name w:val="Заголовок 2"/>
    <w:basedOn w:val="863"/>
    <w:next w:val="863"/>
    <w:link w:val="863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66">
    <w:name w:val="Заголовок 3"/>
    <w:basedOn w:val="863"/>
    <w:next w:val="863"/>
    <w:link w:val="863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67">
    <w:name w:val="Заголовок 7"/>
    <w:basedOn w:val="863"/>
    <w:next w:val="863"/>
    <w:link w:val="863"/>
    <w:pPr>
      <w:pBdr/>
      <w:spacing w:after="60" w:before="240"/>
      <w:ind/>
      <w:outlineLvl w:val="6"/>
    </w:pPr>
    <w:rPr>
      <w:sz w:val="24"/>
      <w:szCs w:val="24"/>
    </w:rPr>
  </w:style>
  <w:style w:type="character" w:styleId="868">
    <w:name w:val="Основной шрифт абзаца"/>
    <w:next w:val="868"/>
    <w:link w:val="863"/>
    <w:semiHidden/>
    <w:pPr>
      <w:pBdr/>
      <w:spacing/>
      <w:ind/>
    </w:pPr>
  </w:style>
  <w:style w:type="table" w:styleId="869">
    <w:name w:val="Обычная таблица"/>
    <w:next w:val="869"/>
    <w:link w:val="86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0">
    <w:name w:val="Нет списка"/>
    <w:next w:val="870"/>
    <w:link w:val="863"/>
    <w:semiHidden/>
    <w:pPr>
      <w:pBdr/>
      <w:spacing/>
      <w:ind/>
    </w:pPr>
  </w:style>
  <w:style w:type="paragraph" w:styleId="871">
    <w:name w:val=" Знак"/>
    <w:basedOn w:val="863"/>
    <w:next w:val="871"/>
    <w:link w:val="863"/>
    <w:pPr>
      <w:widowControl w:val="false"/>
      <w:pBdr/>
      <w:spacing w:after="160" w:line="240" w:lineRule="exact"/>
      <w:ind/>
      <w:jc w:val="right"/>
    </w:pPr>
    <w:rPr>
      <w:lang w:val="en-GB" w:eastAsia="en-US"/>
    </w:rPr>
  </w:style>
  <w:style w:type="table" w:styleId="872">
    <w:name w:val="Сетка таблицы"/>
    <w:basedOn w:val="869"/>
    <w:next w:val="872"/>
    <w:link w:val="863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3">
    <w:name w:val="ConsPlusNormal"/>
    <w:next w:val="873"/>
    <w:link w:val="863"/>
    <w:pPr>
      <w:widowControl w:val="false"/>
      <w:pBdr/>
      <w:spacing/>
      <w:ind w:firstLine="720"/>
    </w:pPr>
    <w:rPr>
      <w:rFonts w:ascii="Arial" w:hAnsi="Arial" w:cs="Arial"/>
      <w:lang w:val="ru-RU" w:eastAsia="ru-RU" w:bidi="ar-SA"/>
    </w:rPr>
  </w:style>
  <w:style w:type="paragraph" w:styleId="874">
    <w:name w:val="ConsPlusTitle"/>
    <w:next w:val="874"/>
    <w:link w:val="863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paragraph" w:styleId="875">
    <w:name w:val="Нумерованный Список"/>
    <w:basedOn w:val="863"/>
    <w:next w:val="875"/>
    <w:link w:val="863"/>
    <w:pPr>
      <w:pBdr/>
      <w:spacing w:after="120" w:before="120"/>
      <w:ind/>
      <w:jc w:val="both"/>
    </w:pPr>
    <w:rPr>
      <w:sz w:val="24"/>
      <w:szCs w:val="24"/>
    </w:rPr>
  </w:style>
  <w:style w:type="paragraph" w:styleId="876">
    <w:name w:val="Верхний колонтитул"/>
    <w:basedOn w:val="863"/>
    <w:next w:val="876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877">
    <w:name w:val="Основной текст с отступом"/>
    <w:basedOn w:val="863"/>
    <w:next w:val="877"/>
    <w:link w:val="878"/>
    <w:pPr>
      <w:pBdr/>
      <w:spacing/>
      <w:ind w:firstLine="567"/>
      <w:jc w:val="center"/>
    </w:pPr>
    <w:rPr>
      <w:b/>
      <w:sz w:val="28"/>
    </w:rPr>
  </w:style>
  <w:style w:type="character" w:styleId="878">
    <w:name w:val=" Знак Знак2"/>
    <w:basedOn w:val="868"/>
    <w:next w:val="878"/>
    <w:link w:val="877"/>
    <w:pPr>
      <w:pBdr/>
      <w:spacing/>
      <w:ind/>
    </w:pPr>
    <w:rPr>
      <w:b/>
      <w:sz w:val="28"/>
      <w:lang w:val="ru-RU" w:eastAsia="ru-RU" w:bidi="ar-SA"/>
    </w:rPr>
  </w:style>
  <w:style w:type="paragraph" w:styleId="879">
    <w:name w:val="Основной текст"/>
    <w:basedOn w:val="863"/>
    <w:next w:val="879"/>
    <w:link w:val="880"/>
    <w:unhideWhenUsed/>
    <w:pPr>
      <w:widowControl w:val="false"/>
      <w:pBdr/>
      <w:spacing w:after="120"/>
      <w:ind w:firstLine="720"/>
      <w:jc w:val="both"/>
    </w:pPr>
    <w:rPr>
      <w:rFonts w:ascii="Arial" w:hAnsi="Arial" w:cs="Arial"/>
    </w:rPr>
  </w:style>
  <w:style w:type="character" w:styleId="880">
    <w:name w:val=" Знак Знак1"/>
    <w:basedOn w:val="868"/>
    <w:next w:val="880"/>
    <w:link w:val="879"/>
    <w:pPr>
      <w:pBdr/>
      <w:spacing/>
      <w:ind/>
    </w:pPr>
    <w:rPr>
      <w:rFonts w:ascii="Arial" w:hAnsi="Arial" w:cs="Arial"/>
      <w:lang w:val="ru-RU" w:eastAsia="ru-RU" w:bidi="ar-SA"/>
    </w:rPr>
  </w:style>
  <w:style w:type="paragraph" w:styleId="881">
    <w:name w:val="Основной текст с отступом 3"/>
    <w:basedOn w:val="863"/>
    <w:next w:val="881"/>
    <w:link w:val="882"/>
    <w:semiHidden/>
    <w:unhideWhenUsed/>
    <w:pPr>
      <w:widowControl w:val="false"/>
      <w:pBdr/>
      <w:spacing w:after="120"/>
      <w:ind w:firstLine="720" w:left="283"/>
      <w:jc w:val="both"/>
    </w:pPr>
    <w:rPr>
      <w:rFonts w:ascii="Arial" w:hAnsi="Arial" w:cs="Arial"/>
      <w:sz w:val="16"/>
      <w:szCs w:val="16"/>
    </w:rPr>
  </w:style>
  <w:style w:type="character" w:styleId="882">
    <w:name w:val=" Знак Знак"/>
    <w:basedOn w:val="868"/>
    <w:next w:val="882"/>
    <w:link w:val="881"/>
    <w:semiHidden/>
    <w:pPr>
      <w:pBdr/>
      <w:spacing/>
      <w:ind/>
    </w:pPr>
    <w:rPr>
      <w:rFonts w:ascii="Arial" w:hAnsi="Arial" w:cs="Arial"/>
      <w:sz w:val="16"/>
      <w:szCs w:val="16"/>
      <w:lang w:val="ru-RU" w:eastAsia="ru-RU" w:bidi="ar-SA"/>
    </w:rPr>
  </w:style>
  <w:style w:type="paragraph" w:styleId="883">
    <w:name w:val="Обычный (веб)"/>
    <w:basedOn w:val="863"/>
    <w:next w:val="883"/>
    <w:link w:val="863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884">
    <w:name w:val="ConsPlusCell"/>
    <w:next w:val="884"/>
    <w:link w:val="863"/>
    <w:pPr>
      <w:pBdr/>
      <w:spacing/>
      <w:ind/>
    </w:pPr>
    <w:rPr>
      <w:rFonts w:ascii="Arial" w:hAnsi="Arial" w:cs="Arial"/>
      <w:lang w:val="ru-RU" w:eastAsia="ru-RU" w:bidi="ar-SA"/>
    </w:rPr>
  </w:style>
  <w:style w:type="paragraph" w:styleId="885">
    <w:name w:val="ConsPlusNonformat"/>
    <w:next w:val="885"/>
    <w:link w:val="863"/>
    <w:pPr>
      <w:widowControl w:val="false"/>
      <w:pBdr/>
      <w:spacing/>
      <w:ind/>
    </w:pPr>
    <w:rPr>
      <w:rFonts w:ascii="Courier New" w:hAnsi="Courier New" w:cs="Courier New"/>
      <w:lang w:val="ru-RU" w:eastAsia="ru-RU" w:bidi="ar-SA"/>
    </w:rPr>
  </w:style>
  <w:style w:type="paragraph" w:styleId="886">
    <w:name w:val="Normal1"/>
    <w:next w:val="886"/>
    <w:link w:val="863"/>
    <w:pPr>
      <w:pBdr/>
      <w:spacing/>
      <w:ind/>
    </w:pPr>
    <w:rPr>
      <w:sz w:val="24"/>
      <w:lang w:val="ru-RU" w:eastAsia="ru-RU" w:bidi="ar-SA"/>
    </w:rPr>
  </w:style>
  <w:style w:type="paragraph" w:styleId="887">
    <w:name w:val="Body Text Indent 3"/>
    <w:basedOn w:val="886"/>
    <w:next w:val="887"/>
    <w:link w:val="863"/>
    <w:pPr>
      <w:pBdr/>
      <w:spacing w:line="360" w:lineRule="auto"/>
      <w:ind w:firstLine="709"/>
      <w:jc w:val="both"/>
    </w:pPr>
  </w:style>
  <w:style w:type="paragraph" w:styleId="888">
    <w:name w:val=" Знак Знак Знак Знак Знак Знак Знак"/>
    <w:basedOn w:val="863"/>
    <w:next w:val="888"/>
    <w:link w:val="863"/>
    <w:pPr>
      <w:pBdr/>
      <w:spacing/>
      <w:ind/>
    </w:pPr>
    <w:rPr>
      <w:rFonts w:ascii="Verdana" w:hAnsi="Verdana" w:cs="Verdana"/>
      <w:lang w:val="en-US" w:eastAsia="en-US"/>
    </w:rPr>
  </w:style>
  <w:style w:type="paragraph" w:styleId="889">
    <w:name w:val="Нижний колонтитул"/>
    <w:basedOn w:val="863"/>
    <w:next w:val="889"/>
    <w:link w:val="863"/>
    <w:pPr>
      <w:pBdr/>
      <w:tabs>
        <w:tab w:val="center" w:leader="none" w:pos="4677"/>
        <w:tab w:val="right" w:leader="none" w:pos="9355"/>
      </w:tabs>
      <w:spacing/>
      <w:ind/>
    </w:pPr>
    <w:rPr>
      <w:sz w:val="24"/>
      <w:szCs w:val="24"/>
    </w:rPr>
  </w:style>
  <w:style w:type="character" w:styleId="890">
    <w:name w:val="Номер страницы"/>
    <w:basedOn w:val="868"/>
    <w:next w:val="890"/>
    <w:link w:val="863"/>
    <w:pPr>
      <w:pBdr/>
      <w:spacing/>
      <w:ind/>
    </w:pPr>
  </w:style>
  <w:style w:type="character" w:styleId="891">
    <w:name w:val="Гиперссылка"/>
    <w:basedOn w:val="868"/>
    <w:next w:val="891"/>
    <w:link w:val="863"/>
    <w:pPr>
      <w:pBdr/>
      <w:spacing/>
      <w:ind/>
    </w:pPr>
    <w:rPr>
      <w:color w:val="0000ff"/>
      <w:u w:val="single"/>
    </w:rPr>
  </w:style>
  <w:style w:type="paragraph" w:styleId="892">
    <w:name w:val="ConsNormal"/>
    <w:next w:val="892"/>
    <w:link w:val="863"/>
    <w:pPr>
      <w:widowControl w:val="false"/>
      <w:pBdr/>
      <w:spacing/>
      <w:ind w:firstLine="720"/>
    </w:pPr>
    <w:rPr>
      <w:rFonts w:ascii="Arial" w:hAnsi="Arial" w:cs="Arial"/>
      <w:sz w:val="24"/>
      <w:szCs w:val="24"/>
      <w:lang w:val="ru-RU" w:eastAsia="ru-RU" w:bidi="ar-SA"/>
    </w:rPr>
  </w:style>
  <w:style w:type="paragraph" w:styleId="893">
    <w:name w:val="Текст выноски"/>
    <w:basedOn w:val="863"/>
    <w:next w:val="893"/>
    <w:link w:val="863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94">
    <w:name w:val="Style4"/>
    <w:basedOn w:val="863"/>
    <w:next w:val="894"/>
    <w:link w:val="863"/>
    <w:pPr>
      <w:widowControl w:val="false"/>
      <w:pBdr/>
      <w:spacing w:line="324" w:lineRule="exact"/>
      <w:ind/>
      <w:jc w:val="both"/>
    </w:pPr>
    <w:rPr>
      <w:rFonts w:ascii="Sylfaen" w:hAnsi="Sylfaen"/>
      <w:sz w:val="24"/>
      <w:szCs w:val="24"/>
    </w:rPr>
  </w:style>
  <w:style w:type="paragraph" w:styleId="895">
    <w:name w:val="Style6"/>
    <w:basedOn w:val="863"/>
    <w:next w:val="895"/>
    <w:link w:val="863"/>
    <w:pPr>
      <w:widowControl w:val="false"/>
      <w:pBdr/>
      <w:spacing w:line="322" w:lineRule="exact"/>
      <w:ind w:firstLine="586"/>
      <w:jc w:val="both"/>
    </w:pPr>
    <w:rPr>
      <w:rFonts w:ascii="Sylfaen" w:hAnsi="Sylfaen"/>
      <w:sz w:val="24"/>
      <w:szCs w:val="24"/>
    </w:rPr>
  </w:style>
  <w:style w:type="paragraph" w:styleId="896">
    <w:name w:val="Style7"/>
    <w:basedOn w:val="863"/>
    <w:next w:val="896"/>
    <w:link w:val="863"/>
    <w:pPr>
      <w:widowControl w:val="false"/>
      <w:pBdr/>
      <w:spacing w:line="322" w:lineRule="exact"/>
      <w:ind w:firstLine="538"/>
      <w:jc w:val="both"/>
    </w:pPr>
    <w:rPr>
      <w:rFonts w:ascii="Sylfaen" w:hAnsi="Sylfaen"/>
      <w:sz w:val="24"/>
      <w:szCs w:val="24"/>
    </w:rPr>
  </w:style>
  <w:style w:type="character" w:styleId="897">
    <w:name w:val="Font Style20"/>
    <w:basedOn w:val="868"/>
    <w:next w:val="897"/>
    <w:link w:val="863"/>
    <w:pPr>
      <w:pBdr/>
      <w:spacing/>
      <w:ind/>
    </w:pPr>
    <w:rPr>
      <w:rFonts w:ascii="Sylfaen" w:hAnsi="Sylfaen" w:cs="Sylfaen"/>
      <w:sz w:val="26"/>
      <w:szCs w:val="26"/>
    </w:rPr>
  </w:style>
  <w:style w:type="character" w:styleId="898">
    <w:name w:val=" Знак Знак3"/>
    <w:basedOn w:val="868"/>
    <w:next w:val="898"/>
    <w:link w:val="876"/>
    <w:semiHidden/>
    <w:pPr>
      <w:pBdr/>
      <w:spacing/>
      <w:ind/>
    </w:pPr>
    <w:rPr>
      <w:lang w:val="ru-RU" w:eastAsia="ru-RU" w:bidi="ar-SA"/>
    </w:rPr>
  </w:style>
  <w:style w:type="paragraph" w:styleId="899" w:customStyle="1">
    <w:name w:val="       ConsPlusNormal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208761&amp;dst=10001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</Company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revision>12</cp:revision>
  <dcterms:created xsi:type="dcterms:W3CDTF">2024-03-07T03:18:00Z</dcterms:created>
  <dcterms:modified xsi:type="dcterms:W3CDTF">2025-02-07T09:11:39Z</dcterms:modified>
  <cp:version>730895</cp:version>
</cp:coreProperties>
</file>