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60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5780" cy="58674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57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.40pt;height:46.2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0"/>
        <w:pBdr/>
        <w:spacing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ГОРОДА НОВОАЛТАЙСКА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59"/>
        <w:pBdr/>
        <w:spacing/>
        <w:ind w:firstLine="426"/>
        <w:jc w:val="center"/>
        <w:rPr>
          <w:b/>
          <w:bCs/>
        </w:rPr>
      </w:pPr>
      <w:r>
        <w:rPr>
          <w:b/>
          <w:bCs/>
        </w:rPr>
        <w:t xml:space="preserve">АЛТАЙСКОГО КРАЯ</w:t>
      </w:r>
      <w:r>
        <w:rPr>
          <w:b/>
          <w:bCs/>
        </w:rPr>
      </w:r>
      <w:r>
        <w:rPr>
          <w:b/>
          <w:bCs/>
        </w:rPr>
      </w:r>
    </w:p>
    <w:p>
      <w:pPr>
        <w:pStyle w:val="1058"/>
        <w:pBdr/>
        <w:spacing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1"/>
        <w:pBdr/>
        <w:spacing/>
        <w:ind w:firstLine="426"/>
        <w:jc w:val="center"/>
        <w:rPr>
          <w:rFonts w:ascii="A*i*l" w:hAnsi="A*i*l" w:cs="A*i*l"/>
          <w:sz w:val="32"/>
          <w:szCs w:val="32"/>
        </w:rPr>
      </w:pPr>
      <w:r>
        <w:rPr>
          <w:rFonts w:ascii="A*i*l" w:hAnsi="A*i*l" w:cs="A*i*l"/>
          <w:sz w:val="32"/>
          <w:szCs w:val="32"/>
        </w:rPr>
        <w:t xml:space="preserve">П</w:t>
      </w:r>
      <w:r>
        <w:rPr>
          <w:rFonts w:ascii="A*i*l" w:hAnsi="A*i*l" w:cs="A*i*l"/>
          <w:sz w:val="32"/>
          <w:szCs w:val="32"/>
        </w:rPr>
        <w:t xml:space="preserve"> О С Т А Н О В Л Е Н И Е</w:t>
      </w:r>
      <w:r>
        <w:rPr>
          <w:rFonts w:ascii="A*i*l" w:hAnsi="A*i*l" w:cs="A*i*l"/>
          <w:sz w:val="32"/>
          <w:szCs w:val="32"/>
        </w:rPr>
      </w:r>
      <w:r>
        <w:rPr>
          <w:rFonts w:ascii="A*i*l" w:hAnsi="A*i*l" w:cs="A*i*l"/>
          <w:sz w:val="32"/>
          <w:szCs w:val="32"/>
        </w:rPr>
      </w:r>
    </w:p>
    <w:p>
      <w:pPr>
        <w:pStyle w:val="1058"/>
        <w:pBdr/>
        <w:spacing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29.05.2025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1104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Новоалтайск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rPr>
          <w:rFonts w:ascii="A*i*l" w:hAnsi="A*i*l" w:cs="A*i*l"/>
          <w:sz w:val="28"/>
          <w:szCs w:val="28"/>
        </w:rPr>
      </w:pPr>
      <w:r>
        <w:rPr>
          <w:rFonts w:ascii="A*i*l" w:hAnsi="A*i*l" w:cs="A*i*l"/>
          <w:sz w:val="28"/>
          <w:szCs w:val="28"/>
        </w:rPr>
      </w:r>
      <w:r>
        <w:rPr>
          <w:rFonts w:ascii="A*i*l" w:hAnsi="A*i*l" w:cs="A*i*l"/>
          <w:sz w:val="28"/>
          <w:szCs w:val="28"/>
        </w:rPr>
      </w:r>
      <w:r>
        <w:rPr>
          <w:rFonts w:ascii="A*i*l" w:hAnsi="A*i*l" w:cs="A*i*l"/>
          <w:sz w:val="28"/>
          <w:szCs w:val="28"/>
        </w:rPr>
      </w:r>
    </w:p>
    <w:p>
      <w:pPr>
        <w:pStyle w:val="1058"/>
        <w:pBdr/>
        <w:spacing/>
        <w:ind/>
        <w:jc w:val="center"/>
        <w:rPr>
          <w:rFonts w:ascii="A*i*l" w:hAnsi="A*i*l" w:cs="A*i*l"/>
          <w:sz w:val="28"/>
          <w:szCs w:val="28"/>
        </w:rPr>
      </w:pPr>
      <w:r>
        <w:rPr>
          <w:rFonts w:ascii="A*i*l" w:hAnsi="A*i*l" w:cs="A*i*l"/>
          <w:sz w:val="28"/>
          <w:szCs w:val="28"/>
        </w:rPr>
        <w:t xml:space="preserve"> </w:t>
      </w:r>
      <w:r>
        <w:rPr>
          <w:rFonts w:ascii="A*i*l" w:hAnsi="A*i*l" w:cs="A*i*l"/>
          <w:sz w:val="28"/>
          <w:szCs w:val="28"/>
        </w:rPr>
      </w:r>
      <w:r>
        <w:rPr>
          <w:rFonts w:ascii="A*i*l" w:hAnsi="A*i*l" w:cs="A*i*l"/>
          <w:sz w:val="28"/>
          <w:szCs w:val="28"/>
        </w:rPr>
      </w:r>
    </w:p>
    <w:p>
      <w:pPr>
        <w:pStyle w:val="1058"/>
        <w:pBdr/>
        <w:tabs>
          <w:tab w:val="left" w:leader="none" w:pos="450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tabs>
          <w:tab w:val="left" w:leader="none" w:pos="450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tabs>
          <w:tab w:val="left" w:leader="none" w:pos="450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17.12.2020 № 1948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  <w:highlight w:val="white"/>
        </w:rPr>
        <w:t xml:space="preserve">Федеральным законом от 06.10.2003 № 131-ФЗ            «Об общих принципах орг</w:t>
      </w:r>
      <w:r>
        <w:rPr>
          <w:sz w:val="28"/>
          <w:szCs w:val="28"/>
        </w:rPr>
        <w:t xml:space="preserve">анизации местного самоуправления в Российской Федерации»</w:t>
      </w:r>
      <w:r>
        <w:rPr>
          <w:sz w:val="28"/>
          <w:szCs w:val="28"/>
        </w:rPr>
        <w:t xml:space="preserve">, решениями </w:t>
      </w:r>
      <w:r>
        <w:rPr>
          <w:sz w:val="28"/>
          <w:szCs w:val="28"/>
        </w:rPr>
        <w:t xml:space="preserve">Новоалтайского</w:t>
      </w:r>
      <w:r>
        <w:rPr>
          <w:sz w:val="28"/>
          <w:szCs w:val="28"/>
        </w:rPr>
        <w:t xml:space="preserve"> городского Собрания депутатов         от 18.02.2025 № 1, от 15.04.2025 № 6 «О внесении изменений в решение </w:t>
      </w:r>
      <w:r>
        <w:rPr>
          <w:sz w:val="28"/>
          <w:szCs w:val="28"/>
        </w:rPr>
        <w:t xml:space="preserve">Новоалтайского</w:t>
      </w:r>
      <w:r>
        <w:rPr>
          <w:sz w:val="28"/>
          <w:szCs w:val="28"/>
        </w:rPr>
        <w:t xml:space="preserve"> городского Собрания депутатов от 17.12.2024 №28                       «О бюджете городского округа города Новоалтайска на 2025 год и на плановый период 2026 и 2027 годов», </w:t>
      </w:r>
      <w:r>
        <w:rPr>
          <w:sz w:val="28"/>
          <w:szCs w:val="28"/>
        </w:rPr>
        <w:t xml:space="preserve">руководствуясь Порядком разработки</w:t>
      </w:r>
      <w:r>
        <w:rPr>
          <w:sz w:val="28"/>
          <w:szCs w:val="28"/>
        </w:rPr>
        <w:t xml:space="preserve">, реализации  и оценки эффективности муниципальных программ города Новоалтайска,           и утвержденным постановлением Администрации города Новоалтайска                           от 25.05.2015 № 984,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я ю:</w: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Style w:val="105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города Новоалтайска Алтайского края от 17.12.2020 № 1948 «Об утверждении муниципальной программы «Развитие физической культуры и спорта в городе Новоалтайске на 2021-2025 годы»: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Раздел I «Паспорт муниципальной программы «Развитие физической культуры и спорта в городе Новоалтайске на 2021-2025 годы» столбец 2 строки «Участники программы» и «Объемы финансирования программы» изложить   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2744"/>
        <w:gridCol w:w="7001"/>
      </w:tblGrid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города Новоалтайска по физической культуре и спорту, муниципальные бюджетные учреждения в сфере физической культуры и спорта, Администрация города Новоалтайска.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составляет 369860,7 тысяч рублей, в том числе по годам: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-2021 год: 48552,40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тысяч рублей, в том числе из краевого бюджета 132,4 тысячи рублей, из бюджета городского округа 48420,0 тысяч рублей;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-2022 год: 56029,3 тысячи рублей, в том числе из краевого бюджета 132,2 тысяч рублей, 55897,1 тысяч рублей из бюджета городского округа;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-2023 год: 75455,3 тысячи рублей, в том числе из краевого бюджета 269,2 тысячи рублей, 75186,1 тысяч рублей из бюджета городского округа;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-2024 год: 89664,8 тысяч рублей;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-2025 год: 100158,9 тысяч рублей.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rPr/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в связи с решением «О бюджете городского округа» на очередной финансовый год и на плановый период.</w:t>
            </w:r>
            <w:r/>
          </w:p>
        </w:tc>
      </w:tr>
    </w:tbl>
    <w:p>
      <w:pPr>
        <w:pStyle w:val="105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true"/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1.2 Приложение 1 к муниципальной программе «Развитие физической культуры и спорта в городе Новоалтайске на 2021-2025 годы» изложить             в новой редакции согласно приложению 1 к настоящему постановлению;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58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 Приложение 2 к муниципальной программе «Развитие физической культуры и спорта в городе Новоалтайске на 2021-2025 годы» изложить                        в новой редакции согласно приложению 2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 Приложение 3 к муниципальной программе «Развитие физической культуры и спорта в городе Новоалтайске на 2021-2025 годы» изложить                       в новой редакции согласно приложению 3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 w:firstLine="0"/>
        <w:jc w:val="both"/>
        <w:rPr/>
      </w:pPr>
      <w:r>
        <w:rPr>
          <w:sz w:val="28"/>
          <w:szCs w:val="28"/>
        </w:rPr>
        <w:t xml:space="preserve">        2. Опубликовать настоящее постановление в Вестнике городского округа город Новоалтайск Алтайского края.</w:t>
      </w:r>
      <w:r/>
    </w:p>
    <w:p>
      <w:pPr>
        <w:pStyle w:val="1058"/>
        <w:pBdr/>
        <w:spacing/>
        <w:ind w:firstLine="0"/>
        <w:jc w:val="both"/>
        <w:rPr/>
      </w:pPr>
      <w:r>
        <w:rPr>
          <w:sz w:val="28"/>
          <w:szCs w:val="28"/>
        </w:rPr>
        <w:t xml:space="preserve">        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            на заместителя главы Администрации города Ерохину Н.Г.</w:t>
      </w:r>
      <w:r/>
    </w:p>
    <w:p>
      <w:pPr>
        <w:pStyle w:val="105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true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true"/>
        <w:pBdr/>
        <w:spacing w:after="0" w:line="240" w:lineRule="auto"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58"/>
        <w:pBdr/>
        <w:spacing/>
        <w:ind/>
        <w:rPr/>
        <w:sectPr>
          <w:footnotePr/>
          <w:endnotePr/>
          <w:type w:val="nextPage"/>
          <w:pgSz w:h="16838" w:orient="portrait" w:w="11905"/>
          <w:pgMar w:top="709" w:right="567" w:bottom="1134" w:left="1701" w:header="720" w:footer="567" w:gutter="0"/>
          <w:cols w:num="1" w:sep="0" w:space="720" w:equalWidth="1"/>
        </w:sectPr>
      </w:pPr>
      <w:r/>
      <w:r/>
    </w:p>
    <w:p>
      <w:pPr>
        <w:pStyle w:val="1065"/>
        <w:pBdr/>
        <w:spacing/>
        <w:ind/>
        <w:jc w:val="right"/>
        <w:rPr/>
      </w:pPr>
      <w:r>
        <w:t xml:space="preserve">Приложение 1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к постановлению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Администрации города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от 29.05.2025 № 1104</w:t>
      </w:r>
      <w:r/>
    </w:p>
    <w:p>
      <w:pPr>
        <w:pStyle w:val="1065"/>
        <w:pBdr/>
        <w:spacing/>
        <w:ind w:firstLine="426"/>
        <w:jc w:val="right"/>
        <w:rPr/>
      </w:pPr>
      <w:r/>
      <w:r/>
    </w:p>
    <w:p>
      <w:pPr>
        <w:pStyle w:val="1065"/>
        <w:pBdr/>
        <w:spacing/>
        <w:ind w:firstLine="426"/>
        <w:jc w:val="right"/>
        <w:rPr/>
      </w:pPr>
      <w:r>
        <w:t xml:space="preserve">«Приложение 1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«Развитие физической культуры и спорта</w:t>
      </w:r>
      <w:r/>
    </w:p>
    <w:p>
      <w:pPr>
        <w:pStyle w:val="1065"/>
        <w:pBdr/>
        <w:spacing/>
        <w:ind w:firstLine="426"/>
        <w:jc w:val="right"/>
        <w:rPr>
          <w:sz w:val="24"/>
          <w:szCs w:val="24"/>
        </w:rPr>
      </w:pPr>
      <w:r>
        <w:t xml:space="preserve">в городе Новоалтайске на 2021-2025 годы»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65"/>
        <w:pBdr/>
        <w:spacing/>
        <w:ind/>
        <w:jc w:val="right"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индикаторов муниципальной программы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7"/>
        <w:gridCol w:w="1809"/>
        <w:gridCol w:w="776"/>
        <w:gridCol w:w="776"/>
        <w:gridCol w:w="776"/>
        <w:gridCol w:w="776"/>
        <w:gridCol w:w="776"/>
        <w:gridCol w:w="3942"/>
      </w:tblGrid>
      <w:tr>
        <w:trPr>
          <w:trHeight w:val="227"/>
        </w:trPr>
        <w:tc>
          <w:tcPr>
            <w:tcBorders/>
            <w:tcW w:w="3793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индикатора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7"/>
            <w:tcBorders/>
            <w:tcW w:w="9631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Значение целевого индикатора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/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Предыдущий 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5"/>
            <w:tcBorders/>
            <w:tcW w:w="3880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реализации муниципальной программы с разбивкой по годам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9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841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укрепления здоровья населения города путем развития инфраструктуры спорта и приобщения различных слоев населения к регулярным занятиям физической культурой и спортом.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841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1. Формирование спортивного образа жизни у населения города путем увеличения удельного веса населения, систематически занимающегося физической культурой и спортом, реализация программ спортивной подготовки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населения города Новоалтайска, систематически занимающегося физической культурой и спортом, в общей численности населения города Новоалтайска в возрасте от 3 до 79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населения города Новоалтайска, систематически занимающегося физической культурой и спортом, в общей численности населения города в возрасте от 3 до 79 лет к 2025 году до 62,7%;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и молодежи (возраст 3-29 лет), проживающих в городе Новоалтайске, систематически </w:t>
            </w:r>
            <w:r>
              <w:rPr>
                <w:rFonts w:ascii="Times New Roman" w:hAnsi="Times New Roman" w:cs="Times New Roman"/>
              </w:rPr>
              <w:t xml:space="preserve">занимающихся физической культурой и спортом, в общей численности детей и молодежи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детей и молодежи (возраст 3-29 лет), проживающих в городе Новоалтайске,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детей и молодежи к 2025 году до 94,2%;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 среднего возраста (женщины: 30-54 года; мужчины: 30-59 лет), проживающих в городе Новоалтайске, систематически занимающихся физической культурой и спортом, в общей численности граждан среднего возраста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 среднего возраста (женщины: 30-54 года; мужчины: 30-59 лет), проживающих в городе Новоалтайске, систематически занимающихся физической культурой и спортом, в общей численности граждан среднего возраста к 2025 году до 56,3%;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граждан старшего возраста (женщины: 55-79 лет; мужчины: 60-79 лет), проживающих в городе Новоалтайске, систематически занимающихся физической культурой и спортом, в общей численности граждан старшего возраста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 старшего возраста (женщины: 55-79 лет; мужчины: 60-79 лет), проживающих в городе Новоалтайске, систематически занимающихся физической культурой и спортом, в общей численности граждан старшего возраста к 2025 году до 27%;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лиц, занимающихся по программам спортивной подготовки в организациях ведомственной принадлежности физической культуры и спорта к 2025 году до 100%.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7"/>
        </w:trPr>
        <w:tc>
          <w:tcPr>
            <w:tcBorders/>
            <w:tcW w:w="37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вовлеченных в занятия физической культурой и спортом детей из семей, находящихся в социально-опасном положении, в том числе состоящих на учете в </w:t>
            </w:r>
            <w:r>
              <w:rPr>
                <w:rFonts w:ascii="Times New Roman" w:hAnsi="Times New Roman" w:cs="Times New Roman"/>
              </w:rPr>
              <w:t xml:space="preserve">системе профилактики в связи с совершением противоправных действий, в общей численности детей данной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vMerge w:val="restart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вовлеченных в занятие физической культурой и спортом детей из семей, находящихся в социально-опасном положении, в том числе состоящих на учете в системе профилактики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связи с совершением противоправных действий, в общей численности детей данной категории к 2025 году до 55%.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841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Популяризация массовых видов спорта среди детей, молодежи и взрослого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лиц с ограниченными возможностями здоровья и инвалидов,                  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23,9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vAlign w:val="center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лиц с ограниченными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зможностями здоровья и инвалидов,                  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к 2025 году до 33%;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обеспеченности населения  города Новоалтайска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обеспеченности населения  города Новоалтайска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спортивными сооружениями исходя из единовременной пропускной способности объектов спорта к 2025 году до 72%;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населения города Новоалтайска,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</w:t>
            </w:r>
            <w:r>
              <w:rPr>
                <w:rFonts w:ascii="Times New Roman" w:hAnsi="Times New Roman" w:cs="Times New Roman"/>
              </w:rPr>
              <w:t xml:space="preserve">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населения города Новоалтайска, выполнившего норматив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труду и обороне» (ГТО) к 2025 году до 53%;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учащихся и студентов города </w:t>
            </w:r>
            <w:r>
              <w:rPr>
                <w:rFonts w:ascii="Times New Roman" w:hAnsi="Times New Roman" w:cs="Times New Roman"/>
              </w:rPr>
              <w:t xml:space="preserve">Новоалтайска</w:t>
            </w:r>
            <w:r>
              <w:rPr>
                <w:rFonts w:ascii="Times New Roman" w:hAnsi="Times New Roman" w:cs="Times New Roman"/>
              </w:rPr>
              <w:t xml:space="preserve"> выполнивших нормативы испытаний (тестов) Всероссийского физкультурно-спортивного комплекса «Готов к труду и обороне» (ГТО).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09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76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942" w:type="dxa"/>
            <w:textDirection w:val="lrTb"/>
            <w:noWrap w:val="false"/>
          </w:tcPr>
          <w:p>
            <w:pPr>
              <w:pStyle w:val="1083"/>
              <w:pBdr/>
              <w:spacing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учащихся и студентов 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Новоалтайска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выполнивших нормативы испытаний (тестов) Всероссийского физкультурно-спортивного комплекса «Готов к труду и обороне» (ГТО) к 2025 году до 70%.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r/>
    </w:p>
    <w:p>
      <w:pPr>
        <w:pStyle w:val="1065"/>
        <w:pBdr/>
        <w:spacing/>
        <w:ind/>
        <w:jc w:val="right"/>
        <w:rPr/>
      </w:pPr>
      <w:r/>
      <w:bookmarkStart w:id="0" w:name="Par349"/>
      <w:r/>
      <w:bookmarkStart w:id="1" w:name="Par353"/>
      <w:r/>
      <w:bookmarkStart w:id="2" w:name="Par355"/>
      <w:r/>
      <w:bookmarkEnd w:id="0"/>
      <w:r/>
      <w:bookmarkEnd w:id="1"/>
      <w:r/>
      <w:bookmarkEnd w:id="2"/>
      <w:r>
        <w:t xml:space="preserve">Приложение 2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к постановлению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Администрации города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от 29.05.2025 № 1104</w:t>
      </w:r>
      <w:r/>
    </w:p>
    <w:p>
      <w:pPr>
        <w:pStyle w:val="1065"/>
        <w:pBdr/>
        <w:spacing/>
        <w:ind w:firstLine="426"/>
        <w:jc w:val="right"/>
        <w:rPr/>
      </w:pPr>
      <w:r/>
      <w:r/>
    </w:p>
    <w:p>
      <w:pPr>
        <w:pStyle w:val="1065"/>
        <w:pBdr/>
        <w:spacing/>
        <w:ind w:firstLine="426"/>
        <w:jc w:val="right"/>
        <w:rPr/>
      </w:pPr>
      <w:r>
        <w:t xml:space="preserve">«Приложение 2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1065"/>
        <w:pBdr/>
        <w:spacing/>
        <w:ind w:firstLine="426"/>
        <w:jc w:val="right"/>
        <w:rPr/>
      </w:pPr>
      <w:r>
        <w:t xml:space="preserve">«Развитие физической культуры и спорта</w:t>
      </w:r>
      <w:r/>
    </w:p>
    <w:p>
      <w:pPr>
        <w:pStyle w:val="1065"/>
        <w:pBdr/>
        <w:spacing/>
        <w:ind w:firstLine="426"/>
        <w:jc w:val="right"/>
        <w:rPr>
          <w:sz w:val="24"/>
          <w:szCs w:val="24"/>
        </w:rPr>
      </w:pPr>
      <w:r>
        <w:t xml:space="preserve">в городе Новоалтайске на 2021-2025 годы»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5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9" w:type="pct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343"/>
        <w:gridCol w:w="834"/>
        <w:gridCol w:w="2724"/>
        <w:gridCol w:w="790"/>
        <w:gridCol w:w="790"/>
        <w:gridCol w:w="790"/>
        <w:gridCol w:w="790"/>
        <w:gridCol w:w="992"/>
        <w:gridCol w:w="911"/>
        <w:gridCol w:w="1464"/>
      </w:tblGrid>
      <w:tr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     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Цель, задача, мероприятие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 xml:space="preserve">реали-зации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 участники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расходов, </w:t>
            </w:r>
            <w:r>
              <w:rPr>
                <w:b/>
                <w:bCs/>
              </w:rPr>
              <w:t xml:space="preserve">тыс</w:t>
            </w:r>
            <w:r>
              <w:rPr>
                <w:b/>
                <w:bCs/>
              </w:rPr>
              <w:t xml:space="preserve">.р</w:t>
            </w:r>
            <w:r>
              <w:rPr>
                <w:b/>
                <w:bCs/>
              </w:rPr>
              <w:t xml:space="preserve">ублей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restart"/>
            <w:textDirection w:val="lrTb"/>
            <w:noWrap w:val="false"/>
          </w:tcPr>
          <w:p>
            <w:pPr>
              <w:pStyle w:val="1058"/>
              <w:pBdr/>
              <w:tabs>
                <w:tab w:val="left" w:leader="none" w:pos="1383"/>
              </w:tabs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r>
              <w:rPr>
                <w:b/>
                <w:bCs/>
              </w:rPr>
              <w:t xml:space="preserve">финансиро-вания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11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rPr>
                <w:b/>
                <w:bCs/>
              </w:rPr>
              <w:t xml:space="preserve">Цель</w:t>
            </w:r>
            <w:r>
              <w:t xml:space="preserve">: </w:t>
            </w:r>
            <w:r>
              <w:rPr>
                <w:b/>
                <w:bCs/>
              </w:rPr>
              <w:t xml:space="preserve">Создание условий для укрепления здоровья населения города путем развития инфраструктуры спорта и приобщения различных слоев населения к регулярным занятиям физической культурой и спортом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</w:t>
            </w:r>
            <w:r>
              <w:rPr>
                <w:rFonts w:asciiTheme="minorHAnsi" w:hAnsiTheme="minorHAnsi"/>
              </w:rPr>
              <w:t xml:space="preserve">                 </w:t>
            </w:r>
            <w:r>
              <w:t xml:space="preserve">г. Новоалтайска, МБУ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Бассейн «Атлантика»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>
                <w:rFonts w:asciiTheme="minorHAnsi" w:hAnsiTheme="minorHAnsi"/>
                <w:highlight w:val="none"/>
              </w:rPr>
            </w:pPr>
            <w:r>
              <w:rPr>
                <w:highlight w:val="none"/>
              </w:rPr>
              <w:t xml:space="preserve">Администрация города Новоалтайска</w:t>
            </w:r>
            <w:r>
              <w:rPr>
                <w:rFonts w:asciiTheme="minorHAnsi" w:hAnsiTheme="minorHAnsi"/>
                <w:highlight w:val="none"/>
              </w:rPr>
            </w:r>
            <w:r>
              <w:rPr>
                <w:rFonts w:asciiTheme="minorHAnsi" w:hAnsiTheme="minorHAns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48552,4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56029,3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75455,3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89664,8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100158,9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369860,7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48420,0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55897,1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75186,1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89664,8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100158,9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369326,9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269,2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533,8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Краевой бюджет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2.</w:t>
            </w:r>
            <w:r/>
          </w:p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rPr>
                <w:b/>
                <w:bCs/>
              </w:rPr>
              <w:t xml:space="preserve">Задача 1.</w:t>
            </w:r>
            <w:r>
              <w:t xml:space="preserve"> </w:t>
            </w:r>
            <w:r>
              <w:rPr>
                <w:b/>
                <w:bCs/>
              </w:rPr>
              <w:t xml:space="preserve">Формирование спортивного образа жизни у населения города путем увеличения удельного веса населения, систематически занимающегося физической культурой и спортом, реализация программ спортивной подготовки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</w:t>
            </w:r>
            <w:r>
              <w:rPr>
                <w:rFonts w:asciiTheme="minorHAnsi" w:hAnsiTheme="minorHAnsi"/>
              </w:rPr>
              <w:t xml:space="preserve">               </w:t>
            </w:r>
            <w:r>
              <w:t xml:space="preserve">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 МБУ</w:t>
            </w:r>
            <w:r/>
          </w:p>
          <w:p>
            <w:pPr>
              <w:pStyle w:val="1058"/>
              <w:pBdr/>
              <w:spacing/>
              <w:ind/>
              <w:rPr>
                <w:rFonts w:asciiTheme="minorHAnsi" w:hAnsiTheme="minorHAnsi"/>
              </w:rPr>
            </w:pPr>
            <w:r>
              <w:t xml:space="preserve">Бассейн «Атлантика»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46545,3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53874,7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62900,8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78034,2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92580,4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333935,4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Всего, бюджет городского округа</w:t>
            </w:r>
            <w:r/>
          </w:p>
        </w:tc>
      </w:tr>
      <w:tr>
        <w:trPr>
          <w:trHeight w:val="1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1.1.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Реализация дополнительных образовательных программ спортивной подготовки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>
                <w:rFonts w:asciiTheme="minorHAnsi" w:hAnsiTheme="minorHAnsi"/>
              </w:rPr>
            </w:pPr>
            <w:r>
              <w:t xml:space="preserve">МБУ ДО СП СШ №2 г. Новоалтайска</w: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36477,1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41188,3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50347,5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62124,7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74192,0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264329,6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1.2.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Предоставление оздоровительно-спортивной, физкультурно-спортивной и спортивной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МБУ Бассейн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«Атлантика»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7415,2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8604,5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10002,9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11488,9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13081,0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50592,5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1.3.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Проведение соревнований и мероприятий </w:t>
            </w:r>
            <w:r>
              <w:t xml:space="preserve">согласно календаря</w:t>
            </w:r>
            <w:r>
              <w:t xml:space="preserve"> спортивно-массовых мероприятий, приобретение наградной продукции, спортивного оборудования, инвентаря, экипировки. Приобретение сувенирной продукции ко дню города в 2022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441,0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934,7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473,3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646,6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861,2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3356,8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1.4.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Участие в чемпионатах и первенствах, турнирах по видам спорта в соответствии с Единым краевым календарным планом спортивно-массовых мероприятий, календарным планом проводимых комитетом Администрации города Новоалтайска по физической культуре и спорту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300,0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534,5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612,4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2496,9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1.5.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Содействие размещению спортивной информации в телевизионных передачах, радио и  на страницах периодических изданий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1.6.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Участие в летних и зимних Олимпиадах малых городов Алтая. Приобретение инвентаря, экипировки для участия в Олимпиаде.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г. Новоалтайска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779,0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680,8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650,2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1790,1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2328,2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6228,3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1.7.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Подготовка к летней и зимней Олимпиаде малых городов Алтая. Приобретение инвентаря, экипировки для подготовки к Олимпиаде.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г. Новоалтайска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1099,0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156,0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598,0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2221,0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1.8.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Внедрение технологий и моделей физкультурно-профилактической  работы направленной на профилактику злоупотребления наркотиков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г. Новоалтайска, 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Бассейн «Атлантика»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1.9.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Организация спортивно-массовой работы с детьми по месту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г. Новоалтайска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883,0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832,9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658,5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highlight w:val="white"/>
              </w:rPr>
            </w:pPr>
            <w:r>
              <w:t xml:space="preserve">713,6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1200,0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4288,0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1.10.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Поощрение сборной команды города Новоалтайска участвующей в летней и зимней Олимпиаде малых городов Алтая (организация мероприятия, подарочная и сувенирная продукция)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rFonts w:asciiTheme="minorHAnsi" w:hAnsiTheme="minorHAnsi"/>
              </w:rPr>
            </w:pPr>
            <w:r>
              <w:t xml:space="preserve">2024</w:t>
            </w:r>
            <w:r>
              <w:t xml:space="preserve">-</w:t>
            </w:r>
            <w:r>
              <w:rPr>
                <w:highlight w:val="none"/>
              </w:rPr>
              <w:t xml:space="preserve">2025 г</w:t>
            </w:r>
            <w:r>
              <w:rPr>
                <w:highlight w:val="none"/>
              </w:rPr>
              <w:t xml:space="preserve">г</w:t>
            </w:r>
            <w:r>
              <w:t xml:space="preserve">.</w: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272,3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422,3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 2. Популяризация массовых видов спорта среди детей, молодежи и взрослого населения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г. Новоалтайска, 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Бассейн «Атлантика»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2007,1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2154,6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12554,5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11630,6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7578,5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35925,3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1874,7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12285,3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11630,6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7578,5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35391,5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269,2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533,8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Краевой бюджет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2.1.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Создание условий для занятий физической культурой и спортом людей с ограниченными возможностями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г. Новоалтайска, 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Бассейн «Атлантика»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2.2.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Приобретение спортивного инвентаря, туристического </w:t>
            </w:r>
            <w:r>
              <w:t xml:space="preserve">снаряжения</w:t>
            </w:r>
            <w:r>
              <w:t xml:space="preserve">,с</w:t>
            </w:r>
            <w:r>
              <w:t xml:space="preserve">портивной</w:t>
            </w:r>
            <w:r>
              <w:t xml:space="preserve"> экипировки для занятий физической культурой и спортом людей с ограниченными возможностями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2023, 2025 гг.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Комитет Администрации города Новоалтайска по физической культуре и спорту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highlight w:val="white"/>
              </w:rPr>
            </w:pPr>
            <w:r>
              <w:t xml:space="preserve">50,0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67,2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2.3.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Участие и проведение спортивных соревнований среди людей с ограниченными возможностями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г. Новоалтайска, 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Бассейн «Атлантика»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2.4.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Внедрение современных оздоровительных технологий в систему воспитания и организации досуга молодежи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г. Новоалтайска, 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Бассейн «Атлантика»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2.5.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>
                <w:bCs/>
              </w:rPr>
            </w:pPr>
            <w:r>
              <w:t xml:space="preserve">Укрепление материально-технической базы действующих спортивных объектов, обеспечение инвентарем, спортивным оборудованием и экипировкой, в том числе: </w:t>
            </w:r>
            <w:r>
              <w:rPr>
                <w:bCs/>
              </w:rPr>
              <w:t xml:space="preserve">обеспечение уровня </w:t>
            </w:r>
            <w:r>
              <w:rPr>
                <w:bCs/>
              </w:rPr>
              <w:t xml:space="preserve">софинансирования</w:t>
            </w:r>
            <w:r>
              <w:rPr>
                <w:bCs/>
              </w:rPr>
              <w:t xml:space="preserve">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г. Новоалтайска, 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Бассейн «Атлантика»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951,7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1266,7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709,6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532,4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542,6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4003,0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819,3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1134,5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440,4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532,4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542,6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3469,2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132,4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132,2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269,2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533,8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Краевой бюджет</w:t>
            </w:r>
            <w:r/>
          </w:p>
        </w:tc>
      </w:tr>
      <w:tr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2.6.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Оформление технических документов объектов физической культуры и спорта, разработка эскизных проектов, рабочей и сметной документации, экспертиза документации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2022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г. Новоалтайска, 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Бассейн «Атлантика»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200,0</w:t>
            </w:r>
            <w:r/>
          </w:p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2.7.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Устранение предписаний, капитальный и текущий ремонт объектов спорта. Оборудование медицинским кабинетом спортивных объектов спортивных школ.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2021- 2025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СШОР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>
              <w:t xml:space="preserve">,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г. Новоалтайска, МБУ</w:t>
            </w:r>
            <w:r/>
          </w:p>
          <w:p>
            <w:pPr>
              <w:pStyle w:val="1058"/>
              <w:pBdr/>
              <w:spacing/>
              <w:ind/>
              <w:rPr/>
            </w:pPr>
            <w:r>
              <w:t xml:space="preserve">Бассейн «Атлантика»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1055,4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687,9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647,0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6558,2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4081,9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13030,4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2.8.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Строительство физкультурно-оздоровительного комплекса по адресу: 658080, Российская Федерация, Алтайский край, </w:t>
            </w:r>
            <w:r>
              <w:t xml:space="preserve">г</w:t>
            </w:r>
            <w:r>
              <w:t xml:space="preserve">.Н</w:t>
            </w:r>
            <w:r>
              <w:t xml:space="preserve">овоалтайск</w:t>
            </w:r>
            <w:r>
              <w:t xml:space="preserve">, </w:t>
            </w:r>
            <w:r>
              <w:t xml:space="preserve">ул.Анатолия</w:t>
            </w:r>
            <w:r>
              <w:t xml:space="preserve">, 2, в </w:t>
            </w:r>
            <w:r>
              <w:t xml:space="preserve">т.ч</w:t>
            </w:r>
            <w:r>
              <w:t xml:space="preserve">. разработка проектно-сметной документации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2023 – </w:t>
            </w:r>
            <w:r>
              <w:rPr>
                <w:highlight w:val="white"/>
              </w:rPr>
              <w:t xml:space="preserve">2025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Администрация города Новоалтайска Алтайского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7982,6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4480,0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2904,0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15366,6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22.</w:t>
            </w:r>
            <w:r/>
          </w:p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2.9.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Строительство здания хоккейного клуба по адресу: 658080, Российская Федерация, Алтайский край,  </w:t>
            </w:r>
            <w:r>
              <w:t xml:space="preserve">г</w:t>
            </w:r>
            <w:r>
              <w:t xml:space="preserve">.Н</w:t>
            </w:r>
            <w:r>
              <w:t xml:space="preserve">овоалтайск</w:t>
            </w:r>
            <w:r>
              <w:t xml:space="preserve">, ул. </w:t>
            </w:r>
            <w:r>
              <w:t xml:space="preserve">Прудская</w:t>
            </w:r>
            <w:r>
              <w:t xml:space="preserve">, 32, в том числе разработка проектно-технической документации </w:t>
            </w:r>
            <w:r/>
          </w:p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2023, 2024 г.</w:t>
            </w:r>
            <w:r/>
          </w:p>
          <w:p>
            <w:pPr>
              <w:pStyle w:val="1058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513,1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543,1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Всего: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Комитет Администрации города Новоалтайска по физической культуре и спорту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458,1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458,1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Администрация города Новоалтайска Алтайского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85,0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2.10.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Благоустройство хоккейной коробки, расположенной по адресу: 658080, Российская Федерация, Алтайский край, </w:t>
            </w:r>
            <w:r>
              <w:t xml:space="preserve">г</w:t>
            </w:r>
            <w:r>
              <w:t xml:space="preserve">.Н</w:t>
            </w:r>
            <w:r>
              <w:t xml:space="preserve">овоалтайск</w:t>
            </w:r>
            <w:r>
              <w:t xml:space="preserve">, ул. Трактовая, 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2023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МБУ ДО СП СШ №2 </w:t>
            </w:r>
            <w:r>
              <w:t xml:space="preserve">г</w:t>
            </w:r>
            <w:r>
              <w:t xml:space="preserve">.Н</w:t>
            </w:r>
            <w:r>
              <w:t xml:space="preserve">овоалтайска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2685,0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2685,0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Bdr/>
        <w:spacing/>
        <w:ind/>
        <w:rPr/>
      </w:pPr>
      <w:r/>
      <w:r/>
    </w:p>
    <w:tbl>
      <w:tblPr>
        <w:tblW w:w="5069" w:type="pct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343"/>
        <w:gridCol w:w="834"/>
        <w:gridCol w:w="2724"/>
        <w:gridCol w:w="790"/>
        <w:gridCol w:w="790"/>
        <w:gridCol w:w="790"/>
        <w:gridCol w:w="790"/>
        <w:gridCol w:w="992"/>
        <w:gridCol w:w="911"/>
        <w:gridCol w:w="1464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3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2.11.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58"/>
              <w:pBdr/>
              <w:spacing/>
              <w:ind/>
              <w:rPr/>
            </w:pPr>
            <w:r>
              <w:t xml:space="preserve">Строительство главного корпуса лыжной базы, местоположение: Российская Федерация, Алтайский край, Первомайский район, с. </w:t>
            </w:r>
            <w:r>
              <w:t xml:space="preserve">Зудилово</w:t>
            </w:r>
            <w:r>
              <w:t xml:space="preserve">, юго-западнее жилого дома №40 по ул. Кордон, на расстоянии примерно в 2036 метров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2024г.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Администрация города Новоалтайска Алтайского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restart"/>
            <w:textDirection w:val="lrTb"/>
            <w:noWrap w:val="false"/>
          </w:tcPr>
          <w:p>
            <w:pPr>
              <w:pStyle w:val="1058"/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1058"/>
              <w:pBdr/>
              <w:spacing/>
              <w:ind/>
              <w:rPr/>
            </w:pPr>
            <w:r/>
            <w:r/>
          </w:p>
        </w:tc>
      </w:tr>
    </w:tbl>
    <w:p>
      <w:pPr>
        <w:pStyle w:val="1058"/>
        <w:pBdr/>
        <w:spacing/>
        <w:ind/>
        <w:rPr>
          <w:color w:val="00000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».                                                                                                        </w:t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58"/>
        <w:pBdr/>
        <w:spacing/>
        <w:ind/>
        <w:jc w:val="right"/>
        <w:rPr>
          <w:color w:val="000000"/>
          <w:sz w:val="28"/>
          <w:szCs w:val="28"/>
        </w:rPr>
        <w:sectPr>
          <w:footnotePr/>
          <w:endnotePr/>
          <w:type w:val="nextPage"/>
          <w:pgSz w:h="11907" w:orient="landscape" w:w="16839"/>
          <w:pgMar w:top="992" w:right="1134" w:bottom="567" w:left="1134" w:header="709" w:footer="709" w:gutter="0"/>
          <w:cols w:num="1" w:sep="0" w:space="708" w:equalWidth="1"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58"/>
        <w:pBdr/>
        <w:spacing/>
        <w:ind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Приложение 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29.05.2025 № 1104</w:t>
      </w:r>
      <w:r>
        <w:rPr>
          <w:sz w:val="28"/>
          <w:szCs w:val="28"/>
        </w:rPr>
      </w:r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/>
      </w:pPr>
      <w:r/>
      <w:r/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/>
      </w:pPr>
      <w:r>
        <w:t xml:space="preserve">«Приложение 3</w:t>
      </w:r>
      <w:r/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/>
      </w:pPr>
      <w:r>
        <w:t xml:space="preserve">к муниципальной программе </w:t>
      </w:r>
      <w:r/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/>
      </w:pPr>
      <w:r>
        <w:t xml:space="preserve">«Развитие физической культуры и спорта </w:t>
      </w:r>
      <w:r/>
    </w:p>
    <w:p>
      <w:pPr>
        <w:pStyle w:val="107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 w:firstLine="426"/>
        <w:jc w:val="right"/>
        <w:rPr/>
      </w:pPr>
      <w:r>
        <w:t xml:space="preserve">в городе Новоалтайске на 2021-2025 годы»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sz w:val="28"/>
          <w:szCs w:val="28"/>
        </w:rPr>
        <w:t xml:space="preserve">Объем финансовых ресурсов,</w:t>
      </w:r>
      <w:r/>
    </w:p>
    <w:p>
      <w:pPr>
        <w:pBdr/>
        <w:spacing w:after="0" w:line="240" w:lineRule="auto"/>
        <w:ind/>
        <w:jc w:val="center"/>
        <w:rPr/>
      </w:pP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для реализации муниципальной программы</w:t>
      </w:r>
      <w:r/>
    </w:p>
    <w:p>
      <w:pPr>
        <w:pBdr/>
        <w:spacing w:after="0" w:line="240" w:lineRule="auto"/>
        <w:ind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5000" w:type="pct"/>
        <w:tblBorders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173"/>
        <w:gridCol w:w="1074"/>
        <w:gridCol w:w="1181"/>
        <w:gridCol w:w="926"/>
        <w:gridCol w:w="1074"/>
        <w:gridCol w:w="1060"/>
        <w:gridCol w:w="131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и направления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4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расходов,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финансовых затрат,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48552,4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56029,3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75455,3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89664,8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100158,9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369860,7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городского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48420,0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55897,1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75186,1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89664,8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100158,9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369326,9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533,8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8495,7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4510,0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2904,0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15909,7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8495,7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4510,0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2904,0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15909,7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48552,4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56029,3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66959,6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85154,8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97254,9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353951,0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48420,0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55897,1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66690,4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85154,8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  <w:bookmarkStart w:id="3" w:name="_GoBack"/>
            <w:r/>
            <w:bookmarkEnd w:id="3"/>
            <w:r>
              <w:rPr>
                <w:sz w:val="28"/>
                <w:szCs w:val="28"/>
              </w:rPr>
              <w:t xml:space="preserve">254,9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353417,2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533,8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3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1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92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325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58"/>
        <w:pBdr/>
        <w:spacing/>
        <w:ind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 xml:space="preserve">  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40" w:orient="portrait" w:w="11907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58"/>
        <w:pBdr/>
        <w:spacing/>
        <w:ind/>
        <w:rPr/>
      </w:pPr>
      <w:r>
        <w:rPr>
          <w:sz w:val="20"/>
          <w:szCs w:val="20"/>
        </w:rPr>
        <w:separator/>
      </w:r>
      <w:r/>
    </w:p>
  </w:endnote>
  <w:endnote w:type="continuationSeparator" w:id="0">
    <w:p>
      <w:pPr>
        <w:pStyle w:val="1058"/>
        <w:pBdr/>
        <w:spacing/>
        <w:ind/>
        <w:rPr/>
      </w:pPr>
      <w:r>
        <w:rPr>
          <w:sz w:val="20"/>
          <w:szCs w:val="20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5040102010807070707"/>
  </w:font>
  <w:font w:name="V*r*a*a">
    <w:panose1 w:val="05040102010807070707"/>
  </w:font>
  <w:font w:name="Tahoma">
    <w:panose1 w:val="020B0604030504040204"/>
  </w:font>
  <w:font w:name="A*i*l">
    <w:panose1 w:val="05040102010807070707"/>
  </w:font>
  <w:font w:name="Times New Roman">
    <w:panose1 w:val="02020603050405020304"/>
  </w:font>
  <w:font w:name="Arial">
    <w:panose1 w:val="020B0604020202020204"/>
  </w:font>
  <w:font w:name="TimesNew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58"/>
        <w:pBdr/>
        <w:spacing/>
        <w:ind/>
        <w:rPr/>
      </w:pPr>
      <w:r>
        <w:rPr>
          <w:sz w:val="20"/>
          <w:szCs w:val="20"/>
        </w:rPr>
        <w:separator/>
      </w:r>
      <w:r/>
    </w:p>
  </w:footnote>
  <w:footnote w:type="continuationSeparator" w:id="0">
    <w:p>
      <w:pPr>
        <w:pStyle w:val="1058"/>
        <w:pBdr/>
        <w:spacing/>
        <w:ind/>
        <w:rPr/>
      </w:pPr>
      <w:r>
        <w:rPr>
          <w:sz w:val="20"/>
          <w:szCs w:val="20"/>
        </w:rP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</w:abstractNum>
  <w:abstractNum w:abstractNumId="1">
    <w:lvl w:ilvl="0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</w:abstractNum>
  <w:abstractNum w:abstractNumId="2">
    <w:lvl w:ilvl="0">
      <w:isLgl w:val="false"/>
      <w:lvlJc w:val="left"/>
      <w:lvlText w:val="*"/>
      <w:numFmt w:val="decimal"/>
      <w:pPr>
        <w:pBdr/>
        <w:spacing/>
        <w:ind w:hanging="360"/>
      </w:pPr>
      <w:rPr/>
      <w:start w:val="2016"/>
      <w:suff w:val="tab"/>
    </w:lvl>
    <w:lvl w:ilvl="1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*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*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*"/>
      <w:numFmt w:val="lowerRoman"/>
      <w:pPr>
        <w:pBdr/>
        <w:spacing/>
        <w:ind w:hanging="18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6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6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2" w:default="1">
    <w:name w:val="Normal"/>
    <w:uiPriority w:val="99"/>
    <w:qFormat/>
    <w:pPr>
      <w:widowControl w:val="false"/>
      <w:pBdr/>
      <w:spacing/>
      <w:ind/>
    </w:pPr>
    <w:rPr>
      <w:rFonts w:ascii="TimesNewRoman" w:hAnsi="TimesNewRoman" w:cs="TimesNewRoman"/>
    </w:rPr>
  </w:style>
  <w:style w:type="paragraph" w:styleId="673">
    <w:name w:val="Heading 1"/>
    <w:basedOn w:val="672"/>
    <w:next w:val="672"/>
    <w:link w:val="697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699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1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5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7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9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11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13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  <w:pPr>
      <w:pBdr/>
      <w:spacing/>
      <w:ind/>
    </w:pPr>
  </w:style>
  <w:style w:type="table" w:styleId="6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4" w:default="1">
    <w:name w:val="No List"/>
    <w:uiPriority w:val="99"/>
    <w:semiHidden/>
    <w:unhideWhenUsed/>
    <w:pPr>
      <w:pBdr/>
      <w:spacing/>
      <w:ind/>
    </w:pPr>
  </w:style>
  <w:style w:type="character" w:styleId="685" w:customStyle="1">
    <w:name w:val="Heading 1 Char"/>
    <w:basedOn w:val="68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7" w:customStyle="1">
    <w:name w:val="Heading 3 Char"/>
    <w:basedOn w:val="68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4">
    <w:name w:val="Caption"/>
    <w:basedOn w:val="672"/>
    <w:next w:val="672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paragraph" w:styleId="695" w:customStyle="1">
    <w:name w:val="Заголовок 11"/>
    <w:basedOn w:val="672"/>
    <w:next w:val="672"/>
    <w:link w:val="878"/>
    <w:uiPriority w:val="9"/>
    <w:qFormat/>
    <w:pPr>
      <w:keepNext w:val="true"/>
      <w:widowControl w:val="true"/>
      <w:pBdr/>
      <w:spacing w:after="60" w:before="240"/>
      <w:ind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96" w:customStyle="1">
    <w:name w:val="Заголовок 12"/>
    <w:basedOn w:val="672"/>
    <w:qFormat/>
    <w:pPr>
      <w:keepNext w:val="true"/>
      <w:keepLines w:val="true"/>
      <w:pBdr/>
      <w:spacing w:before="480" w:line="240" w:lineRule="auto"/>
      <w:ind/>
      <w:outlineLvl w:val="0"/>
    </w:pPr>
    <w:rPr>
      <w:rFonts w:ascii="Arial" w:hAnsi="Arial" w:cs="Arial"/>
      <w:sz w:val="40"/>
      <w:szCs w:val="40"/>
    </w:rPr>
  </w:style>
  <w:style w:type="character" w:styleId="697" w:customStyle="1">
    <w:name w:val="Заголовок 1 Знак1"/>
    <w:basedOn w:val="682"/>
    <w:link w:val="673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paragraph" w:styleId="698" w:customStyle="1">
    <w:name w:val="Заголовок 21"/>
    <w:basedOn w:val="672"/>
    <w:uiPriority w:val="99"/>
    <w:unhideWhenUsed/>
    <w:qFormat/>
    <w:pPr>
      <w:keepNext w:val="true"/>
      <w:keepLines w:val="true"/>
      <w:pBdr/>
      <w:spacing w:before="360" w:line="240" w:lineRule="auto"/>
      <w:ind/>
      <w:outlineLvl w:val="1"/>
    </w:pPr>
    <w:rPr>
      <w:rFonts w:ascii="Arial" w:hAnsi="Arial" w:cs="Arial"/>
      <w:sz w:val="34"/>
      <w:szCs w:val="34"/>
    </w:rPr>
  </w:style>
  <w:style w:type="character" w:styleId="699" w:customStyle="1">
    <w:name w:val="Заголовок 2 Знак"/>
    <w:basedOn w:val="682"/>
    <w:link w:val="674"/>
    <w:uiPriority w:val="99"/>
    <w:pPr>
      <w:pBdr/>
      <w:spacing/>
      <w:ind/>
    </w:pPr>
    <w:rPr>
      <w:rFonts w:ascii="Arial" w:hAnsi="Arial" w:cs="Arial"/>
      <w:sz w:val="34"/>
      <w:szCs w:val="34"/>
    </w:rPr>
  </w:style>
  <w:style w:type="paragraph" w:styleId="700" w:customStyle="1">
    <w:name w:val="Заголовок 31"/>
    <w:basedOn w:val="672"/>
    <w:uiPriority w:val="99"/>
    <w:unhideWhenUsed/>
    <w:qFormat/>
    <w:pPr>
      <w:keepNext w:val="true"/>
      <w:keepLines w:val="true"/>
      <w:pBdr/>
      <w:spacing w:before="320" w:line="240" w:lineRule="auto"/>
      <w:ind/>
      <w:outlineLvl w:val="2"/>
    </w:pPr>
    <w:rPr>
      <w:rFonts w:ascii="Arial" w:hAnsi="Arial" w:cs="Arial"/>
      <w:sz w:val="30"/>
      <w:szCs w:val="30"/>
    </w:rPr>
  </w:style>
  <w:style w:type="character" w:styleId="701" w:customStyle="1">
    <w:name w:val="Заголовок 3 Знак"/>
    <w:basedOn w:val="682"/>
    <w:link w:val="675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paragraph" w:styleId="702" w:customStyle="1">
    <w:name w:val="Заголовок 41"/>
    <w:basedOn w:val="672"/>
    <w:uiPriority w:val="99"/>
    <w:unhideWhenUsed/>
    <w:qFormat/>
    <w:pPr>
      <w:keepNext w:val="true"/>
      <w:keepLines w:val="true"/>
      <w:pBdr/>
      <w:spacing w:before="320" w:line="240" w:lineRule="auto"/>
      <w:ind/>
      <w:outlineLvl w:val="3"/>
    </w:pPr>
    <w:rPr>
      <w:rFonts w:ascii="Arial" w:hAnsi="Arial" w:cs="Arial"/>
      <w:b/>
      <w:bCs/>
      <w:sz w:val="26"/>
      <w:szCs w:val="26"/>
    </w:rPr>
  </w:style>
  <w:style w:type="character" w:styleId="703" w:customStyle="1">
    <w:name w:val="Заголовок 4 Знак"/>
    <w:basedOn w:val="682"/>
    <w:link w:val="676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paragraph" w:styleId="704" w:customStyle="1">
    <w:name w:val="Заголовок 51"/>
    <w:basedOn w:val="672"/>
    <w:uiPriority w:val="99"/>
    <w:unhideWhenUsed/>
    <w:qFormat/>
    <w:pPr>
      <w:keepNext w:val="true"/>
      <w:keepLines w:val="true"/>
      <w:pBdr/>
      <w:spacing w:before="320" w:line="240" w:lineRule="auto"/>
      <w:ind/>
      <w:outlineLvl w:val="4"/>
    </w:pPr>
    <w:rPr>
      <w:rFonts w:ascii="Arial" w:hAnsi="Arial" w:cs="Arial"/>
      <w:b/>
      <w:bCs/>
    </w:rPr>
  </w:style>
  <w:style w:type="character" w:styleId="705" w:customStyle="1">
    <w:name w:val="Заголовок 5 Знак"/>
    <w:basedOn w:val="682"/>
    <w:link w:val="677"/>
    <w:uiPriority w:val="99"/>
    <w:pPr>
      <w:pBdr/>
      <w:spacing/>
      <w:ind/>
    </w:pPr>
    <w:rPr>
      <w:rFonts w:ascii="Arial" w:hAnsi="Arial" w:cs="Arial"/>
      <w:b/>
      <w:bCs/>
    </w:rPr>
  </w:style>
  <w:style w:type="paragraph" w:styleId="706" w:customStyle="1">
    <w:name w:val="Заголовок 61"/>
    <w:basedOn w:val="672"/>
    <w:uiPriority w:val="99"/>
    <w:unhideWhenUsed/>
    <w:qFormat/>
    <w:pPr>
      <w:keepNext w:val="true"/>
      <w:keepLines w:val="true"/>
      <w:pBdr/>
      <w:spacing w:before="320" w:line="240" w:lineRule="auto"/>
      <w:ind/>
      <w:outlineLvl w:val="5"/>
    </w:pPr>
    <w:rPr>
      <w:rFonts w:ascii="Arial" w:hAnsi="Arial" w:cs="Arial"/>
      <w:b/>
      <w:bCs/>
      <w:sz w:val="22"/>
      <w:szCs w:val="22"/>
    </w:rPr>
  </w:style>
  <w:style w:type="character" w:styleId="707" w:customStyle="1">
    <w:name w:val="Заголовок 6 Знак"/>
    <w:basedOn w:val="682"/>
    <w:link w:val="678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paragraph" w:styleId="708" w:customStyle="1">
    <w:name w:val="Заголовок 71"/>
    <w:basedOn w:val="672"/>
    <w:uiPriority w:val="99"/>
    <w:unhideWhenUsed/>
    <w:qFormat/>
    <w:pPr>
      <w:keepNext w:val="true"/>
      <w:keepLines w:val="true"/>
      <w:pBdr/>
      <w:spacing w:before="320" w:line="240" w:lineRule="auto"/>
      <w:ind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styleId="709" w:customStyle="1">
    <w:name w:val="Заголовок 7 Знак"/>
    <w:basedOn w:val="682"/>
    <w:link w:val="679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paragraph" w:styleId="710" w:customStyle="1">
    <w:name w:val="Заголовок 81"/>
    <w:basedOn w:val="672"/>
    <w:uiPriority w:val="99"/>
    <w:unhideWhenUsed/>
    <w:qFormat/>
    <w:pPr>
      <w:keepNext w:val="true"/>
      <w:keepLines w:val="true"/>
      <w:pBdr/>
      <w:spacing w:before="320" w:line="240" w:lineRule="auto"/>
      <w:ind/>
      <w:outlineLvl w:val="7"/>
    </w:pPr>
    <w:rPr>
      <w:rFonts w:ascii="Arial" w:hAnsi="Arial" w:cs="Arial"/>
      <w:i/>
      <w:iCs/>
      <w:sz w:val="22"/>
      <w:szCs w:val="22"/>
    </w:rPr>
  </w:style>
  <w:style w:type="character" w:styleId="711" w:customStyle="1">
    <w:name w:val="Заголовок 8 Знак"/>
    <w:basedOn w:val="682"/>
    <w:link w:val="680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paragraph" w:styleId="712" w:customStyle="1">
    <w:name w:val="Заголовок 91"/>
    <w:basedOn w:val="672"/>
    <w:uiPriority w:val="99"/>
    <w:unhideWhenUsed/>
    <w:qFormat/>
    <w:pPr>
      <w:keepNext w:val="true"/>
      <w:keepLines w:val="true"/>
      <w:pBdr/>
      <w:spacing w:before="320" w:line="240" w:lineRule="auto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13" w:customStyle="1">
    <w:name w:val="Заголовок 9 Знак"/>
    <w:basedOn w:val="682"/>
    <w:link w:val="681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714">
    <w:name w:val="List Paragraph"/>
    <w:basedOn w:val="672"/>
    <w:uiPriority w:val="99"/>
    <w:qFormat/>
    <w:pPr>
      <w:pBdr/>
      <w:spacing w:after="0" w:line="240" w:lineRule="auto"/>
      <w:ind/>
      <w:contextualSpacing w:val="true"/>
    </w:pPr>
    <w:rPr>
      <w:rFonts w:ascii="Arial" w:hAnsi="Arial" w:cs="Arial"/>
    </w:rPr>
  </w:style>
  <w:style w:type="paragraph" w:styleId="715">
    <w:name w:val="No Spacing"/>
    <w:uiPriority w:val="99"/>
    <w:qFormat/>
    <w:pPr>
      <w:widowControl w:val="false"/>
      <w:pBdr/>
      <w:spacing w:after="0" w:line="240" w:lineRule="auto"/>
      <w:ind/>
    </w:pPr>
    <w:rPr>
      <w:rFonts w:ascii="Arial" w:hAnsi="Arial" w:cs="Arial"/>
    </w:rPr>
  </w:style>
  <w:style w:type="paragraph" w:styleId="716">
    <w:name w:val="Title"/>
    <w:basedOn w:val="672"/>
    <w:next w:val="672"/>
    <w:link w:val="717"/>
    <w:uiPriority w:val="99"/>
    <w:qFormat/>
    <w:pPr>
      <w:pBdr/>
      <w:spacing w:before="300" w:line="240" w:lineRule="auto"/>
      <w:ind/>
      <w:contextualSpacing w:val="true"/>
    </w:pPr>
    <w:rPr>
      <w:rFonts w:ascii="Arial" w:hAnsi="Arial" w:cs="Arial"/>
      <w:sz w:val="48"/>
      <w:szCs w:val="48"/>
    </w:rPr>
  </w:style>
  <w:style w:type="character" w:styleId="717" w:customStyle="1">
    <w:name w:val="Название Знак"/>
    <w:basedOn w:val="682"/>
    <w:link w:val="716"/>
    <w:uiPriority w:val="10"/>
    <w:pPr>
      <w:pBdr/>
      <w:spacing/>
      <w:ind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18" w:customStyle="1">
    <w:name w:val="Title Char"/>
    <w:basedOn w:val="682"/>
    <w:uiPriority w:val="99"/>
    <w:pPr>
      <w:pBdr/>
      <w:spacing/>
      <w:ind/>
    </w:pPr>
    <w:rPr>
      <w:rFonts w:ascii="Arial" w:hAnsi="Arial" w:cs="Arial"/>
      <w:sz w:val="48"/>
      <w:szCs w:val="48"/>
    </w:rPr>
  </w:style>
  <w:style w:type="paragraph" w:styleId="719">
    <w:name w:val="Subtitle"/>
    <w:basedOn w:val="672"/>
    <w:next w:val="672"/>
    <w:link w:val="720"/>
    <w:uiPriority w:val="99"/>
    <w:qFormat/>
    <w:pPr>
      <w:pBdr/>
      <w:spacing w:before="200" w:line="240" w:lineRule="auto"/>
      <w:ind/>
    </w:pPr>
    <w:rPr>
      <w:rFonts w:ascii="Arial" w:hAnsi="Arial" w:cs="Arial"/>
    </w:rPr>
  </w:style>
  <w:style w:type="character" w:styleId="720" w:customStyle="1">
    <w:name w:val="Подзаголовок Знак"/>
    <w:basedOn w:val="682"/>
    <w:link w:val="719"/>
    <w:uiPriority w:val="11"/>
    <w:pPr>
      <w:pBdr/>
      <w:spacing/>
      <w:ind/>
    </w:pPr>
    <w:rPr>
      <w:rFonts w:asciiTheme="majorHAnsi" w:hAnsiTheme="majorHAnsi" w:eastAsiaTheme="majorEastAsia" w:cstheme="majorBidi"/>
    </w:rPr>
  </w:style>
  <w:style w:type="character" w:styleId="721" w:customStyle="1">
    <w:name w:val="Subtitle Char"/>
    <w:basedOn w:val="682"/>
    <w:uiPriority w:val="99"/>
    <w:pPr>
      <w:pBdr/>
      <w:spacing/>
      <w:ind/>
    </w:pPr>
    <w:rPr>
      <w:rFonts w:ascii="Arial" w:hAnsi="Arial" w:cs="Arial"/>
    </w:rPr>
  </w:style>
  <w:style w:type="paragraph" w:styleId="722">
    <w:name w:val="Quote"/>
    <w:basedOn w:val="672"/>
    <w:next w:val="672"/>
    <w:link w:val="723"/>
    <w:uiPriority w:val="99"/>
    <w:qFormat/>
    <w:pPr>
      <w:pBdr/>
      <w:spacing w:after="0" w:line="240" w:lineRule="auto"/>
      <w:ind/>
    </w:pPr>
    <w:rPr>
      <w:rFonts w:ascii="Arial" w:hAnsi="Arial" w:cs="Arial"/>
      <w:i/>
      <w:iCs/>
    </w:rPr>
  </w:style>
  <w:style w:type="character" w:styleId="723" w:customStyle="1">
    <w:name w:val="Цитата 2 Знак"/>
    <w:basedOn w:val="682"/>
    <w:link w:val="722"/>
    <w:uiPriority w:val="29"/>
    <w:pPr>
      <w:pBdr/>
      <w:spacing/>
      <w:ind/>
    </w:pPr>
    <w:rPr>
      <w:i/>
      <w:iCs/>
      <w:color w:val="000000" w:themeColor="text1"/>
    </w:rPr>
  </w:style>
  <w:style w:type="character" w:styleId="724" w:customStyle="1">
    <w:name w:val="Quote Char"/>
    <w:uiPriority w:val="99"/>
    <w:pPr>
      <w:pBdr/>
      <w:spacing/>
      <w:ind/>
    </w:pPr>
    <w:rPr>
      <w:rFonts w:ascii="Arial" w:hAnsi="Arial" w:cs="Arial"/>
      <w:i/>
      <w:iCs/>
    </w:rPr>
  </w:style>
  <w:style w:type="paragraph" w:styleId="725">
    <w:name w:val="Intense Quote"/>
    <w:basedOn w:val="672"/>
    <w:next w:val="672"/>
    <w:link w:val="726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0" w:line="240" w:lineRule="auto"/>
      <w:ind/>
      <w:contextualSpacing w:val="true"/>
    </w:pPr>
    <w:rPr>
      <w:rFonts w:ascii="Arial" w:hAnsi="Arial" w:cs="Arial"/>
      <w:i/>
      <w:iCs/>
    </w:rPr>
  </w:style>
  <w:style w:type="character" w:styleId="726" w:customStyle="1">
    <w:name w:val="Выделенная цитата Знак"/>
    <w:basedOn w:val="682"/>
    <w:link w:val="725"/>
    <w:uiPriority w:val="30"/>
    <w:pPr>
      <w:pBdr/>
      <w:spacing/>
      <w:ind/>
    </w:pPr>
    <w:rPr>
      <w:b/>
      <w:bCs/>
      <w:i/>
      <w:iCs/>
      <w:color w:val="4f81bd" w:themeColor="accent1"/>
    </w:rPr>
  </w:style>
  <w:style w:type="character" w:styleId="727" w:customStyle="1">
    <w:name w:val="Intense Quote Char"/>
    <w:uiPriority w:val="99"/>
    <w:pPr>
      <w:pBdr/>
      <w:spacing/>
      <w:ind/>
    </w:pPr>
    <w:rPr>
      <w:rFonts w:ascii="Arial" w:hAnsi="Arial" w:cs="Arial"/>
      <w:i/>
      <w:iCs/>
    </w:rPr>
  </w:style>
  <w:style w:type="paragraph" w:styleId="728" w:customStyle="1">
    <w:name w:val="Верхний колонтитул1"/>
    <w:basedOn w:val="67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  <w:rPr>
      <w:rFonts w:ascii="Arial" w:hAnsi="Arial" w:cs="Arial"/>
    </w:rPr>
  </w:style>
  <w:style w:type="character" w:styleId="729" w:customStyle="1">
    <w:name w:val="Header Char"/>
    <w:basedOn w:val="682"/>
    <w:uiPriority w:val="99"/>
    <w:pPr>
      <w:pBdr/>
      <w:spacing/>
      <w:ind/>
    </w:pPr>
    <w:rPr>
      <w:rFonts w:ascii="Arial" w:hAnsi="Arial" w:cs="Arial"/>
    </w:rPr>
  </w:style>
  <w:style w:type="paragraph" w:styleId="730" w:customStyle="1">
    <w:name w:val="Нижний колонтитул1"/>
    <w:basedOn w:val="67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  <w:rPr>
      <w:rFonts w:ascii="Arial" w:hAnsi="Arial" w:cs="Arial"/>
    </w:rPr>
  </w:style>
  <w:style w:type="character" w:styleId="731" w:customStyle="1">
    <w:name w:val="Footer Char"/>
    <w:basedOn w:val="682"/>
    <w:uiPriority w:val="99"/>
    <w:pPr>
      <w:pBdr/>
      <w:spacing/>
      <w:ind/>
    </w:pPr>
    <w:rPr>
      <w:rFonts w:ascii="Arial" w:hAnsi="Arial" w:cs="Arial"/>
    </w:rPr>
  </w:style>
  <w:style w:type="paragraph" w:styleId="732" w:customStyle="1">
    <w:name w:val="Название объекта1"/>
    <w:basedOn w:val="672"/>
    <w:uiPriority w:val="99"/>
    <w:semiHidden/>
    <w:unhideWhenUsed/>
    <w:qFormat/>
    <w:pPr>
      <w:pBdr/>
      <w:spacing w:after="0"/>
      <w:ind/>
    </w:pPr>
    <w:rPr>
      <w:rFonts w:ascii="Arial" w:hAnsi="Arial" w:cs="Arial"/>
      <w:b/>
      <w:bCs/>
      <w:color w:val="4f81bd"/>
      <w:sz w:val="18"/>
      <w:szCs w:val="18"/>
    </w:rPr>
  </w:style>
  <w:style w:type="character" w:styleId="733" w:customStyle="1">
    <w:name w:val="Caption Char"/>
    <w:uiPriority w:val="99"/>
    <w:pPr>
      <w:pBdr/>
      <w:spacing/>
      <w:ind/>
    </w:pPr>
    <w:rPr>
      <w:rFonts w:ascii="Arial" w:hAnsi="Arial" w:cs="Arial"/>
    </w:rPr>
  </w:style>
  <w:style w:type="table" w:styleId="734">
    <w:name w:val="Table Grid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Table Grid Light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Plain Table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Plain Table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Plain Table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Plain Table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Plain Table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  <w:color w:val="40404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1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2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3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4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5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6"/>
    <w:basedOn w:val="683"/>
    <w:uiPriority w:val="99"/>
    <w:pPr>
      <w:widowControl w:val="false"/>
      <w:pBdr/>
      <w:spacing w:after="0" w:line="240" w:lineRule="auto"/>
      <w:ind/>
    </w:pPr>
    <w:rPr>
      <w:rFonts w:ascii="Arial" w:hAnsi="Arial" w:cs="Arial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0">
    <w:name w:val="Hyperlink"/>
    <w:basedOn w:val="682"/>
    <w:uiPriority w:val="99"/>
    <w:unhideWhenUsed/>
    <w:pPr>
      <w:pBdr/>
      <w:spacing/>
      <w:ind/>
    </w:pPr>
    <w:rPr>
      <w:rFonts w:ascii="Arial" w:hAnsi="Arial" w:cs="Arial"/>
      <w:color w:val="0000ff"/>
      <w:u w:val="single"/>
    </w:rPr>
  </w:style>
  <w:style w:type="paragraph" w:styleId="861">
    <w:name w:val="footnote text"/>
    <w:basedOn w:val="672"/>
    <w:link w:val="862"/>
    <w:uiPriority w:val="99"/>
    <w:semiHidden/>
    <w:unhideWhenUsed/>
    <w:pPr>
      <w:pBdr/>
      <w:spacing w:after="40" w:line="240" w:lineRule="auto"/>
      <w:ind/>
    </w:pPr>
    <w:rPr>
      <w:rFonts w:ascii="Arial" w:hAnsi="Arial" w:cs="Arial"/>
      <w:sz w:val="18"/>
      <w:szCs w:val="18"/>
    </w:rPr>
  </w:style>
  <w:style w:type="character" w:styleId="862" w:customStyle="1">
    <w:name w:val="Текст сноски Знак"/>
    <w:basedOn w:val="682"/>
    <w:link w:val="861"/>
    <w:uiPriority w:val="99"/>
    <w:semiHidden/>
    <w:pPr>
      <w:pBdr/>
      <w:spacing/>
      <w:ind/>
    </w:pPr>
    <w:rPr>
      <w:sz w:val="20"/>
      <w:szCs w:val="20"/>
    </w:rPr>
  </w:style>
  <w:style w:type="character" w:styleId="863" w:customStyle="1">
    <w:name w:val="Footnote Text Char"/>
    <w:uiPriority w:val="99"/>
    <w:pPr>
      <w:pBdr/>
      <w:spacing/>
      <w:ind/>
    </w:pPr>
    <w:rPr>
      <w:rFonts w:ascii="Arial" w:hAnsi="Arial" w:cs="Arial"/>
      <w:sz w:val="18"/>
      <w:szCs w:val="18"/>
    </w:rPr>
  </w:style>
  <w:style w:type="character" w:styleId="864">
    <w:name w:val="footnote reference"/>
    <w:basedOn w:val="682"/>
    <w:uiPriority w:val="99"/>
    <w:unhideWhenUsed/>
    <w:pPr>
      <w:pBdr/>
      <w:spacing/>
      <w:ind/>
    </w:pPr>
    <w:rPr>
      <w:rFonts w:ascii="Arial" w:hAnsi="Arial" w:cs="Arial"/>
      <w:vertAlign w:val="superscript"/>
    </w:rPr>
  </w:style>
  <w:style w:type="paragraph" w:styleId="865">
    <w:name w:val="endnote text"/>
    <w:basedOn w:val="672"/>
    <w:link w:val="866"/>
    <w:uiPriority w:val="99"/>
    <w:semiHidden/>
    <w:unhideWhenUsed/>
    <w:pPr>
      <w:pBdr/>
      <w:spacing w:after="0" w:line="240" w:lineRule="auto"/>
      <w:ind/>
    </w:pPr>
    <w:rPr>
      <w:rFonts w:ascii="Arial" w:hAnsi="Arial" w:cs="Arial"/>
      <w:sz w:val="20"/>
      <w:szCs w:val="20"/>
    </w:rPr>
  </w:style>
  <w:style w:type="character" w:styleId="866" w:customStyle="1">
    <w:name w:val="Текст концевой сноски Знак"/>
    <w:basedOn w:val="6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 w:customStyle="1">
    <w:name w:val="Endnote Text Char"/>
    <w:uiPriority w:val="99"/>
    <w:pPr>
      <w:pBdr/>
      <w:spacing/>
      <w:ind/>
    </w:pPr>
    <w:rPr>
      <w:rFonts w:ascii="Arial" w:hAnsi="Arial" w:cs="Arial"/>
      <w:sz w:val="20"/>
      <w:szCs w:val="20"/>
    </w:rPr>
  </w:style>
  <w:style w:type="character" w:styleId="868">
    <w:name w:val="endnote reference"/>
    <w:basedOn w:val="682"/>
    <w:uiPriority w:val="99"/>
    <w:semiHidden/>
    <w:unhideWhenUsed/>
    <w:pPr>
      <w:pBdr/>
      <w:spacing/>
      <w:ind/>
    </w:pPr>
    <w:rPr>
      <w:rFonts w:ascii="Arial" w:hAnsi="Arial" w:cs="Arial"/>
      <w:vertAlign w:val="superscript"/>
    </w:rPr>
  </w:style>
  <w:style w:type="paragraph" w:styleId="869">
    <w:name w:val="toc 1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0">
    <w:name w:val="toc 2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1">
    <w:name w:val="toc 3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2">
    <w:name w:val="toc 4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3">
    <w:name w:val="toc 5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4">
    <w:name w:val="toc 6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5">
    <w:name w:val="toc 7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6">
    <w:name w:val="toc 8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paragraph" w:styleId="877">
    <w:name w:val="toc 9"/>
    <w:basedOn w:val="672"/>
    <w:next w:val="672"/>
    <w:uiPriority w:val="99"/>
    <w:unhideWhenUsed/>
    <w:pPr>
      <w:pBdr/>
      <w:spacing w:after="57" w:line="240" w:lineRule="auto"/>
      <w:ind/>
    </w:pPr>
    <w:rPr>
      <w:rFonts w:ascii="Arial" w:hAnsi="Arial" w:cs="Arial"/>
    </w:rPr>
  </w:style>
  <w:style w:type="character" w:styleId="878" w:customStyle="1">
    <w:name w:val="Заголовок 1 Знак"/>
    <w:basedOn w:val="682"/>
    <w:link w:val="695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79">
    <w:name w:val="TOC Heading"/>
    <w:basedOn w:val="695"/>
    <w:next w:val="672"/>
    <w:uiPriority w:val="99"/>
    <w:qFormat/>
    <w:pPr>
      <w:keepNext w:val="false"/>
      <w:widowControl w:val="false"/>
      <w:pBdr/>
      <w:spacing w:after="0" w:before="0" w:line="240" w:lineRule="auto"/>
      <w:ind/>
      <w:outlineLvl w:val="9"/>
    </w:pPr>
    <w:rPr>
      <w:rFonts w:ascii="Arial" w:hAnsi="Arial" w:eastAsia="Times New Roman" w:cs="Arial"/>
      <w:b w:val="0"/>
      <w:bCs w:val="0"/>
      <w:sz w:val="24"/>
      <w:szCs w:val="24"/>
    </w:rPr>
  </w:style>
  <w:style w:type="paragraph" w:styleId="880">
    <w:name w:val="table of figures"/>
    <w:basedOn w:val="672"/>
    <w:next w:val="672"/>
    <w:uiPriority w:val="99"/>
    <w:unhideWhenUsed/>
    <w:pPr>
      <w:pBdr/>
      <w:spacing w:after="0" w:line="240" w:lineRule="auto"/>
      <w:ind/>
    </w:pPr>
    <w:rPr>
      <w:rFonts w:ascii="Arial" w:hAnsi="Arial" w:cs="Arial"/>
    </w:rPr>
  </w:style>
  <w:style w:type="paragraph" w:styleId="881" w:customStyle="1">
    <w:name w:val="H*a*i*g*1"/>
    <w:basedOn w:val="1058"/>
    <w:uiPriority w:val="99"/>
    <w:qFormat/>
    <w:pPr>
      <w:keepNext w:val="true"/>
      <w:keepLines w:val="true"/>
      <w:pBdr/>
      <w:spacing w:after="200" w:before="480"/>
      <w:ind/>
      <w:outlineLvl w:val="0"/>
    </w:pPr>
    <w:rPr>
      <w:rFonts w:ascii="A*i*l" w:hAnsi="A*i*l" w:cs="A*i*l"/>
      <w:sz w:val="40"/>
      <w:szCs w:val="40"/>
    </w:rPr>
  </w:style>
  <w:style w:type="character" w:styleId="882" w:customStyle="1">
    <w:name w:val="H*a*i*g*1*C*a*"/>
    <w:uiPriority w:val="99"/>
    <w:pPr>
      <w:pBdr/>
      <w:spacing/>
      <w:ind/>
    </w:pPr>
    <w:rPr>
      <w:rFonts w:ascii="A*i*l" w:hAnsi="A*i*l" w:cs="A*i*l"/>
      <w:sz w:val="40"/>
      <w:szCs w:val="40"/>
    </w:rPr>
  </w:style>
  <w:style w:type="paragraph" w:styleId="883" w:customStyle="1">
    <w:name w:val="H*a*i*g*2"/>
    <w:basedOn w:val="1058"/>
    <w:uiPriority w:val="9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*i*l" w:hAnsi="A*i*l" w:cs="A*i*l"/>
      <w:sz w:val="34"/>
      <w:szCs w:val="34"/>
    </w:rPr>
  </w:style>
  <w:style w:type="character" w:styleId="884" w:customStyle="1">
    <w:name w:val="H*a*i*g*2*C*a*"/>
    <w:uiPriority w:val="99"/>
    <w:pPr>
      <w:pBdr/>
      <w:spacing/>
      <w:ind/>
    </w:pPr>
    <w:rPr>
      <w:rFonts w:ascii="A*i*l" w:hAnsi="A*i*l" w:cs="A*i*l"/>
      <w:sz w:val="34"/>
      <w:szCs w:val="34"/>
    </w:rPr>
  </w:style>
  <w:style w:type="paragraph" w:styleId="885" w:customStyle="1">
    <w:name w:val="H*a*i*g*3"/>
    <w:basedOn w:val="1058"/>
    <w:uiPriority w:val="9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*i*l" w:hAnsi="A*i*l" w:cs="A*i*l"/>
      <w:sz w:val="30"/>
      <w:szCs w:val="30"/>
    </w:rPr>
  </w:style>
  <w:style w:type="character" w:styleId="886" w:customStyle="1">
    <w:name w:val="H*a*i*g*3*C*a*"/>
    <w:uiPriority w:val="99"/>
    <w:pPr>
      <w:pBdr/>
      <w:spacing/>
      <w:ind/>
    </w:pPr>
    <w:rPr>
      <w:rFonts w:ascii="A*i*l" w:hAnsi="A*i*l" w:cs="A*i*l"/>
      <w:sz w:val="30"/>
      <w:szCs w:val="30"/>
    </w:rPr>
  </w:style>
  <w:style w:type="paragraph" w:styleId="887" w:customStyle="1">
    <w:name w:val="H*a*i*g*4"/>
    <w:basedOn w:val="1058"/>
    <w:uiPriority w:val="9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*i*l" w:hAnsi="A*i*l" w:cs="A*i*l"/>
      <w:b/>
      <w:bCs/>
      <w:sz w:val="26"/>
      <w:szCs w:val="26"/>
    </w:rPr>
  </w:style>
  <w:style w:type="character" w:styleId="888" w:customStyle="1">
    <w:name w:val="H*a*i*g*4*C*a*"/>
    <w:uiPriority w:val="99"/>
    <w:pPr>
      <w:pBdr/>
      <w:spacing/>
      <w:ind/>
    </w:pPr>
    <w:rPr>
      <w:rFonts w:ascii="A*i*l" w:hAnsi="A*i*l" w:cs="A*i*l"/>
      <w:b/>
      <w:bCs/>
      <w:sz w:val="26"/>
      <w:szCs w:val="26"/>
    </w:rPr>
  </w:style>
  <w:style w:type="paragraph" w:styleId="889" w:customStyle="1">
    <w:name w:val="H*a*i*g*5"/>
    <w:basedOn w:val="1058"/>
    <w:uiPriority w:val="9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*i*l" w:hAnsi="A*i*l" w:cs="A*i*l"/>
      <w:b/>
      <w:bCs/>
    </w:rPr>
  </w:style>
  <w:style w:type="character" w:styleId="890" w:customStyle="1">
    <w:name w:val="H*a*i*g*5*C*a*"/>
    <w:uiPriority w:val="99"/>
    <w:pPr>
      <w:pBdr/>
      <w:spacing/>
      <w:ind/>
    </w:pPr>
    <w:rPr>
      <w:rFonts w:ascii="A*i*l" w:hAnsi="A*i*l" w:cs="A*i*l"/>
      <w:b/>
      <w:bCs/>
    </w:rPr>
  </w:style>
  <w:style w:type="paragraph" w:styleId="891" w:customStyle="1">
    <w:name w:val="H*a*i*g*6"/>
    <w:basedOn w:val="1058"/>
    <w:uiPriority w:val="9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*i*l" w:hAnsi="A*i*l" w:cs="A*i*l"/>
      <w:b/>
      <w:bCs/>
      <w:sz w:val="22"/>
      <w:szCs w:val="22"/>
    </w:rPr>
  </w:style>
  <w:style w:type="character" w:styleId="892" w:customStyle="1">
    <w:name w:val="H*a*i*g*6*C*a*"/>
    <w:uiPriority w:val="99"/>
    <w:pPr>
      <w:pBdr/>
      <w:spacing/>
      <w:ind/>
    </w:pPr>
    <w:rPr>
      <w:rFonts w:ascii="A*i*l" w:hAnsi="A*i*l" w:cs="A*i*l"/>
      <w:b/>
      <w:bCs/>
      <w:sz w:val="22"/>
      <w:szCs w:val="22"/>
    </w:rPr>
  </w:style>
  <w:style w:type="paragraph" w:styleId="893" w:customStyle="1">
    <w:name w:val="H*a*i*g*7"/>
    <w:basedOn w:val="1058"/>
    <w:uiPriority w:val="9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styleId="894" w:customStyle="1">
    <w:name w:val="H*a*i*g*7*C*a*"/>
    <w:uiPriority w:val="99"/>
    <w:pPr>
      <w:pBdr/>
      <w:spacing/>
      <w:ind/>
    </w:pPr>
    <w:rPr>
      <w:rFonts w:ascii="A*i*l" w:hAnsi="A*i*l" w:cs="A*i*l"/>
      <w:b/>
      <w:bCs/>
      <w:i/>
      <w:iCs/>
      <w:sz w:val="22"/>
      <w:szCs w:val="22"/>
    </w:rPr>
  </w:style>
  <w:style w:type="paragraph" w:styleId="895" w:customStyle="1">
    <w:name w:val="H*a*i*g*8"/>
    <w:basedOn w:val="1058"/>
    <w:uiPriority w:val="9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*i*l" w:hAnsi="A*i*l" w:cs="A*i*l"/>
      <w:i/>
      <w:iCs/>
      <w:sz w:val="22"/>
      <w:szCs w:val="22"/>
    </w:rPr>
  </w:style>
  <w:style w:type="character" w:styleId="896" w:customStyle="1">
    <w:name w:val="H*a*i*g*8*C*a*"/>
    <w:uiPriority w:val="99"/>
    <w:pPr>
      <w:pBdr/>
      <w:spacing/>
      <w:ind/>
    </w:pPr>
    <w:rPr>
      <w:rFonts w:ascii="A*i*l" w:hAnsi="A*i*l" w:cs="A*i*l"/>
      <w:i/>
      <w:iCs/>
      <w:sz w:val="22"/>
      <w:szCs w:val="22"/>
    </w:rPr>
  </w:style>
  <w:style w:type="paragraph" w:styleId="897" w:customStyle="1">
    <w:name w:val="H*a*i*g*9"/>
    <w:basedOn w:val="1058"/>
    <w:uiPriority w:val="9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*i*l" w:hAnsi="A*i*l" w:cs="A*i*l"/>
      <w:i/>
      <w:iCs/>
      <w:sz w:val="21"/>
      <w:szCs w:val="21"/>
    </w:rPr>
  </w:style>
  <w:style w:type="character" w:styleId="898" w:customStyle="1">
    <w:name w:val="H*a*i*g*9*C*a*"/>
    <w:uiPriority w:val="99"/>
    <w:pPr>
      <w:pBdr/>
      <w:spacing/>
      <w:ind/>
    </w:pPr>
    <w:rPr>
      <w:rFonts w:ascii="A*i*l" w:hAnsi="A*i*l" w:cs="A*i*l"/>
      <w:i/>
      <w:iCs/>
      <w:sz w:val="21"/>
      <w:szCs w:val="21"/>
    </w:rPr>
  </w:style>
  <w:style w:type="paragraph" w:styleId="899" w:customStyle="1">
    <w:name w:val="N* *p*c*n*"/>
    <w:uiPriority w:val="99"/>
    <w:qFormat/>
    <w:pPr>
      <w:widowControl w:val="false"/>
      <w:pBdr/>
      <w:spacing w:after="0" w:line="240" w:lineRule="auto"/>
      <w:ind/>
    </w:pPr>
    <w:rPr>
      <w:rFonts w:ascii="TimesNewRoman" w:hAnsi="TimesNewRoman" w:cs="TimesNewRoman"/>
    </w:rPr>
  </w:style>
  <w:style w:type="paragraph" w:styleId="900" w:customStyle="1">
    <w:name w:val="T*t*e"/>
    <w:basedOn w:val="1058"/>
    <w:uiPriority w:val="99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1" w:customStyle="1">
    <w:name w:val="T*t*e*C*a*"/>
    <w:uiPriority w:val="99"/>
    <w:pPr>
      <w:pBdr/>
      <w:spacing/>
      <w:ind/>
    </w:pPr>
    <w:rPr>
      <w:rFonts w:ascii="TimesNewRoman" w:hAnsi="TimesNewRoman" w:cs="TimesNewRoman"/>
      <w:sz w:val="48"/>
      <w:szCs w:val="48"/>
    </w:rPr>
  </w:style>
  <w:style w:type="paragraph" w:styleId="902" w:customStyle="1">
    <w:name w:val="S*b*i*l*"/>
    <w:basedOn w:val="1058"/>
    <w:uiPriority w:val="99"/>
    <w:qFormat/>
    <w:pPr>
      <w:pBdr/>
      <w:spacing w:after="200" w:before="200"/>
      <w:ind/>
    </w:pPr>
  </w:style>
  <w:style w:type="character" w:styleId="903" w:customStyle="1">
    <w:name w:val="S*b*i*l* *h*r"/>
    <w:uiPriority w:val="99"/>
    <w:pPr>
      <w:pBdr/>
      <w:spacing/>
      <w:ind/>
    </w:pPr>
    <w:rPr>
      <w:rFonts w:ascii="TimesNewRoman" w:hAnsi="TimesNewRoman" w:cs="TimesNewRoman"/>
    </w:rPr>
  </w:style>
  <w:style w:type="paragraph" w:styleId="904" w:customStyle="1">
    <w:name w:val="Q*o*e"/>
    <w:basedOn w:val="1058"/>
    <w:uiPriority w:val="99"/>
    <w:qFormat/>
    <w:pPr>
      <w:pBdr/>
      <w:spacing/>
      <w:ind/>
    </w:pPr>
    <w:rPr>
      <w:i/>
      <w:iCs/>
    </w:rPr>
  </w:style>
  <w:style w:type="character" w:styleId="905" w:customStyle="1">
    <w:name w:val="Q*o*e*C*a*"/>
    <w:uiPriority w:val="99"/>
    <w:pPr>
      <w:pBdr/>
      <w:spacing/>
      <w:ind/>
    </w:pPr>
    <w:rPr>
      <w:rFonts w:ascii="TimesNewRoman" w:hAnsi="TimesNewRoman" w:cs="TimesNewRoman"/>
      <w:i/>
      <w:iCs/>
    </w:rPr>
  </w:style>
  <w:style w:type="paragraph" w:styleId="906" w:customStyle="1">
    <w:name w:val="I*t*n*e*Q*o*e"/>
    <w:basedOn w:val="1058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/>
      <w:contextualSpacing w:val="true"/>
    </w:pPr>
    <w:rPr>
      <w:i/>
      <w:iCs/>
    </w:rPr>
  </w:style>
  <w:style w:type="character" w:styleId="907" w:customStyle="1">
    <w:name w:val="I*t*n*e*Q*o*e*C*a*"/>
    <w:uiPriority w:val="99"/>
    <w:pPr>
      <w:pBdr/>
      <w:spacing/>
      <w:ind/>
    </w:pPr>
    <w:rPr>
      <w:rFonts w:ascii="TimesNewRoman" w:hAnsi="TimesNewRoman" w:cs="TimesNewRoman"/>
      <w:i/>
      <w:iCs/>
    </w:rPr>
  </w:style>
  <w:style w:type="paragraph" w:styleId="908" w:customStyle="1">
    <w:name w:val="H*a*e*"/>
    <w:basedOn w:val="105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9" w:customStyle="1">
    <w:name w:val="H*a*e* *h*r"/>
    <w:uiPriority w:val="99"/>
    <w:pPr>
      <w:pBdr/>
      <w:spacing/>
      <w:ind/>
    </w:pPr>
    <w:rPr>
      <w:rFonts w:ascii="TimesNewRoman" w:hAnsi="TimesNewRoman" w:cs="TimesNewRoman"/>
    </w:rPr>
  </w:style>
  <w:style w:type="paragraph" w:styleId="910" w:customStyle="1">
    <w:name w:val="F*o*e*"/>
    <w:basedOn w:val="105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1" w:customStyle="1">
    <w:name w:val="F*o*e* *h*r"/>
    <w:uiPriority w:val="99"/>
    <w:pPr>
      <w:pBdr/>
      <w:spacing/>
      <w:ind/>
    </w:pPr>
    <w:rPr>
      <w:rFonts w:ascii="TimesNewRoman" w:hAnsi="TimesNewRoman" w:cs="TimesNewRoman"/>
    </w:rPr>
  </w:style>
  <w:style w:type="paragraph" w:styleId="912" w:customStyle="1">
    <w:name w:val="C*p*i*n"/>
    <w:basedOn w:val="1058"/>
    <w:uiPriority w:val="99"/>
    <w:semiHidden/>
    <w:unhideWhenUsed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character" w:styleId="913" w:customStyle="1">
    <w:name w:val="C*p*i*n*C*a*"/>
    <w:uiPriority w:val="99"/>
    <w:pPr>
      <w:pBdr/>
      <w:spacing/>
      <w:ind/>
    </w:pPr>
    <w:rPr>
      <w:rFonts w:ascii="TimesNewRoman" w:hAnsi="TimesNewRoman" w:cs="TimesNewRoman"/>
    </w:rPr>
  </w:style>
  <w:style w:type="table" w:styleId="914" w:customStyle="1">
    <w:name w:val="T*b*e*G*i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T*b*e*G*i* *i*h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P*a*n*T*b*e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P*a*n*T*b*e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P*a*n*T*b*e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P*a*n*T*b*e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P*a*n*T*b*e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*i* *a*l* * *i*h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*i* *a*l* * *i*h* 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*i* *a*l* * *i*h* 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*i* *a*l* * *i*h* 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G*i* *a*l* * *i*h* 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*i* *a*l* * *i*h* 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*i* *a*l* * *i*h* 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*i* *a*l* 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*i* *a*l* * 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*i* *a*l* * 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*i* *a*l* * 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G*i* *a*l* * 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*i* *a*l* * 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*i* *a*l* * 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*i* *a*l* 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*i* *a*l* *  *c*e*t*1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*i* *a*l* *  *c*e*t*2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*i* *a*l* *  *c*e*t*3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G*i* *a*l* *  *c*e*t*4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*i* *a*l* *  *c*e*t*5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*i* *a*l* *  *c*e*t*6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*i* *a*l* 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*i* *a*l* *  *c*e*t*1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*i* *a*l* *  *c*e*t*2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*i* *a*l* *  *c*e*t*3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G*i* *a*l* *  *c*e*t*4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*i* *a*l* *  *c*e*t*5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*i* *a*l* *  *c*e*t*6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*i* *a*l* * *a*k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*i* *a*l* * *a*k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*i* *a*l* * *a*k*-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*i* *a*l* * *a*k*-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*i* *a*l* * *a*k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*i* *a*l* * *a*k*-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*i* *a*l* * *a*k*-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G*i* *a*l* * *o*o*f*l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G*i* *a*l* * *o*o*f*l*-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*i* *a*l* * *o*o*f*l*-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G*i* *a*l* * *o*o*f*l*-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G*i* *a*l* * *o*o*f*l*-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G*i* *a*l* * *o*o*f*l*-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*i* *a*l* * *o*o*f*l*-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*i* *a*l* * *o*o*f*l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G*i* *a*l* * *o*o*f*l*- *c*e*t*1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*i* *a*l* * *o*o*f*l*- *c*e*t*2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*i* *a*l* * *o*o*f*l*- *c*e*t*3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*i* *a*l* * *o*o*f*l*- *c*e*t*4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G*i* *a*l* * *o*o*f*l*- *c*e*t*5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*i* *a*l* * *o*o*f*l*- *c*e*t*6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*s* *a*l* * *i*h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*s* *a*l* * *i*h* 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*s* *a*l* * *i*h* 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*s* *a*l* * *i*h* 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L*s* *a*l* * *i*h* 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*s* *a*l* * *i*h* 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*s* *a*l* * *i*h* 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*s* *a*l* 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*s* *a*l* * 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*s* *a*l* * 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*s* *a*l* * 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*s* *a*l* * 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*s* *a*l* * 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*s* *a*l* * 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*s* *a*l* 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*s* *a*l* *  *c*e*t*1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*s* *a*l* *  *c*e*t*2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*s* *a*l* *  *c*e*t*3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L*s* *a*l* *  *c*e*t*4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*s* *a*l* *  *c*e*t*5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*s* *a*l* *  *c*e*t*6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*s* *a*l* 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*s* *a*l* *  *c*e*t*1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*s* *a*l* *  *c*e*t*2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*s* *a*l* *  *c*e*t*3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L*s* *a*l* *  *c*e*t*4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*s* *a*l* *  *c*e*t*5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*s* *a*l* *  *c*e*t*6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*s* *a*l* * *a*k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*s* *a*l* * *a*k*-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*s* *a*l* * *a*k*-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*s* *a*l* * *a*k*-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*s* *a*l* * *a*k*-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*s* *a*l* * *a*k*-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*s* *a*l* * *a*k*-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*s* *a*l* * *o*o*f*l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*s* *a*l* * *o*o*f*l*-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*s* *a*l* * *o*o*f*l*-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*s* *a*l* * *o*o*f*l*-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*s* *a*l* * *o*o*f*l*-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*s* *a*l* * *o*o*f*l*-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*s* *a*l* * *o*o*f*l*-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*s* *a*l* * *o*o*f*l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*s* *a*l* * *o*o*f*l*- *c*e*t*1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*s* *a*l* * *o*o*f*l*- *c*e*t*2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*s* *a*l* * *o*o*f*l*- *c*e*t*3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*s* *a*l* * *o*o*f*l*- *c*e*t*4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*s* *a*l* * *o*o*f*l*- *c*e*t*5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*s* *a*l* * *o*o*f*l*- *c*e*t*6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*n*d*- *c*e*t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*n*d*-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*n*d*-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*n*d*-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*n*d*-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*n*d*-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*n*d*-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B*r*e*e* * *i*e*  *c*e*t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B*r*e*e* * *i*e* 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B*r*e*e* * *i*e* 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B*r*e*e* * *i*e* 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B*r*e*e* * *i*e* 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B*r*e*e* * *i*e* 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B*r*e*e* * *i*e* 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color w:val="404040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B*r*e*e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B*r*e*e*  *c*e*t*1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B*r*e*e*  *c*e*t*2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B*r*e*e*  *c*e*t*3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B*r*e*e*  *c*e*t*4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B*r*e*e*  *c*e*t*5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B*r*e*e*  *c*e*t*6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40" w:customStyle="1">
    <w:name w:val="H*p*r*i*k"/>
    <w:uiPriority w:val="99"/>
    <w:unhideWhenUsed/>
    <w:pPr>
      <w:pBdr/>
      <w:spacing/>
      <w:ind/>
    </w:pPr>
    <w:rPr>
      <w:rFonts w:ascii="TimesNewRoman" w:hAnsi="TimesNewRoman" w:cs="TimesNewRoman"/>
      <w:color w:val="0000ff"/>
      <w:u w:val="single"/>
    </w:rPr>
  </w:style>
  <w:style w:type="paragraph" w:styleId="1041" w:customStyle="1">
    <w:name w:val="f*o*n*t* *e*t"/>
    <w:basedOn w:val="1058"/>
    <w:uiPriority w:val="99"/>
    <w:semiHidden/>
    <w:unhideWhenUsed/>
    <w:pPr>
      <w:pBdr/>
      <w:spacing w:after="40"/>
      <w:ind/>
    </w:pPr>
    <w:rPr>
      <w:sz w:val="18"/>
      <w:szCs w:val="18"/>
    </w:rPr>
  </w:style>
  <w:style w:type="character" w:styleId="1042" w:customStyle="1">
    <w:name w:val="F*o*n*t* *e*t*C*a*"/>
    <w:uiPriority w:val="99"/>
    <w:pPr>
      <w:pBdr/>
      <w:spacing/>
      <w:ind/>
    </w:pPr>
    <w:rPr>
      <w:rFonts w:ascii="TimesNewRoman" w:hAnsi="TimesNewRoman" w:cs="TimesNewRoman"/>
      <w:sz w:val="18"/>
      <w:szCs w:val="18"/>
    </w:rPr>
  </w:style>
  <w:style w:type="character" w:styleId="1043" w:customStyle="1">
    <w:name w:val="f*o*n*t* *e*e*e*c*"/>
    <w:uiPriority w:val="99"/>
    <w:unhideWhenUsed/>
    <w:pPr>
      <w:pBdr/>
      <w:spacing/>
      <w:ind/>
    </w:pPr>
    <w:rPr>
      <w:rFonts w:ascii="TimesNewRoman" w:hAnsi="TimesNewRoman" w:cs="TimesNewRoman"/>
      <w:vertAlign w:val="superscript"/>
    </w:rPr>
  </w:style>
  <w:style w:type="paragraph" w:styleId="1044" w:customStyle="1">
    <w:name w:val="e*d*o*e*t*x*"/>
    <w:basedOn w:val="105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045" w:customStyle="1">
    <w:name w:val="E*d*o*e*T*x* *h*r"/>
    <w:uiPriority w:val="99"/>
    <w:pPr>
      <w:pBdr/>
      <w:spacing/>
      <w:ind/>
    </w:pPr>
    <w:rPr>
      <w:rFonts w:ascii="TimesNewRoman" w:hAnsi="TimesNewRoman" w:cs="TimesNewRoman"/>
      <w:sz w:val="20"/>
      <w:szCs w:val="20"/>
    </w:rPr>
  </w:style>
  <w:style w:type="character" w:styleId="1046" w:customStyle="1">
    <w:name w:val="e*d*o*e*r*f*r*n*e"/>
    <w:uiPriority w:val="99"/>
    <w:semiHidden/>
    <w:unhideWhenUsed/>
    <w:pPr>
      <w:pBdr/>
      <w:spacing/>
      <w:ind/>
    </w:pPr>
    <w:rPr>
      <w:rFonts w:ascii="TimesNewRoman" w:hAnsi="TimesNewRoman" w:cs="TimesNewRoman"/>
      <w:vertAlign w:val="superscript"/>
    </w:rPr>
  </w:style>
  <w:style w:type="paragraph" w:styleId="1047" w:customStyle="1">
    <w:name w:val="t*c*1"/>
    <w:basedOn w:val="1058"/>
    <w:uiPriority w:val="99"/>
    <w:unhideWhenUsed/>
    <w:pPr>
      <w:pBdr/>
      <w:spacing w:after="57"/>
      <w:ind/>
    </w:pPr>
  </w:style>
  <w:style w:type="paragraph" w:styleId="1048" w:customStyle="1">
    <w:name w:val="t*c*2"/>
    <w:basedOn w:val="1058"/>
    <w:uiPriority w:val="99"/>
    <w:unhideWhenUsed/>
    <w:pPr>
      <w:pBdr/>
      <w:spacing w:after="57"/>
      <w:ind/>
    </w:pPr>
  </w:style>
  <w:style w:type="paragraph" w:styleId="1049" w:customStyle="1">
    <w:name w:val="t*c*3"/>
    <w:basedOn w:val="1058"/>
    <w:uiPriority w:val="99"/>
    <w:unhideWhenUsed/>
    <w:pPr>
      <w:pBdr/>
      <w:spacing w:after="57"/>
      <w:ind/>
    </w:pPr>
  </w:style>
  <w:style w:type="paragraph" w:styleId="1050" w:customStyle="1">
    <w:name w:val="t*c*4"/>
    <w:basedOn w:val="1058"/>
    <w:uiPriority w:val="99"/>
    <w:unhideWhenUsed/>
    <w:pPr>
      <w:pBdr/>
      <w:spacing w:after="57"/>
      <w:ind/>
    </w:pPr>
  </w:style>
  <w:style w:type="paragraph" w:styleId="1051" w:customStyle="1">
    <w:name w:val="t*c*5"/>
    <w:basedOn w:val="1058"/>
    <w:uiPriority w:val="99"/>
    <w:unhideWhenUsed/>
    <w:pPr>
      <w:pBdr/>
      <w:spacing w:after="57"/>
      <w:ind/>
    </w:pPr>
  </w:style>
  <w:style w:type="paragraph" w:styleId="1052" w:customStyle="1">
    <w:name w:val="t*c*6"/>
    <w:basedOn w:val="1058"/>
    <w:uiPriority w:val="99"/>
    <w:unhideWhenUsed/>
    <w:pPr>
      <w:pBdr/>
      <w:spacing w:after="57"/>
      <w:ind/>
    </w:pPr>
  </w:style>
  <w:style w:type="paragraph" w:styleId="1053" w:customStyle="1">
    <w:name w:val="t*c*7"/>
    <w:basedOn w:val="1058"/>
    <w:uiPriority w:val="99"/>
    <w:unhideWhenUsed/>
    <w:pPr>
      <w:pBdr/>
      <w:spacing w:after="57"/>
      <w:ind/>
    </w:pPr>
  </w:style>
  <w:style w:type="paragraph" w:styleId="1054" w:customStyle="1">
    <w:name w:val="t*c*8"/>
    <w:basedOn w:val="1058"/>
    <w:uiPriority w:val="99"/>
    <w:unhideWhenUsed/>
    <w:pPr>
      <w:pBdr/>
      <w:spacing w:after="57"/>
      <w:ind/>
    </w:pPr>
  </w:style>
  <w:style w:type="paragraph" w:styleId="1055" w:customStyle="1">
    <w:name w:val="t*c*9"/>
    <w:basedOn w:val="1058"/>
    <w:uiPriority w:val="99"/>
    <w:unhideWhenUsed/>
    <w:pPr>
      <w:pBdr/>
      <w:spacing w:after="57"/>
      <w:ind/>
    </w:pPr>
  </w:style>
  <w:style w:type="paragraph" w:styleId="1056" w:customStyle="1">
    <w:name w:val="T*C*H*a*i*g"/>
    <w:uiPriority w:val="99"/>
    <w:unhideWhenUsed/>
    <w:pPr>
      <w:widowControl w:val="false"/>
      <w:pBdr/>
      <w:spacing w:after="0" w:line="240" w:lineRule="auto"/>
      <w:ind/>
    </w:pPr>
    <w:rPr>
      <w:rFonts w:ascii="TimesNewRoman" w:hAnsi="TimesNewRoman" w:cs="TimesNewRoman"/>
    </w:rPr>
  </w:style>
  <w:style w:type="paragraph" w:styleId="1057" w:customStyle="1">
    <w:name w:val="t*b*e*o* *i*u*e*"/>
    <w:basedOn w:val="1058"/>
    <w:uiPriority w:val="99"/>
    <w:unhideWhenUsed/>
    <w:pPr>
      <w:pBdr/>
      <w:spacing/>
      <w:ind/>
    </w:pPr>
  </w:style>
  <w:style w:type="paragraph" w:styleId="1058" w:customStyle="1">
    <w:name w:val="N*r*a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</w:rPr>
  </w:style>
  <w:style w:type="paragraph" w:styleId="1059" w:customStyle="1">
    <w:name w:val="З*г*л*в*к*1"/>
    <w:basedOn w:val="1058"/>
    <w:uiPriority w:val="99"/>
    <w:pPr>
      <w:keepNext w:val="true"/>
      <w:pBdr/>
      <w:spacing/>
      <w:ind/>
      <w:outlineLvl w:val="0"/>
    </w:pPr>
    <w:rPr>
      <w:sz w:val="28"/>
      <w:szCs w:val="28"/>
    </w:rPr>
  </w:style>
  <w:style w:type="paragraph" w:styleId="1060" w:customStyle="1">
    <w:name w:val="З*г*л*в*к*2"/>
    <w:basedOn w:val="1058"/>
    <w:uiPriority w:val="99"/>
    <w:pPr>
      <w:keepNext w:val="true"/>
      <w:pBdr/>
      <w:spacing/>
      <w:ind/>
      <w:outlineLvl w:val="1"/>
    </w:pPr>
  </w:style>
  <w:style w:type="paragraph" w:styleId="1061" w:customStyle="1">
    <w:name w:val="З*г*л*в*к*3"/>
    <w:basedOn w:val="1058"/>
    <w:uiPriority w:val="99"/>
    <w:pPr>
      <w:keepNext w:val="true"/>
      <w:pBdr/>
      <w:spacing/>
      <w:ind/>
      <w:outlineLvl w:val="2"/>
    </w:pPr>
    <w:rPr>
      <w:b/>
      <w:bCs/>
    </w:rPr>
  </w:style>
  <w:style w:type="character" w:styleId="1062" w:customStyle="1">
    <w:name w:val="О*н*в*о* *р*ф* *б*а*а"/>
    <w:uiPriority w:val="99"/>
    <w:semiHidden/>
    <w:pPr>
      <w:pBdr/>
      <w:spacing/>
      <w:ind/>
    </w:pPr>
    <w:rPr>
      <w:rFonts w:ascii="TimesNewRoman" w:hAnsi="TimesNewRoman" w:cs="TimesNewRoman"/>
    </w:rPr>
  </w:style>
  <w:style w:type="table" w:styleId="1063" w:customStyle="1">
    <w:name w:val="О*ы*н*я*т*б*и*а"/>
    <w:uiPriority w:val="99"/>
    <w:semiHidden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64" w:customStyle="1">
    <w:name w:val="C*n*P*u*C*l*"/>
    <w:uiPriority w:val="99"/>
    <w:pPr>
      <w:widowControl w:val="false"/>
      <w:pBdr/>
      <w:spacing w:after="0" w:line="240" w:lineRule="auto"/>
      <w:ind/>
    </w:pPr>
    <w:rPr>
      <w:rFonts w:ascii="TimesNewRoman" w:hAnsi="TimesNewRoman" w:cs="TimesNewRoman"/>
      <w:sz w:val="28"/>
      <w:szCs w:val="28"/>
    </w:rPr>
  </w:style>
  <w:style w:type="paragraph" w:styleId="1065" w:customStyle="1">
    <w:name w:val="О*н*в*о* *е*с*"/>
    <w:basedOn w:val="1058"/>
    <w:uiPriority w:val="99"/>
    <w:pPr>
      <w:pBdr/>
      <w:spacing/>
      <w:ind/>
      <w:jc w:val="both"/>
    </w:pPr>
    <w:rPr>
      <w:sz w:val="28"/>
      <w:szCs w:val="28"/>
    </w:rPr>
  </w:style>
  <w:style w:type="paragraph" w:styleId="1066" w:customStyle="1">
    <w:name w:val="C*n*P*u*N*r*a*"/>
    <w:uiPriority w:val="99"/>
    <w:pPr>
      <w:widowControl w:val="false"/>
      <w:pBdr/>
      <w:spacing w:after="0" w:line="240" w:lineRule="auto"/>
      <w:ind w:firstLine="720"/>
    </w:pPr>
    <w:rPr>
      <w:rFonts w:ascii="A*i*l" w:hAnsi="A*i*l" w:cs="A*i*l"/>
    </w:rPr>
  </w:style>
  <w:style w:type="paragraph" w:styleId="1067" w:customStyle="1">
    <w:name w:val="L*s* *a*a*r*p*"/>
    <w:basedOn w:val="1058"/>
    <w:uiPriority w:val="99"/>
    <w:pPr>
      <w:pBdr/>
      <w:spacing/>
      <w:ind/>
      <w:contextualSpacing w:val="true"/>
    </w:pPr>
  </w:style>
  <w:style w:type="paragraph" w:styleId="1068" w:customStyle="1">
    <w:name w:val="З*а* *н*к*З*а* *н*к*З*а* *н*к*З*а*"/>
    <w:basedOn w:val="1058"/>
    <w:uiPriority w:val="99"/>
    <w:pPr>
      <w:pBdr/>
      <w:spacing/>
      <w:ind/>
    </w:pPr>
    <w:rPr>
      <w:rFonts w:ascii="V*r*a*a" w:hAnsi="V*r*a*a" w:cs="V*r*a*a"/>
    </w:rPr>
  </w:style>
  <w:style w:type="paragraph" w:styleId="1069" w:customStyle="1">
    <w:name w:val="*н*к"/>
    <w:basedOn w:val="1058"/>
    <w:uiPriority w:val="99"/>
    <w:pPr>
      <w:pBdr/>
      <w:spacing w:after="160" w:line="240" w:lineRule="exact"/>
      <w:ind/>
      <w:jc w:val="right"/>
    </w:pPr>
  </w:style>
  <w:style w:type="table" w:styleId="1070" w:customStyle="1">
    <w:name w:val="С*т*а*т*б*и*ы"/>
    <w:basedOn w:val="1063"/>
    <w:uiPriority w:val="9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71" w:customStyle="1">
    <w:name w:val="О*н*в*о* *е*с* *н*к"/>
    <w:uiPriority w:val="99"/>
    <w:pPr>
      <w:pBdr/>
      <w:spacing/>
      <w:ind/>
    </w:pPr>
    <w:rPr>
      <w:rFonts w:ascii="TimesNewRoman" w:hAnsi="TimesNewRoman" w:cs="TimesNewRoman"/>
      <w:sz w:val="28"/>
      <w:szCs w:val="28"/>
    </w:rPr>
  </w:style>
  <w:style w:type="character" w:styleId="1072" w:customStyle="1">
    <w:name w:val="D*f*u*t*P*r*g*a*h*F*n*"/>
    <w:uiPriority w:val="99"/>
    <w:semiHidden/>
    <w:unhideWhenUsed/>
    <w:pPr>
      <w:pBdr/>
      <w:spacing/>
      <w:ind/>
    </w:pPr>
    <w:rPr>
      <w:rFonts w:ascii="TimesNewRoman" w:hAnsi="TimesNewRoman" w:cs="TimesNewRoman"/>
    </w:rPr>
  </w:style>
  <w:style w:type="table" w:styleId="1073" w:customStyle="1">
    <w:name w:val="N*r*a* *a*l*"/>
    <w:uiPriority w:val="99"/>
    <w:semiHidden/>
    <w:unhideWhenUsed/>
    <w:pPr>
      <w:widowControl w:val="false"/>
      <w:pBdr/>
      <w:spacing w:after="0" w:line="240" w:lineRule="auto"/>
      <w:ind/>
    </w:pPr>
    <w:rPr>
      <w:rFonts w:ascii="TimesNewRoman" w:hAnsi="TimesNewRoman" w:cs="TimesNewRoman"/>
      <w:sz w:val="20"/>
      <w:szCs w:val="20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74">
    <w:name w:val="Body Text"/>
    <w:basedOn w:val="880"/>
    <w:link w:val="107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hd w:val="clear" w:color="000000" w:fill="auto"/>
      <w:spacing/>
      <w:ind/>
      <w:contextualSpacing w:val="true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styleId="1075" w:customStyle="1">
    <w:name w:val="Основной текст Знак"/>
    <w:basedOn w:val="682"/>
    <w:link w:val="1074"/>
    <w:uiPriority w:val="99"/>
    <w:semiHidden/>
    <w:pPr>
      <w:pBdr/>
      <w:spacing/>
      <w:ind/>
    </w:pPr>
    <w:rPr>
      <w:rFonts w:ascii="TimesNewRoman" w:hAnsi="TimesNewRoman" w:cs="TimesNewRoman"/>
    </w:rPr>
  </w:style>
  <w:style w:type="paragraph" w:styleId="1076" w:customStyle="1">
    <w:name w:val="N*r*a*1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hd w:val="clear" w:color="000000" w:fill="auto"/>
      <w:spacing w:after="0" w:line="240" w:lineRule="auto"/>
      <w:ind/>
      <w:contextualSpacing w:val="true"/>
    </w:pPr>
    <w:rPr>
      <w:rFonts w:ascii="T*m*s*e*R*m*n" w:hAnsi="T*m*s*e*R*m*n" w:cs="T*m*s*e*R*m*n"/>
      <w:color w:val="000000"/>
    </w:rPr>
  </w:style>
  <w:style w:type="paragraph" w:styleId="1077">
    <w:name w:val="Header"/>
    <w:basedOn w:val="672"/>
    <w:link w:val="1078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78" w:customStyle="1">
    <w:name w:val="Верхний колонтитул Знак"/>
    <w:basedOn w:val="682"/>
    <w:link w:val="1077"/>
    <w:uiPriority w:val="99"/>
    <w:semiHidden/>
    <w:pPr>
      <w:pBdr/>
      <w:spacing/>
      <w:ind/>
    </w:pPr>
    <w:rPr>
      <w:rFonts w:ascii="TimesNewRoman" w:hAnsi="TimesNewRoman" w:cs="TimesNewRoman"/>
    </w:rPr>
  </w:style>
  <w:style w:type="paragraph" w:styleId="1079">
    <w:name w:val="Footer"/>
    <w:basedOn w:val="672"/>
    <w:link w:val="1080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80" w:customStyle="1">
    <w:name w:val="Нижний колонтитул Знак"/>
    <w:basedOn w:val="682"/>
    <w:link w:val="1079"/>
    <w:uiPriority w:val="99"/>
    <w:semiHidden/>
    <w:pPr>
      <w:pBdr/>
      <w:spacing/>
      <w:ind/>
    </w:pPr>
    <w:rPr>
      <w:rFonts w:ascii="TimesNewRoman" w:hAnsi="TimesNewRoman" w:cs="TimesNewRoman"/>
    </w:rPr>
  </w:style>
  <w:style w:type="paragraph" w:styleId="1081">
    <w:name w:val="Balloon Text"/>
    <w:basedOn w:val="672"/>
    <w:link w:val="1082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82" w:customStyle="1">
    <w:name w:val="Текст выноски Знак"/>
    <w:basedOn w:val="682"/>
    <w:link w:val="108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83" w:customStyle="1">
    <w:name w:val="ConsPlusNormal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AVNilova</dc:creator>
  <cp:revision>58</cp:revision>
  <dcterms:created xsi:type="dcterms:W3CDTF">2023-09-22T08:30:00Z</dcterms:created>
  <dcterms:modified xsi:type="dcterms:W3CDTF">2025-05-30T01:53:50Z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ONLYOFFICE/7.4.1.36</vt:lpwstr>
  </property>
</Properties>
</file>