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-88560</wp:posOffset>
                </wp:positionH>
                <wp:positionV relativeFrom="paragraph">
                  <wp:posOffset>150495</wp:posOffset>
                </wp:positionV>
                <wp:extent cx="3173390" cy="1514722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173389" cy="15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6.97pt;mso-position-horizontal:absolute;mso-position-vertical-relative:text;margin-top:11.85pt;mso-position-vertical:absolute;width:249.87pt;height:119.2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Административного регламента 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 w:line="238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40"/>
          <w:sz w:val="28"/>
          <w:szCs w:val="28"/>
          <w:highlight w:val="none"/>
        </w:rPr>
      </w:r>
      <w:r>
        <w:rPr>
          <w:spacing w:val="40"/>
          <w:sz w:val="28"/>
          <w:szCs w:val="28"/>
          <w:highlight w:val="none"/>
        </w:rPr>
      </w:r>
    </w:p>
    <w:p>
      <w:pPr>
        <w:pStyle w:val="676"/>
        <w:pBdr/>
        <w:spacing w:line="238" w:lineRule="auto"/>
        <w:ind w:firstLine="539"/>
        <w:jc w:val="both"/>
        <w:rPr>
          <w:spacing w:val="40"/>
          <w:sz w:val="28"/>
          <w:szCs w:val="28"/>
          <w:highlight w:val="none"/>
        </w:rPr>
      </w:pPr>
      <w:r>
        <w:rPr>
          <w:spacing w:val="40"/>
          <w:sz w:val="28"/>
          <w:szCs w:val="28"/>
          <w:highlight w:val="none"/>
        </w:rPr>
      </w:r>
      <w:r>
        <w:rPr>
          <w:spacing w:val="40"/>
          <w:sz w:val="28"/>
          <w:szCs w:val="28"/>
          <w:highlight w:val="none"/>
        </w:rPr>
      </w:r>
    </w:p>
    <w:p>
      <w:pPr>
        <w:pStyle w:val="676"/>
        <w:pBdr/>
        <w:spacing w:line="238" w:lineRule="auto"/>
        <w:ind w:firstLine="539"/>
        <w:jc w:val="both"/>
        <w:rPr>
          <w:spacing w:val="40"/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города Новоалтайска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Алтайского края от 31.12.2019 № 2352</w:t>
      </w:r>
      <w:r>
        <w:rPr>
          <w:rFonts w:ascii="Times New Roman CYR" w:hAnsi="Times New Roman CYR" w:cs="Times New Roman CYR"/>
          <w:sz w:val="28"/>
          <w:szCs w:val="28"/>
        </w:rPr>
        <w:t xml:space="preserve"> «Об утверждении Порядка разработки 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регламентов осуществления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контроля,</w:t>
      </w:r>
      <w:r>
        <w:rPr>
          <w:rFonts w:ascii="Times New Roman CYR" w:hAnsi="Times New Roman CYR" w:cs="Times New Roman CYR"/>
          <w:sz w:val="28"/>
          <w:szCs w:val="28"/>
        </w:rPr>
        <w:t xml:space="preserve"> разр</w:t>
      </w:r>
      <w:r>
        <w:rPr>
          <w:rFonts w:ascii="Times New Roman CYR" w:hAnsi="Times New Roman CYR" w:cs="Times New Roman CYR"/>
          <w:sz w:val="28"/>
          <w:szCs w:val="28"/>
        </w:rPr>
        <w:t xml:space="preserve">аботки и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 регламентов предоставления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 услуг,  п</w:t>
      </w:r>
      <w:r>
        <w:rPr>
          <w:rFonts w:ascii="Times New Roman CYR" w:hAnsi="Times New Roman CYR" w:cs="Times New Roman CYR"/>
          <w:sz w:val="28"/>
          <w:szCs w:val="28"/>
        </w:rPr>
        <w:t xml:space="preserve">роведения </w:t>
      </w:r>
      <w:r>
        <w:rPr>
          <w:rFonts w:ascii="Times New Roman CYR" w:hAnsi="Times New Roman CYR" w:cs="Times New Roman CYR"/>
          <w:sz w:val="28"/>
          <w:szCs w:val="28"/>
        </w:rPr>
        <w:t xml:space="preserve">экспертизы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проектов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осуществления 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 </w:t>
      </w:r>
      <w:r>
        <w:rPr>
          <w:rFonts w:ascii="Times New Roman CYR" w:hAnsi="Times New Roman CYR" w:cs="Times New Roman CYR"/>
          <w:sz w:val="28"/>
          <w:szCs w:val="28"/>
        </w:rPr>
        <w:t xml:space="preserve">регламентов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предоставления муниципальных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услуг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pacing w:val="58"/>
          <w:sz w:val="28"/>
          <w:szCs w:val="28"/>
        </w:rPr>
        <w:t xml:space="preserve">постановляю</w:t>
      </w:r>
      <w:r>
        <w:rPr>
          <w:spacing w:val="40"/>
          <w:sz w:val="28"/>
          <w:szCs w:val="28"/>
        </w:rPr>
        <w:t xml:space="preserve">: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1_3323"/>
        <w:numPr>
          <w:ilvl w:val="0"/>
          <w:numId w:val="3"/>
        </w:numPr>
        <w:pBdr/>
        <w:tabs>
          <w:tab w:val="left" w:leader="none" w:pos="1080"/>
        </w:tabs>
        <w:spacing w:line="238" w:lineRule="auto"/>
        <w:ind w:firstLine="54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</w:t>
      </w:r>
      <w:r>
        <w:rPr>
          <w:rFonts w:ascii="Times New Roman" w:hAnsi="Times New Roman" w:cs="Arial"/>
          <w:sz w:val="28"/>
          <w:szCs w:val="28"/>
        </w:rPr>
        <w:t xml:space="preserve">услуги «Информационное обеспечение граждан и юридических лиц на основе документов Архивного фонда Российской Федерации и других архивных документов»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к настоящему постановлению.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pBdr/>
        <w:spacing w:line="23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 Алтайского края от </w:t>
      </w:r>
      <w:r>
        <w:rPr>
          <w:sz w:val="28"/>
          <w:szCs w:val="28"/>
        </w:rPr>
        <w:t xml:space="preserve">01.06.2022 № 1025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«Информационное обеспечение граждан и юридических лиц на основе документов Архивного фонда Российской Федерации и других архивных документах»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3323"/>
        <w:pBdr/>
        <w:spacing w:line="238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городского округа город Новоалтайск и разместить на официальном сайте города Новоалтайска в сети «Интернет».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3323"/>
        <w:pBdr/>
        <w:spacing w:line="238" w:lineRule="auto"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6"/>
        <w:pBdr/>
        <w:spacing w:line="238" w:lineRule="auto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676"/>
        <w:pBdr/>
        <w:spacing w:line="238" w:lineRule="auto"/>
        <w:ind w:firstLine="708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4.</w:t>
      </w:r>
      <w:r>
        <w:rPr>
          <w:sz w:val="28"/>
          <w:lang w:val="en-US"/>
        </w:rPr>
        <w:t xml:space="preserve"> </w:t>
      </w:r>
      <w:r>
        <w:rPr>
          <w:sz w:val="28"/>
        </w:rPr>
        <w:t xml:space="preserve">Контроль за исполнением </w:t>
      </w:r>
      <w:r>
        <w:rPr>
          <w:sz w:val="28"/>
        </w:rPr>
        <w:t xml:space="preserve">настоящего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возложить на з</w:t>
      </w:r>
      <w:r>
        <w:rPr>
          <w:sz w:val="28"/>
        </w:rPr>
        <w:t xml:space="preserve">а</w:t>
      </w:r>
      <w:r>
        <w:rPr>
          <w:sz w:val="28"/>
        </w:rPr>
        <w:t xml:space="preserve">местителя </w:t>
      </w:r>
      <w:r>
        <w:rPr>
          <w:sz w:val="28"/>
        </w:rPr>
        <w:t xml:space="preserve">г</w:t>
      </w:r>
      <w:r>
        <w:rPr>
          <w:sz w:val="28"/>
        </w:rPr>
        <w:t xml:space="preserve">лавы Администрации города Щепину</w:t>
      </w:r>
      <w:r>
        <w:rPr>
          <w:sz w:val="28"/>
        </w:rPr>
        <w:t xml:space="preserve"> Н.В.</w: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 w:line="23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 w:line="23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 w:line="238" w:lineRule="auto"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</w:rPr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</w:t>
        <w:tab/>
        <w:t xml:space="preserve">          </w:t>
        <w:tab/>
        <w:t xml:space="preserve">                  </w:t>
      </w:r>
      <w:r>
        <w:rPr>
          <w:sz w:val="28"/>
        </w:rPr>
        <w:tab/>
        <w:tab/>
      </w:r>
      <w:r>
        <w:rPr>
          <w:sz w:val="28"/>
        </w:rPr>
        <w:tab/>
      </w:r>
      <w:r>
        <w:rPr>
          <w:sz w:val="28"/>
        </w:rPr>
        <w:t xml:space="preserve">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В.Г. Б</w:t>
      </w:r>
      <w:r>
        <w:rPr>
          <w:sz w:val="28"/>
        </w:rPr>
        <w:t xml:space="preserve">о</w:t>
      </w:r>
      <w:r>
        <w:rPr>
          <w:sz w:val="28"/>
        </w:rPr>
        <w:t xml:space="preserve">дунов</w:t>
      </w:r>
      <w:r>
        <w:rPr>
          <w:sz w:val="28"/>
        </w:rPr>
        <w:t xml:space="preserve"> </w:t>
      </w:r>
      <w:r/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highlight w:val="none"/>
        </w:rPr>
      </w:pPr>
      <w:r>
        <w:rPr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4356</wp:posOffset>
                </wp:positionV>
                <wp:extent cx="3173390" cy="809625"/>
                <wp:effectExtent l="6350" t="6350" r="6350" b="6350"/>
                <wp:wrapNone/>
                <wp:docPr id="4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809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к постановлению Администрации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  <w:t xml:space="preserve">от_________________№_________</w:t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232.08pt;mso-position-horizontal:absolute;mso-position-vertical-relative:text;margin-top:0.34pt;mso-position-vertical:absolute;width:249.87pt;height:63.75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к постановлению Администрации 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  <w:t xml:space="preserve">от_________________№_________</w:t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/>
      </w:pPr>
      <w:r>
        <w:rPr>
          <w:sz w:val="28"/>
        </w:rPr>
        <w:tab/>
      </w:r>
      <w:r>
        <w:t xml:space="preserve">                         </w:t>
      </w:r>
      <w:r>
        <w:tab/>
        <w:tab/>
        <w:tab/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</w:rPr>
      </w:r>
      <w:r/>
      <w:r/>
    </w:p>
    <w:p>
      <w:pPr>
        <w:pStyle w:val="676"/>
        <w:widowControl w:val="false"/>
        <w:pBdr/>
        <w:spacing w:line="238" w:lineRule="auto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/>
    </w:p>
    <w:p>
      <w:pPr>
        <w:pStyle w:val="677"/>
        <w:pBdr/>
        <w:spacing w:line="240" w:lineRule="exact"/>
        <w:ind w:right="-6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7"/>
        <w:pBdr/>
        <w:spacing w:line="240" w:lineRule="exact"/>
        <w:ind w:right="-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/>
        <w:spacing/>
        <w:ind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Административный регламент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strike/>
          <w:sz w:val="28"/>
          <w:szCs w:val="28"/>
        </w:rPr>
      </w:pPr>
      <w:r>
        <w:rPr>
          <w:sz w:val="28"/>
          <w:szCs w:val="28"/>
        </w:rPr>
        <w:t xml:space="preserve">«Информационное обеспечение граждан и юридических лиц на основе документов Архивного фонда Российской Федерации и других архивных документов»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6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 </w:t>
      </w:r>
      <w:r>
        <w:rPr>
          <w:sz w:val="28"/>
          <w:szCs w:val="28"/>
        </w:rPr>
        <w:t xml:space="preserve">регулирования </w:t>
      </w:r>
      <w:r>
        <w:rPr>
          <w:sz w:val="28"/>
          <w:szCs w:val="28"/>
        </w:rPr>
        <w:t xml:space="preserve">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  (далее – «А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министративный регламент») разработан в целях повышения качества информационного обеспечения ретроспективной документной информацией физических и юридических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услуги, в том числе через краевое автономное учреждение «Мног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функциональный центр предоставления государственных и муниципальных услуг Алтайского края» (далее – «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»)</w:t>
      </w:r>
      <w:r>
        <w:rPr>
          <w:rStyle w:val="1_4731"/>
          <w:sz w:val="28"/>
          <w:szCs w:val="28"/>
        </w:rPr>
        <w:footnoteReference w:id="2"/>
      </w:r>
      <w:r>
        <w:rPr>
          <w:sz w:val="28"/>
          <w:szCs w:val="28"/>
        </w:rPr>
        <w:t xml:space="preserve">, 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форме с использованием федеральной государственной информационной сист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"http://www.gosuslugi.ru" </w:instrText>
      </w:r>
      <w:r>
        <w:rPr>
          <w:sz w:val="28"/>
          <w:szCs w:val="28"/>
        </w:rPr>
        <w:fldChar w:fldCharType="separate"/>
      </w:r>
      <w:r>
        <w:rPr>
          <w:rStyle w:val="1_4724"/>
          <w:color w:val="000000"/>
          <w:sz w:val="28"/>
          <w:szCs w:val="28"/>
        </w:rPr>
        <w:t xml:space="preserve">www.gosuslugi.ru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(дале</w:t>
      </w:r>
      <w:r>
        <w:rPr>
          <w:sz w:val="28"/>
          <w:szCs w:val="28"/>
        </w:rPr>
        <w:t xml:space="preserve">е –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информационно-коммуникационной сети 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 с соблюдением норм законодательства Российской Федерации о защите персональных 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граждан и юридических лиц включает в себя исполнение поступающих в архивный отдел социально-правовых запрос</w:t>
      </w:r>
      <w:r>
        <w:rPr>
          <w:sz w:val="28"/>
          <w:szCs w:val="28"/>
        </w:rPr>
        <w:t xml:space="preserve">ов, связанных с социальной защитой российских граждан, предусматривающей их пенсионное обеспечение, а также получение льгот и компенсаций и тематических запросов о предоставлении информации по определенной проблеме, теме, событию, факту (далее – «запрос»).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Круг</w:t>
      </w:r>
      <w:r>
        <w:rPr>
          <w:sz w:val="28"/>
          <w:szCs w:val="28"/>
        </w:rPr>
        <w:t xml:space="preserve">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муниципальной услуги (далее – «заявители»)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российские граждане, иностранные граждане и лица без гражданства;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их территориальных органов, органов местного самоуправления), общественные объединения;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</w:t>
      </w:r>
      <w:r>
        <w:rPr>
          <w:sz w:val="28"/>
          <w:szCs w:val="28"/>
        </w:rPr>
        <w:t xml:space="preserve">ские и физические лица, имеющие право в соответствии с законодательством Российской Федерации либо в силу наделения их гражданами в порядке, установленном законодательством Российской Федерации, полномочиями выступать от их имени (далее – «представители»).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pacing w:val="-4"/>
          <w:sz w:val="28"/>
          <w:szCs w:val="28"/>
        </w:rPr>
        <w:t xml:space="preserve">Требования к порядку информирования о предоставлении муниципальной услуги.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.3.1.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менного и (или) устного обращения, через электронную почту, по телефону для справок, на официальном интернет-сайте города Новоалтайска Алтайского края, на информационном сте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де в местах приема заявителей в архивном отделе, в МФЦ при личном обращении заявителя,  на интернет-сайте МФЦ, при использовании ЕПГУ.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.3.1.1.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нформация о предоставлении муниципальной услуги на ЕПГУ.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ЕПГУ размещается следующая информация: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круг заявителей;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срок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результаты предоставления государственной услуги, порядок представления документа, являющегося результатом предоставления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размер государственной пошлины, взимаемой за предоставление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формы </w:t>
      </w:r>
      <w:r>
        <w:rPr>
          <w:sz w:val="28"/>
          <w:szCs w:val="28"/>
        </w:rPr>
        <w:t xml:space="preserve">запросов</w:t>
      </w:r>
      <w:r>
        <w:rPr>
          <w:sz w:val="28"/>
          <w:szCs w:val="28"/>
        </w:rPr>
        <w:t xml:space="preserve"> (уведомлений, сообщений), используемые при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на ЕПГУ</w:t>
      </w:r>
      <w:r>
        <w:rPr>
          <w:sz w:val="28"/>
          <w:szCs w:val="28"/>
        </w:rPr>
        <w:t xml:space="preserve"> 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осуществляется без выполнения заявителем каких-либо</w:t>
      </w:r>
      <w:r>
        <w:rPr>
          <w:sz w:val="28"/>
          <w:szCs w:val="28"/>
        </w:rPr>
        <w:t xml:space="preserve">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    соглашения     с     правообладателем     программного     обеспечения, </w:t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предусматривающего взимание платы, </w:t>
      </w:r>
      <w:r>
        <w:rPr>
          <w:sz w:val="28"/>
          <w:szCs w:val="28"/>
        </w:rPr>
        <w:t xml:space="preserve">регистрацию или авторизацию зая</w:t>
      </w:r>
      <w:r>
        <w:rPr>
          <w:sz w:val="28"/>
          <w:szCs w:val="28"/>
        </w:rPr>
        <w:t xml:space="preserve">вителя или предоставление им персональных данных.</w:t>
      </w:r>
      <w:r>
        <w:rPr>
          <w:sz w:val="28"/>
          <w:szCs w:val="28"/>
        </w:rPr>
      </w:r>
      <w:r/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.3.2. Сведения о месте нахождения архивного отдела,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услугу, графике работы, почтовом адресе и адресе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почты для направления обращений, о телефонных номерах размещены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интернет-сайте Администрации города Новоалтайска Алтайского края, на информационном стенде в зале приема заявителей, на ЕПГУ, а также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ложении 1 к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.3.3. Сведения о месте нахождения МФЦ, графике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архивного отдела и в приложении 2 к Административному регламенту.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 При обращении заявителя в архивный отдел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12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.3.4.1. По телефону специалисты архивного отдела дают исчерп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вающую информацию по предоставлению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12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.3.4.2. Консультации по предоставлению муниципальной </w:t>
      </w:r>
      <w:r>
        <w:rPr>
          <w:spacing w:val="2"/>
          <w:sz w:val="28"/>
          <w:szCs w:val="28"/>
        </w:rPr>
        <w:t xml:space="preserve">услуги </w:t>
      </w:r>
      <w:r>
        <w:rPr>
          <w:spacing w:val="-1"/>
          <w:sz w:val="28"/>
          <w:szCs w:val="28"/>
        </w:rPr>
        <w:t xml:space="preserve">ос</w:t>
      </w:r>
      <w:r>
        <w:rPr>
          <w:spacing w:val="-1"/>
          <w:sz w:val="28"/>
          <w:szCs w:val="28"/>
        </w:rPr>
        <w:t xml:space="preserve">у</w:t>
      </w:r>
      <w:r>
        <w:rPr>
          <w:spacing w:val="-1"/>
          <w:sz w:val="28"/>
          <w:szCs w:val="28"/>
        </w:rPr>
        <w:t xml:space="preserve">ществляются специалистами </w:t>
      </w:r>
      <w:r>
        <w:rPr>
          <w:sz w:val="28"/>
          <w:szCs w:val="28"/>
        </w:rPr>
        <w:t xml:space="preserve">архивного отдела</w:t>
      </w:r>
      <w:r>
        <w:rPr>
          <w:spacing w:val="-1"/>
          <w:sz w:val="28"/>
          <w:szCs w:val="28"/>
        </w:rPr>
        <w:t xml:space="preserve"> при личном обращении в </w:t>
      </w:r>
      <w:r>
        <w:rPr>
          <w:spacing w:val="2"/>
          <w:sz w:val="28"/>
          <w:szCs w:val="28"/>
        </w:rPr>
        <w:t xml:space="preserve">рабочее время (приложение 1)</w:t>
      </w:r>
      <w:r>
        <w:rPr>
          <w:spacing w:val="-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.3.4.3. Консультации по предоставлению муниципальной услуги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ществляются по следующим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перечню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комплектности (достаточность) представленных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источников получения документов, необходимых для представления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времени приема и выдачи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сроков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иных вопросов, входящих в компетенцию архивного отдела, предоставляющего муниципальную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.3.4.4. При осуществлении консультирования специалисты архивного отдела обязаны представиться (указать фамилию, имя, отчество, должность), в вежливой и корректной форме, лаконично, по существу дать ответы на заданные заявителем вопросы.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.3.4.5. Если поставленные гражданином вопросы не входят в комп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тенцию архивного отдела, специалист информирует заявителя о невозможности представления сведений и разъясняет ему право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ратиться в орган, к компетенции которого относятся поставленные вопросы.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.3.4.6. Время консультации при личном приеме не должно превышать 15 минут с момента начала консультирования.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Стандарт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Наименование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rStyle w:val="1_4727"/>
          <w:b w:val="0"/>
          <w:sz w:val="28"/>
          <w:szCs w:val="28"/>
        </w:rPr>
      </w:pPr>
      <w:r>
        <w:rPr>
          <w:rStyle w:val="1_4727"/>
          <w:b w:val="0"/>
          <w:sz w:val="28"/>
          <w:szCs w:val="28"/>
        </w:rPr>
        <w:t xml:space="preserve">«</w:t>
      </w:r>
      <w:r>
        <w:rPr>
          <w:sz w:val="28"/>
          <w:szCs w:val="28"/>
        </w:rPr>
        <w:t xml:space="preserve">Информационное обеспечение граждан и юридических лиц на основе документов Архивного фонда Российской Федерации и других архивных документов</w:t>
      </w:r>
      <w:r>
        <w:rPr>
          <w:rStyle w:val="1_4727"/>
          <w:b w:val="0"/>
          <w:sz w:val="28"/>
          <w:szCs w:val="28"/>
        </w:rPr>
        <w:t xml:space="preserve">».</w:t>
      </w:r>
      <w:r>
        <w:rPr>
          <w:rStyle w:val="1_4727"/>
          <w:b w:val="0"/>
          <w:sz w:val="28"/>
          <w:szCs w:val="28"/>
        </w:rPr>
      </w:r>
      <w:r>
        <w:rPr>
          <w:rStyle w:val="1_4727"/>
          <w:b w:val="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Наименование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, предоставляющего муниципальную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архивным отделом.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осуществляются должностными лицами архивного отдела (далее должностные лица).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Результат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63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предоставления муниципальной услуги является получение заявителем: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писем;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архивных справок;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выписок;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копий;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тематических перечней </w:t>
      </w:r>
      <w:r>
        <w:rPr>
          <w:color w:val="000000"/>
          <w:sz w:val="28"/>
          <w:szCs w:val="28"/>
        </w:rPr>
        <w:t xml:space="preserve">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тематических подборок копий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тематических обзоров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письменного уведомления о направлении запроса на исполнение в </w:t>
      </w:r>
      <w:r>
        <w:rPr>
          <w:color w:val="000000"/>
          <w:sz w:val="28"/>
          <w:szCs w:val="28"/>
        </w:rPr>
        <w:t xml:space="preserve">другой архив, организацию;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уведомления о необходимости предоставления дополнительных сведений для исполнения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ответа об отсутствии запрашиваемых сведений;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рекомендаций о дальнейших путях поиска необходимой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мотивированного отказа в предоставлении муниципальной услуги.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-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.2. При подаче </w:t>
      </w:r>
      <w:r>
        <w:rPr>
          <w:color w:val="000000"/>
          <w:sz w:val="28"/>
          <w:szCs w:val="28"/>
        </w:rPr>
        <w:t xml:space="preserve">запроса</w:t>
      </w:r>
      <w:r>
        <w:rPr>
          <w:color w:val="000000"/>
          <w:sz w:val="28"/>
          <w:szCs w:val="28"/>
        </w:rPr>
        <w:t xml:space="preserve"> о предоставлении муниципальной услуги через ЕПГУ: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tabs>
          <w:tab w:val="num" w:leader="none" w:pos="540"/>
          <w:tab w:val="left" w:leader="none" w:pos="567"/>
          <w:tab w:val="left" w:leader="none" w:pos="900"/>
        </w:tabs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муниципальной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приложением архивной справки; архивной копии; архивной выписки; информационного письма.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num" w:leader="none" w:pos="540"/>
          <w:tab w:val="left" w:leader="none" w:pos="567"/>
          <w:tab w:val="left" w:leader="none" w:pos="900"/>
        </w:tabs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</w:t>
      </w:r>
      <w:r>
        <w:rPr>
          <w:sz w:val="28"/>
          <w:szCs w:val="28"/>
        </w:rPr>
        <w:t xml:space="preserve">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num" w:leader="none" w:pos="540"/>
          <w:tab w:val="left" w:leader="none" w:pos="567"/>
          <w:tab w:val="left" w:leader="none" w:pos="900"/>
        </w:tabs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выдается заявителю лично или направляется на почтовый адрес, указанный в </w:t>
      </w:r>
      <w:r>
        <w:rPr>
          <w:sz w:val="28"/>
          <w:szCs w:val="28"/>
        </w:rPr>
        <w:t xml:space="preserve">запросе</w:t>
      </w:r>
      <w:r>
        <w:rPr>
          <w:sz w:val="28"/>
          <w:szCs w:val="28"/>
        </w:rPr>
        <w:t xml:space="preserve">, или посредством ЕПГУ, в зависимости от способа, указанного в </w:t>
      </w:r>
      <w:r>
        <w:rPr>
          <w:sz w:val="28"/>
          <w:szCs w:val="28"/>
        </w:rPr>
        <w:t xml:space="preserve">запросе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33"/>
        <w:pBdr/>
        <w:spacing/>
        <w:ind w:right="-6" w:firstLine="54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ab/>
        <w:t xml:space="preserve">Посредством ЕПГУ</w:t>
      </w:r>
      <w:r>
        <w:rPr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в машиночитаемой форме.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-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-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76"/>
        <w:pBdr/>
        <w:tabs>
          <w:tab w:val="num" w:leader="none" w:pos="540"/>
          <w:tab w:val="left" w:leader="none" w:pos="567"/>
          <w:tab w:val="left" w:leader="none" w:pos="900"/>
        </w:tabs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результатом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заявителю в личный кабинет на ЕПГУ направляется уведомление о возможности получения результата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на бумажном носителе в </w:t>
      </w:r>
      <w:r>
        <w:rPr>
          <w:sz w:val="28"/>
          <w:szCs w:val="28"/>
        </w:rPr>
        <w:t xml:space="preserve">архивном отделе или МФЦ</w:t>
      </w:r>
      <w:r>
        <w:rPr>
          <w:sz w:val="28"/>
          <w:szCs w:val="28"/>
        </w:rPr>
        <w:t xml:space="preserve"> с указанием его адреса.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num" w:leader="none" w:pos="540"/>
          <w:tab w:val="left" w:leader="none" w:pos="567"/>
          <w:tab w:val="left" w:leader="none" w:pos="900"/>
        </w:tabs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обеспечивается доступ к результату предоставления</w:t>
      </w:r>
      <w:r>
        <w:rPr>
          <w:sz w:val="28"/>
          <w:szCs w:val="28"/>
        </w:rPr>
        <w:t xml:space="preserve"> муниципальной     услуги,   полученному   в   форме   электронного  документа,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подписанного усиленной квалифицированной электронной подписью  в машиночитаемой форме в личном кабинете на ЕПГУ в течение срока, установленного законодательством Российской Федерации.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76"/>
        <w:pBdr/>
        <w:tabs>
          <w:tab w:val="num" w:leader="none" w:pos="540"/>
          <w:tab w:val="left" w:leader="none" w:pos="567"/>
          <w:tab w:val="left" w:leader="none" w:pos="900"/>
        </w:tabs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>
        <w:rPr>
          <w:sz w:val="28"/>
          <w:szCs w:val="28"/>
        </w:rPr>
        <w:t xml:space="preserve">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средствах, а также возможность направления такого электронного документа в иные органы (организации).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Конечный результат предоставления муниципальной услуги выдается пользователю лично или направляется по почтовому или электронному адресу, указанному в </w:t>
      </w:r>
      <w:r>
        <w:rPr>
          <w:sz w:val="28"/>
          <w:szCs w:val="28"/>
        </w:rPr>
        <w:t xml:space="preserve">запросе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3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.1.</w:t>
      </w:r>
      <w:r>
        <w:rPr>
          <w:sz w:val="28"/>
          <w:szCs w:val="28"/>
        </w:rPr>
        <w:t xml:space="preserve"> Запросы граждан, органов государственной власти, местного самоуправления, организаций и общественных объединений о предоставлении информации, поступившие в </w:t>
      </w:r>
      <w:r>
        <w:rPr>
          <w:sz w:val="28"/>
          <w:szCs w:val="28"/>
        </w:rPr>
        <w:t xml:space="preserve">архивный о</w:t>
      </w:r>
      <w:r>
        <w:rPr>
          <w:sz w:val="28"/>
          <w:szCs w:val="28"/>
        </w:rPr>
        <w:t xml:space="preserve">тдел, исполняются в течение  30 дней с момента регистрации полного пакета документов, представленных заявителем.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3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При поступлении в архивный отдел обращения (запроса) посредством ЕПГУ пользователя с указанием адреса электронной почты и</w:t>
      </w:r>
      <w:r>
        <w:rPr>
          <w:sz w:val="28"/>
          <w:szCs w:val="28"/>
        </w:rPr>
        <w:t xml:space="preserve">/или почтового адреса,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 и в дальнейшем работа с ним ведется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поступившего посредством ЕПГУ составляет не более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 дней с момента регистрации обращения о предоставлении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9"/>
        <w:pBdr/>
        <w:spacing/>
        <w:ind w:right="-6"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 руководитель органа местного самоуправления либо уполномоченное на это лицо, </w:t>
      </w:r>
      <w:r>
        <w:rPr>
          <w:rFonts w:ascii="Times New Roman" w:hAnsi="Times New Roman" w:cs="Times New Roman"/>
          <w:sz w:val="28"/>
          <w:szCs w:val="28"/>
        </w:rPr>
        <w:t xml:space="preserve">заведующий архивного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тдела, вправе продлить срок рассмотрения запроса, поступившего при личном обращении, по электронной почте или посредством почтовой связи, на 30 дней и,  </w:t>
      </w:r>
      <w:r>
        <w:rPr>
          <w:rFonts w:ascii="Times New Roman" w:hAnsi="Times New Roman" w:cs="Times New Roman"/>
          <w:sz w:val="28"/>
          <w:szCs w:val="28"/>
        </w:rPr>
        <w:t xml:space="preserve">поступившего посредством ЕПГУ,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на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дней с обязательным письменным уведомлением об этом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729"/>
        <w:pBdr/>
        <w:spacing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729"/>
        <w:pBdr/>
        <w:spacing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4723"/>
        <w:pBdr/>
        <w:spacing w:after="0" w:afterAutospacing="0"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случае, если зап</w:t>
      </w:r>
      <w:r>
        <w:rPr>
          <w:color w:val="000000"/>
          <w:sz w:val="28"/>
          <w:szCs w:val="28"/>
        </w:rPr>
        <w:t xml:space="preserve">рашиваемая информация не может быть предоставлена в этот срок из-за необходимости проведения масштабной поисковой работы по комплексу архивных документов, либо запроса дополнительных и уточняющих сведений у заявителя, срок предоставления муниципальной услу</w:t>
      </w:r>
      <w:r>
        <w:rPr>
          <w:color w:val="000000"/>
          <w:sz w:val="28"/>
          <w:szCs w:val="28"/>
        </w:rPr>
        <w:t xml:space="preserve">ги может быть продлен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 Запросы пользователей  социально-правового  характера  для назначения,  перерасчета пенсии   согласно пункта 2 статьи 30 Федерального закона </w:t>
      </w:r>
      <w:r>
        <w:rPr>
          <w:sz w:val="28"/>
          <w:szCs w:val="28"/>
        </w:rPr>
        <w:t xml:space="preserve">от 17</w:t>
      </w:r>
      <w:r>
        <w:rPr>
          <w:sz w:val="28"/>
          <w:szCs w:val="28"/>
        </w:rPr>
        <w:t xml:space="preserve">.12.2001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173-ФЗ </w:t>
      </w:r>
      <w:r>
        <w:rPr>
          <w:sz w:val="28"/>
          <w:szCs w:val="28"/>
        </w:rPr>
        <w:t xml:space="preserve">«О трудовых пенсиях в Российской Федерации» предоставляется заявителю  за любые 60 месяцев работы подряд в течение 30 календарных  дней со дня</w:t>
      </w:r>
      <w:r>
        <w:rPr>
          <w:sz w:val="28"/>
          <w:szCs w:val="28"/>
        </w:rPr>
        <w:t xml:space="preserve"> регистрации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запросам социально-правового  характера  на более продолжительный срок,  архивный отдел  уведомляет  пользователя,  о продлении  срока исполнения 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.5. При поступлении в  архивный от</w:t>
      </w:r>
      <w:r>
        <w:rPr>
          <w:sz w:val="28"/>
          <w:szCs w:val="28"/>
        </w:rPr>
        <w:t xml:space="preserve">дел  запросов пользователей, которые не могут быть исполнены без предоставления уточненных или дополнительных сведений, архивный отдел в 5-дневный срок запрашивает автора запроса об уточнении и дополнении запроса необходимыми для его исполнения сведениями.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3"/>
        <w:pBdr/>
        <w:spacing w:after="0" w:afterAutospacing="0"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23"/>
        <w:pBdr/>
        <w:spacing w:after="0" w:afterAutospacing="0"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.7.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 исполнения запроса по научно-справочному аппарату (далее – НСА) архивного отдела - не более 15 дней с момента его регистрации.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-2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 на запрос пользователя дается на государственном языке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tabs>
          <w:tab w:val="left" w:leader="none" w:pos="9072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запросов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Административному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регламенту, за исклю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</w:t>
        <w:tab/>
        <w:t xml:space="preserve">Основанием для предоставления муниципальной услуги является запрос в письменной форме, представленный в архивный отдел на личном приеме, направленный почтой или в форме электронного документа </w:t>
      </w:r>
      <w:r>
        <w:rPr>
          <w:sz w:val="28"/>
          <w:szCs w:val="28"/>
        </w:rPr>
        <w:t xml:space="preserve">поступивший     посредством     информационно-телекоммуникационной     сети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«Интернет», ЕПГУ</w:t>
      </w:r>
      <w:r>
        <w:rPr>
          <w:sz w:val="28"/>
          <w:szCs w:val="28"/>
        </w:rPr>
        <w:t xml:space="preserve"> по форме согласно приложениям 3, 4 к Административному регламенту.</w:t>
      </w:r>
      <w:r>
        <w:rPr>
          <w:sz w:val="28"/>
          <w:szCs w:val="28"/>
        </w:rPr>
      </w:r>
      <w:r/>
    </w:p>
    <w:p>
      <w:pPr>
        <w:pStyle w:val="676"/>
        <w:pBdr/>
        <w:shd w:val="clear" w:color="auto" w:fill="ffffff"/>
        <w:spacing/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 может быть: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hd w:val="clear" w:color="auto" w:fill="ffffff"/>
        <w:tabs>
          <w:tab w:val="left" w:leader="none" w:pos="0"/>
        </w:tabs>
        <w:spacing/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направлен в письменном виде по почте или курьером;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hd w:val="clear" w:color="auto" w:fill="ffffff"/>
        <w:tabs>
          <w:tab w:val="left" w:leader="none" w:pos="0"/>
        </w:tabs>
        <w:spacing/>
        <w:ind w:right="-283" w:left="540"/>
        <w:rPr>
          <w:sz w:val="28"/>
          <w:szCs w:val="28"/>
        </w:rPr>
      </w:pPr>
      <w:r>
        <w:rPr>
          <w:sz w:val="28"/>
          <w:szCs w:val="28"/>
        </w:rPr>
        <w:t xml:space="preserve">представлен лично (или через</w:t>
      </w:r>
      <w:r>
        <w:rPr>
          <w:sz w:val="28"/>
          <w:szCs w:val="28"/>
        </w:rPr>
        <w:t xml:space="preserve"> представителя по доверенности, оформлен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hd w:val="clear" w:color="auto" w:fill="ffffff"/>
        <w:tabs>
          <w:tab w:val="left" w:leader="none" w:pos="0"/>
        </w:tabs>
        <w:spacing/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в письменном виде по почте или курьером;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hd w:val="clear" w:color="auto" w:fill="ffffff"/>
        <w:tabs>
          <w:tab w:val="left" w:leader="none" w:pos="0"/>
        </w:tabs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лично (или через представителя по доверенности,</w:t>
        <w:br/>
        <w:t xml:space="preserve">оформленной в установленном порядке)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9"/>
        <w:pBdr/>
        <w:spacing/>
        <w:ind w:right="-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путем заполнения формы запроса,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или едином портале государственных и муниципальных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4729"/>
        <w:pBdr/>
        <w:spacing/>
        <w:ind w:right="-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путем отправки XML-документа электронной почтой, в том числе через ЕПГУ.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pBdr/>
        <w:spacing w:after="0"/>
        <w:ind w:right="-21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Подача </w:t>
      </w:r>
      <w:r>
        <w:rPr>
          <w:sz w:val="28"/>
          <w:szCs w:val="28"/>
          <w:lang w:val="ru-RU"/>
        </w:rPr>
        <w:t xml:space="preserve">заявлений</w:t>
      </w:r>
      <w:r>
        <w:rPr>
          <w:sz w:val="28"/>
          <w:szCs w:val="28"/>
        </w:rPr>
        <w:t xml:space="preserve"> в электронной форме через ЕПГУ осуществляется 7 дней в неделю. При направлении </w:t>
      </w:r>
      <w:r>
        <w:rPr>
          <w:sz w:val="28"/>
          <w:szCs w:val="28"/>
          <w:lang w:val="ru-RU"/>
        </w:rPr>
        <w:t xml:space="preserve">запроса</w:t>
      </w:r>
      <w:r>
        <w:rPr>
          <w:sz w:val="28"/>
          <w:szCs w:val="28"/>
        </w:rPr>
        <w:t xml:space="preserve"> в нерабочий день датой приема заявления считается первый рабочий день, следующий за нерабочим.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запросе указываются следующие реквизиты: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юридического лица, общественного объединения;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граждан - фамилия, имя, отчество (последнее - при наличии)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и/или электронный адрес заявителя; почтовый адрес, по которому должны быть направлены запрашиваемые документы;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существа запроса, интересующие заявителя проблема, тема, вопрос, событие, факт, сведения и хронологические рамки запрашиваемой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заявителем информации (архивная справка, архивная выписка, архивная копия, тематический перечень </w:t>
      </w:r>
      <w:r>
        <w:rPr>
          <w:color w:val="000000"/>
          <w:sz w:val="28"/>
          <w:szCs w:val="28"/>
        </w:rPr>
        <w:t xml:space="preserve">архивных документов</w:t>
      </w:r>
      <w:r>
        <w:rPr>
          <w:sz w:val="28"/>
          <w:szCs w:val="28"/>
        </w:rPr>
        <w:t xml:space="preserve">, тематическая подборка копий архивных документов; тематический обзор архивных документов, информационное письмо);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личная подпись гражданина или подпись должностного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отправления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33"/>
        <w:pBdr/>
        <w:spacing/>
        <w:ind w:right="0" w:firstLine="540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.4. Граждане</w:t>
      </w:r>
      <w:r>
        <w:rPr>
          <w:color w:val="000000"/>
          <w:sz w:val="28"/>
          <w:szCs w:val="28"/>
        </w:rPr>
        <w:t xml:space="preserve"> и организации, обратившиеся </w:t>
      </w:r>
      <w:r>
        <w:rPr>
          <w:color w:val="000000"/>
          <w:sz w:val="28"/>
          <w:szCs w:val="28"/>
        </w:rPr>
        <w:t xml:space="preserve">с социально-правовыми запросами для установления периодов работы гражданина, особых условий труда, начис</w:t>
      </w:r>
      <w:r>
        <w:rPr>
          <w:color w:val="000000"/>
          <w:sz w:val="28"/>
          <w:szCs w:val="28"/>
        </w:rPr>
        <w:t xml:space="preserve">лений его заработной платы, факта награждения, наряду с обращением предоставляют копию трудовой книжки (титульный лист с указанием фамилии, имени, отчества, даты рождения и страницы, где отражён запрашиваемый период работы, сведения о награждениях). При от</w:t>
      </w:r>
      <w:r>
        <w:rPr>
          <w:color w:val="000000"/>
          <w:sz w:val="28"/>
          <w:szCs w:val="28"/>
        </w:rPr>
        <w:t xml:space="preserve">сутствии трудовой книжки в обращении необходимо указать</w:t>
      </w:r>
      <w:r>
        <w:rPr>
          <w:color w:val="000000"/>
          <w:sz w:val="28"/>
          <w:szCs w:val="28"/>
        </w:rPr>
        <w:t xml:space="preserve"> дату рождения, полное наименование учреждения или организации, структурных подразделений, в которых работал объект запроса, его должность (должности), период работы (со ссылками на приказы о приеме на работу, переводе и увольнении).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suppressLineNumbers w:val="false"/>
        <w:pBdr/>
        <w:spacing/>
        <w:ind w:right="142" w:firstLine="540" w:lef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</w:t>
      </w:r>
      <w:r>
        <w:rPr>
          <w:color w:val="000000"/>
          <w:sz w:val="28"/>
          <w:szCs w:val="28"/>
        </w:rPr>
        <w:t xml:space="preserve">.5. Граждане, обратившиеся  с социально-прав</w:t>
      </w:r>
      <w:r>
        <w:rPr>
          <w:color w:val="000000"/>
          <w:sz w:val="28"/>
          <w:szCs w:val="28"/>
        </w:rPr>
        <w:t xml:space="preserve">овыми запросами от имени третьих лиц, а также для получения сведений, содержащих </w:t>
      </w:r>
      <w:r>
        <w:rPr>
          <w:color w:val="000000"/>
          <w:spacing w:val="6"/>
          <w:sz w:val="28"/>
          <w:szCs w:val="28"/>
        </w:rPr>
        <w:t xml:space="preserve">персональные   данные   о   третьих  лицах,   дополнительно   представляют </w:t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142" w:firstLine="540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_4733"/>
        <w:pBdr/>
        <w:spacing/>
        <w:ind w:right="142" w:firstLine="540" w:lef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_4733"/>
        <w:pBdr/>
        <w:spacing/>
        <w:ind w:right="142" w:firstLine="0" w:lef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документы, подтверждающие полномочия заявителя, предусмотренные законодательством Российской</w:t>
      </w:r>
      <w:r>
        <w:rPr>
          <w:color w:val="000000"/>
          <w:sz w:val="28"/>
          <w:szCs w:val="28"/>
        </w:rPr>
      </w:r>
      <w:r/>
    </w:p>
    <w:p>
      <w:pPr>
        <w:pStyle w:val="1_4733"/>
        <w:pBdr/>
        <w:spacing/>
        <w:ind w:right="0" w:firstLine="540" w:lef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 Федерации (доверен</w:t>
      </w:r>
      <w:r>
        <w:rPr>
          <w:color w:val="000000"/>
          <w:sz w:val="28"/>
          <w:szCs w:val="28"/>
        </w:rPr>
        <w:t xml:space="preserve">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</w:r>
      <w:r>
        <w:rPr>
          <w:color w:val="000000"/>
          <w:sz w:val="28"/>
          <w:szCs w:val="28"/>
        </w:rPr>
      </w:r>
      <w:r/>
    </w:p>
    <w:p>
      <w:pPr>
        <w:pStyle w:val="1_4733"/>
        <w:pBdr/>
        <w:spacing/>
        <w:ind w:right="-283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.6. Граждане, обратившиеся </w:t>
      </w:r>
      <w:r>
        <w:rPr>
          <w:color w:val="000000"/>
          <w:sz w:val="28"/>
          <w:szCs w:val="28"/>
        </w:rPr>
        <w:t xml:space="preserve">с тематическими запр</w:t>
      </w:r>
      <w:r>
        <w:rPr>
          <w:color w:val="000000"/>
          <w:sz w:val="28"/>
          <w:szCs w:val="28"/>
        </w:rPr>
        <w:t xml:space="preserve">осами для подтверждения права </w:t>
      </w:r>
      <w:r>
        <w:rPr>
          <w:color w:val="000000"/>
          <w:sz w:val="28"/>
          <w:szCs w:val="28"/>
        </w:rPr>
        <w:t xml:space="preserve">отдельного лица на принадлежащие ему объекты недвижимого имущества, о переходе прав на объ</w:t>
      </w:r>
      <w:r>
        <w:rPr>
          <w:color w:val="000000"/>
          <w:sz w:val="28"/>
          <w:szCs w:val="28"/>
        </w:rPr>
        <w:t xml:space="preserve">ект недвижимости, о  правоустанавливающем документе в отношении объекта недвижимости, о выдаче копии договора, иного документа, выражающего содержание односторонней сделки, совершенных в простой письменной форме, в том числе на земельные участки, наряду с </w:t>
      </w:r>
      <w:r>
        <w:rPr>
          <w:color w:val="000000"/>
          <w:sz w:val="28"/>
          <w:szCs w:val="28"/>
        </w:rPr>
        <w:t xml:space="preserve">запросом</w:t>
      </w:r>
      <w:r>
        <w:rPr>
          <w:color w:val="000000"/>
          <w:sz w:val="28"/>
          <w:szCs w:val="28"/>
        </w:rPr>
        <w:t xml:space="preserve">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купли-п</w:t>
      </w:r>
      <w:r>
        <w:rPr>
          <w:color w:val="000000"/>
          <w:sz w:val="28"/>
          <w:szCs w:val="28"/>
        </w:rPr>
        <w:t xml:space="preserve">родажи и т.д.) либо документы, </w:t>
      </w:r>
      <w:r>
        <w:rPr>
          <w:color w:val="000000"/>
          <w:sz w:val="28"/>
          <w:szCs w:val="28"/>
        </w:rPr>
        <w:t xml:space="preserve">подтверждающие вступление в наследство.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-2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.7. Граждане, обратившиеся с тематическими запросами по вопросам опеки и попечительства, наряду с обращением предъявляют документы, подтверждающие родство с объектом поиска архивной информации.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.8.</w:t>
      </w:r>
      <w:r>
        <w:rPr>
          <w:sz w:val="28"/>
          <w:szCs w:val="28"/>
        </w:rPr>
        <w:t xml:space="preserve"> В случае, если за получением муниципальной услуги обращается представитель заявителя, обязательным для представления является документ, подтверждающий наличие указанных полномочий.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Сведения, отнесенные к конфиденциальной информации, предоставляются с учетом категории конфиденциальной информации и установленных законодательством Российской Федерации ограничений доступа к 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запросов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Административному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регламенту, за исключ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</w:t>
      </w:r>
      <w:r>
        <w:rPr>
          <w:sz w:val="28"/>
          <w:szCs w:val="28"/>
        </w:rPr>
        <w:t xml:space="preserve">При подаче запроса через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электронные копии документов, указанных в пунктах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.8</w:t>
      </w:r>
      <w:r>
        <w:rPr>
          <w:sz w:val="28"/>
          <w:szCs w:val="28"/>
        </w:rPr>
        <w:t xml:space="preserve"> Административного регламента, размещаются в предназначенных для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этих целей полях электронной формы </w:t>
      </w:r>
      <w:r>
        <w:rPr>
          <w:sz w:val="28"/>
          <w:szCs w:val="28"/>
        </w:rPr>
        <w:t xml:space="preserve">запросов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Электронная копия документа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 </w:t>
      </w:r>
      <w:r>
        <w:rPr>
          <w:sz w:val="28"/>
          <w:szCs w:val="28"/>
        </w:rPr>
      </w:r>
      <w:r/>
    </w:p>
    <w:p>
      <w:pPr>
        <w:pStyle w:val="1_4733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запрос представляется в электронном виде, в том числе через ЕПГУ, представителем </w:t>
      </w:r>
      <w:r>
        <w:rPr>
          <w:sz w:val="28"/>
          <w:szCs w:val="28"/>
        </w:rPr>
        <w:t xml:space="preserve">заявителя, действующим на основании доверенности,  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, котор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</w:t>
      </w:r>
      <w:r>
        <w:rPr>
          <w:sz w:val="28"/>
          <w:szCs w:val="28"/>
        </w:rPr>
        <w:t xml:space="preserve">запросе</w:t>
      </w:r>
      <w:r>
        <w:rPr>
          <w:sz w:val="28"/>
          <w:szCs w:val="28"/>
        </w:rPr>
        <w:t xml:space="preserve"> заявитель может указать просьбу о направлении ему информации по вопросу оказания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 в электронной форме или по почте.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документам, необходимым в соответствии с нормативными правовыми актами для предоставления муниципальной услуги: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заявителем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заполняется от руки или машинописным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документы, подписанные электронной подписью,  поданные заявителем, признаются равнозначными документам, подписанным собственноручной подписью и представленными на бумажном носителе.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написаны разборчиво, в документах нет подчисток, приписок, исправлений, не заверенных в установленном законом порядке;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не имеют серьезных повреждений, наличие которых не позволяет в полном объеме использовать информацию и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соответствуют требованиям, установленным законодательством РФ.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33"/>
        <w:pBdr/>
        <w:spacing/>
        <w:ind w:right="-283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Указание на запрет требовать от заявителя.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</w:t>
      </w:r>
      <w:r>
        <w:rPr>
          <w:sz w:val="28"/>
          <w:szCs w:val="28"/>
        </w:rPr>
        <w:t xml:space="preserve">редставления документов и информации или осуществления действий, пред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тавление или осуществление которых не предусмотрено Административным регламентом, нормативными правовыми актами, регулирующими отношения, возникающие в связи с предоставлением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представления документов и информации, которые находятся в распоряжении архивного отдела, иных органов местного самоуправления, государственных органов, организаций в соответствии с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Российской Федерации, нормативными правовыми актами Алтайского края и муниципальными правовыми актами, за исключением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кументов, указанных в части 6 статьи 7 Федерального закона от 27.07.2010 № 210-ФЗ «Об организации предоставления государственных 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</w:t>
        <w:br/>
        <w:t xml:space="preserve">получения муниципальной услуги и связанных с обращением в</w:t>
        <w:br/>
        <w:t xml:space="preserve">государственные органы, органы местного самоуправления и организации,</w:t>
        <w:br/>
      </w:r>
      <w:r>
        <w:rPr>
          <w:sz w:val="28"/>
          <w:szCs w:val="28"/>
        </w:rPr>
        <w:t xml:space="preserve">подведомственные государственным органам и органам местного</w:t>
        <w:br/>
        <w:t xml:space="preserve">самоуправления, за исключением получения услуг, включенных в Перечень</w:t>
        <w:br/>
        <w:t xml:space="preserve">услуг, которые являются необходимыми и обязательными для</w:t>
        <w:br/>
        <w:t xml:space="preserve">предоставления муниципальных услуг на 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представления доку</w:t>
      </w:r>
      <w:r>
        <w:rPr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</w:t>
        <w:tab/>
        <w:t xml:space="preserve"> ошибок в </w:t>
      </w:r>
      <w:r>
        <w:rPr>
          <w:sz w:val="28"/>
          <w:szCs w:val="28"/>
        </w:rPr>
        <w:t xml:space="preserve">запросе</w:t>
      </w:r>
      <w:r>
        <w:rPr>
          <w:sz w:val="28"/>
          <w:szCs w:val="28"/>
        </w:rPr>
        <w:t xml:space="preserve"> о предоставлении муни</w:t>
      </w:r>
      <w:r>
        <w:rPr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г) выявление</w:t>
      </w:r>
      <w:r>
        <w:rPr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>
        <w:rPr>
          <w:rFonts w:eastAsia="Calibri"/>
          <w:sz w:val="28"/>
          <w:szCs w:val="28"/>
        </w:rPr>
        <w:t xml:space="preserve">предусмотренной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HYPERLINK "consultantplus://offline/ref=62D7273D14A3A381ED432DAFE6FC054D76F5015E8E396112F6975F7FD779040280B22DC7F1C69F03V6C6E" </w:instrText>
      </w:r>
      <w:r>
        <w:rPr>
          <w:rFonts w:eastAsia="Calibri"/>
          <w:sz w:val="28"/>
          <w:szCs w:val="28"/>
        </w:rPr>
        <w:fldChar w:fldCharType="separate"/>
      </w:r>
      <w:r>
        <w:rPr>
          <w:rStyle w:val="1_4724"/>
          <w:rFonts w:eastAsia="Calibri"/>
          <w:color w:val="000000"/>
          <w:sz w:val="28"/>
          <w:szCs w:val="28"/>
          <w:u w:val="none"/>
        </w:rPr>
        <w:t xml:space="preserve">частью 1.1 статьи 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</w:t>
      </w:r>
      <w:r>
        <w:rPr>
          <w:rFonts w:eastAsia="Calibri"/>
          <w:sz w:val="28"/>
          <w:szCs w:val="28"/>
        </w:rPr>
        <w:t xml:space="preserve">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</w:t>
      </w:r>
      <w:r>
        <w:rPr>
          <w:rFonts w:eastAsia="Calibri"/>
          <w:sz w:val="28"/>
          <w:szCs w:val="28"/>
        </w:rPr>
        <w:t xml:space="preserve">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HYPERLINK "consultantplus://offline/ref=62D7273D14A3A381ED432DAFE6FC054D76F5015E8E396112F6975F7FD779040280B22DC7F1C69F03V6C6E" </w:instrText>
      </w:r>
      <w:r>
        <w:rPr>
          <w:rFonts w:eastAsia="Calibri"/>
          <w:sz w:val="28"/>
          <w:szCs w:val="28"/>
        </w:rPr>
        <w:fldChar w:fldCharType="separate"/>
      </w:r>
      <w:r>
        <w:rPr>
          <w:rStyle w:val="1_4724"/>
          <w:rFonts w:eastAsia="Calibri"/>
          <w:color w:val="000000"/>
          <w:sz w:val="28"/>
          <w:szCs w:val="28"/>
          <w:u w:val="none"/>
        </w:rPr>
        <w:t xml:space="preserve">частью 1.1 статьи 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архиву запрещается отказывать в приеме запроса и иных документов, необходимых для пред</w:t>
      </w:r>
      <w:r>
        <w:rPr>
          <w:sz w:val="28"/>
          <w:szCs w:val="28"/>
        </w:rPr>
        <w:t xml:space="preserve">оставления муниципальной услуги, а также в предоставлении услуги в случае, если запрос и документы, необходимые для ее предоставления, поданы  в  соответствии с  информацией о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сроках и порядке предоставления муниципальной услуги, опубликованной на ЕПГУ.</w:t>
      </w:r>
      <w:r>
        <w:rPr>
          <w:sz w:val="28"/>
          <w:szCs w:val="28"/>
        </w:rPr>
      </w:r>
      <w:r/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eastAsia="Calibri"/>
          <w:sz w:val="28"/>
          <w:szCs w:val="28"/>
        </w:rPr>
        <w:t xml:space="preserve">Федерального закона от 27.07.2010 № 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необходимых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</w:t>
      </w:r>
      <w:r>
        <w:rPr>
          <w:sz w:val="28"/>
          <w:szCs w:val="28"/>
        </w:rPr>
        <w:t xml:space="preserve"> муниципальной услуги запрещается требовать от заявителя предоставления других документов, кроме документов, истребование которых у заявителя допускается в соответствии с пунктом 2.5.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-2.5.8. Административного регламента (с учетом положений, предусмотренных пунктом 2.6 Административного регламента).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127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 отсутствуют. Поступивш</w:t>
      </w:r>
      <w:r>
        <w:rPr>
          <w:sz w:val="28"/>
          <w:szCs w:val="28"/>
          <w:lang w:val="ru-RU"/>
        </w:rPr>
        <w:t xml:space="preserve"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запрос</w:t>
      </w:r>
      <w:r>
        <w:rPr>
          <w:sz w:val="28"/>
          <w:szCs w:val="28"/>
        </w:rPr>
        <w:t xml:space="preserve"> подлежит обязательному приему.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.1. Основаниями для отказа в предоставлении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33"/>
        <w:pBdr/>
        <w:spacing/>
        <w:ind w:right="-2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личном обращении отсутствие у заявителя документа, удостоверяющего личность;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4733"/>
        <w:pBdr/>
        <w:spacing/>
        <w:ind w:right="-2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обращении в электронной форме - отсутствие возможности идентификации пользователя на ЕПГУ и вида электронной подписи, использование которой допускается при обращении за получением муниципальных услуг законодательством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запросе наименования юридического лица, общественного объединения (для граждан - фамилии, имени и от</w:t>
      </w:r>
      <w:r>
        <w:rPr>
          <w:sz w:val="28"/>
          <w:szCs w:val="28"/>
        </w:rPr>
        <w:t xml:space="preserve">чества (последнее – при наличии</w:t>
      </w:r>
      <w:r>
        <w:rPr>
          <w:sz w:val="28"/>
          <w:szCs w:val="28"/>
        </w:rPr>
        <w:t xml:space="preserve">), почтового и/или электронного адреса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запроса не поддается прочтению;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запросе сведений, необходимых для проведения поисковой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rFonts w:eastAsia="Calibri" w:cs="Arial"/>
          <w:sz w:val="28"/>
          <w:szCs w:val="28"/>
          <w:lang w:eastAsia="en-US"/>
        </w:rPr>
        <w:t xml:space="preserve">документов, подтвержда</w:t>
      </w:r>
      <w:r>
        <w:rPr>
          <w:rFonts w:eastAsia="Calibri" w:cs="Arial"/>
          <w:sz w:val="28"/>
          <w:szCs w:val="28"/>
          <w:lang w:eastAsia="en-US"/>
        </w:rPr>
        <w:t xml:space="preserve">ю</w:t>
      </w:r>
      <w:r>
        <w:rPr>
          <w:rFonts w:eastAsia="Calibri" w:cs="Arial"/>
          <w:sz w:val="28"/>
          <w:szCs w:val="28"/>
          <w:lang w:eastAsia="en-US"/>
        </w:rPr>
        <w:t xml:space="preserve">щих полномочия лица представлять интересы от имени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документально подтвержденных прав на получение сведений, содержащих государственную тайну и/или конфиденциальную информацию;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содержит нецензурные либо оскорбительные выражения, угрозы жизни, здоровью и имуществу должн</w:t>
      </w:r>
      <w:r>
        <w:rPr>
          <w:sz w:val="28"/>
          <w:szCs w:val="28"/>
        </w:rPr>
        <w:t xml:space="preserve">остного лица, а также членов его семьи. Должностное лицо вправе оставить запрос без ответа по существу поставленных  в  нем  вопросов  и  сообщить  заявителю,  направившему  его,  о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недопустимости злоупотребления правом на обращение в органы государственной власти.</w:t>
      </w:r>
      <w:r>
        <w:rPr>
          <w:sz w:val="28"/>
          <w:szCs w:val="28"/>
        </w:rPr>
      </w:r>
      <w:r/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утратили силу на момент обращения за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неполное заполнение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, в том числе в интерактивной форме на ЕПГУ;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неполный комплект документов, необходимых для предоставления муниципальной услуги, несоответствие представленных документов требованиям, указанным в пункте 2.7</w:t>
      </w:r>
      <w:r>
        <w:rPr>
          <w:sz w:val="28"/>
          <w:szCs w:val="28"/>
        </w:rPr>
        <w:t xml:space="preserve"> Административного р</w:t>
      </w:r>
      <w:r>
        <w:rPr>
          <w:sz w:val="28"/>
          <w:szCs w:val="28"/>
        </w:rPr>
        <w:t xml:space="preserve">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о предоставлении муниципальной услуги и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в электронной форме поданы с нарушением требований, установленных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дминистративным регламентом: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законодательством условий признания действительности усиленной квалифицированной электронной подписи, в соответствии со ст. 11 Федерального закона от 06</w:t>
      </w:r>
      <w:r>
        <w:rPr>
          <w:sz w:val="28"/>
          <w:szCs w:val="28"/>
        </w:rPr>
        <w:t xml:space="preserve">.04.2011</w:t>
      </w:r>
      <w:r>
        <w:rPr>
          <w:sz w:val="28"/>
          <w:szCs w:val="28"/>
        </w:rPr>
        <w:t xml:space="preserve"> № 63-ФЗ «Об электронной подписи».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.2. Основания для приостановления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 обязательные услуги для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Порядок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2.12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случае обращения заявителя непосредственно в орган, предоставляющий муниципальную услугу, или многофункциональный центр.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Срок ожидания в очереди при подаче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заявителя (представителя) за предоставлением муниципальной услуги непосредственно в архивный отдел, срок регистрации запроса не должен превышать 15 минут.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заявителя (представителя) за предоставлением муниципальной услуги через </w:t>
      </w:r>
      <w:r>
        <w:rPr>
          <w:sz w:val="28"/>
          <w:szCs w:val="28"/>
          <w:lang w:val="ru-RU"/>
        </w:rPr>
        <w:t xml:space="preserve">МФЦ</w:t>
      </w:r>
      <w:r>
        <w:rPr>
          <w:sz w:val="28"/>
          <w:szCs w:val="28"/>
          <w:lang w:val="ru-RU"/>
        </w:rPr>
        <w:t xml:space="preserve"> либо через </w:t>
      </w:r>
      <w:r>
        <w:rPr>
          <w:sz w:val="28"/>
          <w:szCs w:val="28"/>
          <w:lang w:val="ru-RU"/>
        </w:rPr>
        <w:t xml:space="preserve">ЕГПУ </w:t>
      </w:r>
      <w:r>
        <w:rPr>
          <w:sz w:val="28"/>
          <w:szCs w:val="28"/>
          <w:lang w:val="ru-RU"/>
        </w:rPr>
        <w:t xml:space="preserve">указанн</w:t>
      </w:r>
      <w:r>
        <w:rPr>
          <w:sz w:val="28"/>
          <w:szCs w:val="28"/>
          <w:lang w:val="ru-RU"/>
        </w:rPr>
        <w:t xml:space="preserve">ый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запрос</w:t>
      </w:r>
      <w:r>
        <w:rPr>
          <w:sz w:val="28"/>
          <w:szCs w:val="28"/>
          <w:lang w:val="ru-RU"/>
        </w:rPr>
        <w:t xml:space="preserve"> регистрируется в течение </w:t>
      </w:r>
      <w:r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дня с момента его поступления в </w:t>
      </w:r>
      <w:r>
        <w:rPr>
          <w:sz w:val="28"/>
          <w:szCs w:val="28"/>
          <w:lang w:val="ru-RU"/>
        </w:rPr>
        <w:t xml:space="preserve">архивный отдел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Запросы заявителей, поступившие по почте, электронной почте, регистрируются в течени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 д</w:t>
      </w:r>
      <w:r>
        <w:rPr>
          <w:sz w:val="28"/>
          <w:szCs w:val="28"/>
          <w:lang w:val="ru-RU"/>
        </w:rPr>
        <w:t xml:space="preserve">ня</w:t>
      </w:r>
      <w:r>
        <w:rPr>
          <w:sz w:val="28"/>
          <w:szCs w:val="28"/>
          <w:lang w:val="ru-RU"/>
        </w:rPr>
        <w:t xml:space="preserve"> с момента поступления в архивный отдел.</w:t>
      </w:r>
      <w:r>
        <w:rPr>
          <w:sz w:val="28"/>
          <w:szCs w:val="28"/>
          <w:u w:val="single"/>
          <w:lang w:val="ru-RU"/>
        </w:rPr>
      </w:r>
      <w:r>
        <w:rPr>
          <w:sz w:val="28"/>
          <w:szCs w:val="28"/>
          <w:u w:val="single"/>
          <w:lang w:val="ru-RU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2.14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ожидания, местам для заполнения заявлений    о предоставлении муниципальной услуги, информационным стендам                  с образцами их заполнения и перечнем документов </w:t>
      </w:r>
      <w:r>
        <w:rPr>
          <w:sz w:val="28"/>
          <w:szCs w:val="28"/>
          <w:highlight w:val="white"/>
        </w:rPr>
        <w:t xml:space="preserve">и (или) информации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необходимых для предоставления муниципальной услуги.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Помещение, в котором осуществляется прием заявителей, должно обеспечивать: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комфортное расположение заявителя и должностного лица архивного отдела;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возможность и удобство оформления заявителем письменного </w:t>
      </w:r>
      <w:r>
        <w:rPr>
          <w:sz w:val="28"/>
          <w:szCs w:val="28"/>
        </w:rPr>
        <w:t xml:space="preserve">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доступ к нормативным правовым актам, регулирующим предоставление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наличие информационных стендов с образцами заполнения </w:t>
      </w:r>
      <w:r>
        <w:rPr>
          <w:sz w:val="28"/>
          <w:szCs w:val="28"/>
        </w:rPr>
        <w:t xml:space="preserve">запросов</w:t>
      </w:r>
      <w:r>
        <w:rPr>
          <w:sz w:val="28"/>
          <w:szCs w:val="28"/>
        </w:rPr>
        <w:t xml:space="preserve">,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Архивным отделом обеспечивается создание инвалидам следующих условий доступности муниципальной услуги и объекта, в котором она предоставляется: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</w:t>
      </w:r>
      <w:r>
        <w:rPr>
          <w:sz w:val="28"/>
          <w:szCs w:val="28"/>
        </w:rPr>
        <w:t xml:space="preserve">ения муниципальной услуги, 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  <w:r>
        <w:rPr>
          <w:sz w:val="28"/>
          <w:szCs w:val="28"/>
        </w:rPr>
      </w:r>
      <w:r/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обеспечение допуска на объект собаки-проводника при наличии документа,</w:t>
      </w:r>
      <w:r>
        <w:rPr>
          <w:sz w:val="28"/>
          <w:szCs w:val="28"/>
        </w:rPr>
        <w:t xml:space="preserve">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</w:t>
      </w:r>
      <w:r>
        <w:rPr>
          <w:sz w:val="28"/>
          <w:szCs w:val="28"/>
        </w:rPr>
        <w:t xml:space="preserve">оводника, и порядка его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парковках общего пользования, в том числе около объектов социа</w:t>
      </w:r>
      <w:r>
        <w:rPr>
          <w:sz w:val="28"/>
          <w:szCs w:val="28"/>
        </w:rPr>
        <w:t xml:space="preserve">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</w:t>
      </w:r>
      <w:r>
        <w:rPr>
          <w:sz w:val="28"/>
          <w:szCs w:val="28"/>
        </w:rPr>
        <w:t xml:space="preserve"> не менее 10 процентов мест (но не менее</w:t>
      </w:r>
      <w:r>
        <w:rPr>
          <w:sz w:val="28"/>
          <w:szCs w:val="28"/>
        </w:rPr>
        <w:t xml:space="preserve">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consultantplus://offline/ref=4FA54445E95E75756EACED17A5436528277918382846047665F58F0A4D6203AB968DED158C1AAD748E23C873596E2A7CFAF12EC7A9CF8C1FuBe3I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определяемом Правительством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.3. Специалистом архивного отдела осуществляется информирование заявителей о поступлении </w:t>
      </w:r>
      <w:r>
        <w:rPr>
          <w:sz w:val="28"/>
          <w:szCs w:val="28"/>
        </w:rPr>
        <w:t xml:space="preserve">запросов</w:t>
      </w:r>
      <w:r>
        <w:rPr>
          <w:sz w:val="28"/>
          <w:szCs w:val="28"/>
        </w:rPr>
        <w:t xml:space="preserve">, его входящих регистрационных реквизитах и т.п.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</w:t>
      </w:r>
      <w:r>
        <w:rPr>
          <w:sz w:val="28"/>
          <w:szCs w:val="28"/>
        </w:rPr>
        <w:t xml:space="preserve"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.5. На информационных стендах архивного отдела размещается следующая информация: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график (режим) работы архивного отдела, предоставляющего муниципальную услугу;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место нахождения архивного отдела, предоставляющего муниципальную услугу;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Административный регламент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фамилии, имена, отчества должностных лиц архивного отдела, ответственных за предоставление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фамилии, имена, отчества должности лиц, осуществляющих прием и информирование заявителей;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7) адрес электронной почты архивного отдела, предоставляющего муниципальную услугу;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адрес официального интернет-сайта Администрации города Новоалтайска Алтайского края, предоставляющего муниципальную услугу;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порядок получения консультаций;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порядок обжалования решений, действий (бездействия) должностных лиц архивного отдела, предоставляющего муниципальную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.7. Кабинет приема заявителей должен быть оборудован информационной табличкой (вывеской) с указанием фамилии, имени, отчества и должности специалиста, ведущего прием, а также графика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предоставления государств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енных и муниципальных услуг (в том числе в полном объеме), в любом территориальном подразделении администрации,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МФЦ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 государственных и муниципальных услуг, предусмотренного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fldChar w:fldCharType="begin"/>
      </w:r>
      <w:r>
        <w:rPr>
          <w:rFonts w:ascii="Times New Roman CYR" w:hAnsi="Times New Roman CYR" w:cs="Times New Roman CYR"/>
          <w:color w:val="000000"/>
          <w:sz w:val="28"/>
          <w:szCs w:val="28"/>
        </w:rPr>
        <w:instrText xml:space="preserve">HYPERLINK "https://login.consultant.ru/link/?req=doc&amp;base=RZB&amp;n=321522&amp;date=01.07.2019&amp;dst=244&amp;fld=134"</w:instrText>
      </w:r>
      <w:r>
        <w:rPr>
          <w:rFonts w:ascii="Times New Roman CYR" w:hAnsi="Times New Roman CYR" w:cs="Times New Roman CYR"/>
          <w:color w:val="000000"/>
          <w:sz w:val="28"/>
          <w:szCs w:val="28"/>
        </w:rPr>
        <w:fldChar w:fldCharType="separat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статьей 15.1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(далее - комплексный запрос).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в МФЦ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 государственных и муниципальных услуг государственными корпорациями муниципальных услуг не 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6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взаимодействий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заявителя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архивного отдела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предоставлении муниципальной услуги –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6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Продолжительность взаимодействий заявителя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архивного отдела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предоставлении муниципальной услуги – не более 15 минут.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6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 телекоммуникационных технологий.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Конфиденциальные сведения, ставшие известными должностным лицам при рассмотрении документов заявителя, не могут быть использованы во вред заявителям.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 w:after="120"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 w:after="120"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 w:after="120"/>
        <w:ind w:firstLine="720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Целевые значения показателя доступности и качества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6521" w:type="dxa"/>
            <w:vAlign w:val="top"/>
            <w:vMerge w:val="restart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качества и доступности</w:t>
              <w:br/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Своевременность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% (доля) случаев предоставления услуги в установленный срок с момента сдачи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% (доля) заявителей, удовлетворенных качеством процесса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% (доля) заявителей, удовлетворенных качеством и информацией о порядке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76"/>
              <w:pBdr/>
              <w:spacing w:after="100" w:afterAutospacing="1" w:before="100" w:beforeAutospacing="1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% (доля) заявителей, удовлетворенных организацией процедуры приема и оформления документов, необходимых для предоставления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80-90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% (доля) заявителей, считающих, что представленная информация об услуге в сети Интернет доступна и понятна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Процесс обжалования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% (доля) обоснованных жалоб к общему количеству обслуженных заявителей по данному виду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% (доля) обоснованных жалоб, рассмотренных в установленный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Вежливость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% (доля) заявителей, удовлетворенных            вежливостью должностных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4728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электронной форме. При определении особенностей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лектронную подпись, в соответствии с Правилами определения видов электронной подписи, использование которых допускается при обращении за получением   государственных   и   муниципальных     услуг,   утвержденными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outlineLvl w:val="1"/>
        <w:rPr>
          <w:color w:val="000000"/>
          <w:sz w:val="28"/>
          <w:szCs w:val="28"/>
          <w:highlight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Правительства Российской Федерации от 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.06.2012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N 634 </w:t>
      </w:r>
      <w:r>
        <w:rPr>
          <w:color w:val="000000"/>
          <w:sz w:val="28"/>
          <w:szCs w:val="28"/>
        </w:rPr>
        <w:t xml:space="preserve"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76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Архивный отдел обеспечивает возможность получения заявителем информации о предоставляемой муниципальной услуге на официальном 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нет-сайте Администрации города Новоалтайска Алтайского края, интернет-сайте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ru-RU"/>
        </w:rPr>
        <w:t xml:space="preserve">Архивный отдел</w:t>
      </w:r>
      <w:r>
        <w:rPr>
          <w:sz w:val="28"/>
          <w:szCs w:val="28"/>
        </w:rPr>
        <w:t xml:space="preserve"> обеспечивает возможность получения и копирования заявителями на официальном интернет-сайте Администрации города Новоалтайска Алтайского края, на </w:t>
      </w:r>
      <w:r>
        <w:rPr>
          <w:sz w:val="28"/>
          <w:szCs w:val="28"/>
          <w:lang w:val="ru-RU"/>
        </w:rPr>
        <w:t xml:space="preserve">ЕПГУ</w:t>
      </w:r>
      <w:r>
        <w:rPr>
          <w:sz w:val="28"/>
          <w:szCs w:val="28"/>
        </w:rPr>
        <w:t xml:space="preserve"> форм </w:t>
      </w:r>
      <w:r>
        <w:rPr>
          <w:sz w:val="28"/>
          <w:szCs w:val="28"/>
          <w:lang w:val="ru-RU"/>
        </w:rPr>
        <w:t xml:space="preserve">запросов</w:t>
      </w:r>
      <w:r>
        <w:rPr>
          <w:sz w:val="28"/>
          <w:szCs w:val="28"/>
        </w:rPr>
        <w:t xml:space="preserve"> и иных документов, необходимых для получения муниципальной услуги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  <w:lang w:val="ru-RU"/>
        </w:rPr>
        <w:t xml:space="preserve">муниципальных услуг</w:t>
      </w:r>
      <w:r>
        <w:rPr>
          <w:sz w:val="28"/>
          <w:szCs w:val="28"/>
        </w:rPr>
        <w:t xml:space="preserve"> в электронной форме посредством </w:t>
      </w:r>
      <w:r>
        <w:rPr>
          <w:sz w:val="28"/>
          <w:szCs w:val="28"/>
          <w:lang w:val="ru-RU"/>
        </w:rPr>
        <w:t xml:space="preserve">ЕПГУ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заявителю обеспечивается: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  </w:t>
      </w: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олучение информации о порядке и сроках предоставления </w:t>
      </w:r>
      <w:r>
        <w:rPr>
          <w:sz w:val="28"/>
          <w:szCs w:val="28"/>
          <w:lang w:val="ru-RU"/>
        </w:rPr>
        <w:t xml:space="preserve">муниципальной </w:t>
      </w:r>
      <w:r>
        <w:rPr>
          <w:sz w:val="28"/>
          <w:szCs w:val="28"/>
          <w:lang w:val="ru-RU"/>
        </w:rPr>
        <w:t xml:space="preserve">услуги в соответствии с пунктом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.3.1.1 Административного регламента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апись на прием в архивный отдел для получения результата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посредством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прием проводится посредством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rPr>
          <w:sz w:val="28"/>
          <w:szCs w:val="28"/>
        </w:rPr>
        <w:t xml:space="preserve">архивном отделе</w:t>
      </w:r>
      <w:r>
        <w:rPr>
          <w:sz w:val="28"/>
          <w:szCs w:val="28"/>
        </w:rPr>
        <w:t xml:space="preserve"> графика приема заявителей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ормирование запроса посредством заполнения электронной формы запроса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размещаются образцы заполнения </w:t>
      </w:r>
      <w:r>
        <w:rPr>
          <w:sz w:val="28"/>
          <w:szCs w:val="28"/>
        </w:rPr>
        <w:t xml:space="preserve">запросов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>
        <w:rPr>
          <w:sz w:val="28"/>
          <w:szCs w:val="28"/>
        </w:rPr>
        <w:t xml:space="preserve"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запроса заявителю обеспечивается: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копирования и сохранения запроса и иных документов, указанных в </w:t>
      </w:r>
      <w:r>
        <w:rPr>
          <w:sz w:val="28"/>
          <w:szCs w:val="28"/>
        </w:rPr>
        <w:t xml:space="preserve">пункте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4-2.5.8.</w:t>
      </w:r>
      <w:r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печати на бумажном носителе копии электронной формы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запроса;</w:t>
      </w:r>
      <w:r>
        <w:rPr>
          <w:sz w:val="28"/>
          <w:szCs w:val="28"/>
        </w:rPr>
      </w:r>
      <w:r/>
    </w:p>
    <w:p>
      <w:pPr>
        <w:pStyle w:val="676"/>
        <w:widowControl w:val="false"/>
        <w:pBdr/>
        <w:spacing/>
        <w:ind w:firstLine="720"/>
        <w:jc w:val="both"/>
        <w:rPr/>
      </w:pPr>
      <w:r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</w:t>
      </w:r>
      <w:r>
        <w:rPr>
          <w:sz w:val="28"/>
          <w:szCs w:val="28"/>
        </w:rPr>
        <w:t xml:space="preserve">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, в части, касающейся сведений, отсутствующих в единой системе идентификации и аутентификации;</w:t>
      </w:r>
      <w:r/>
      <w:r/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доступа заявителя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и подписанный запрос и иные документы, указанные пункте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-2.5.8.</w:t>
      </w:r>
      <w:r>
        <w:rPr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услуги, направляются в орган местного самоуправления посредством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рием и регистрация органом (организацией) запроса и иных документов,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обеспечивает прием документов, необходимых для предоставления муниципальной услуги, и регистрацию запроса </w:t>
      </w:r>
      <w:r>
        <w:rPr>
          <w:color w:val="000000"/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3.2.3.2</w:t>
      </w:r>
      <w:r>
        <w:rPr>
          <w:color w:val="000000"/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получение</w:t>
      </w:r>
      <w:r>
        <w:rPr>
          <w:sz w:val="28"/>
          <w:szCs w:val="28"/>
        </w:rPr>
        <w:t xml:space="preserve"> сведений о ходе выполнения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возможность получения информации о ходе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предоставления муниципальной услуги направляется заявителю архивным отделом в срок, не превышающий одного рабочего дня после завершения выполнения соответствующего действия с использованием средств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.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</w:t>
      </w:r>
      <w:r>
        <w:rPr>
          <w:sz w:val="28"/>
          <w:szCs w:val="28"/>
        </w:rPr>
        <w:t xml:space="preserve">ронную почту заяви</w:t>
      </w:r>
      <w:r>
        <w:rPr>
          <w:sz w:val="28"/>
          <w:szCs w:val="28"/>
        </w:rPr>
        <w:t xml:space="preserve">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заявителю направляется: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а) уведомление о записи на прием в орган (организацию), содержащее сведения о дате, времени и месте приема;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б) уведомление о приеме и регистрации запроса и иных документов, необходимых для предоставления </w:t>
      </w:r>
      <w:r>
        <w:rPr>
          <w:sz w:val="28"/>
          <w:szCs w:val="28"/>
          <w:lang w:val="ru-RU" w:eastAsia="ru-RU"/>
        </w:rPr>
        <w:t xml:space="preserve">муниципальной </w:t>
      </w:r>
      <w:r>
        <w:rPr>
          <w:sz w:val="28"/>
          <w:szCs w:val="28"/>
          <w:lang w:val="ru-RU" w:eastAsia="ru-RU"/>
        </w:rPr>
        <w:t xml:space="preserve">услуги, содержащее сведения о факте приема запроса и документов, необходимых для предоставления </w:t>
      </w:r>
      <w:r>
        <w:rPr>
          <w:sz w:val="28"/>
          <w:szCs w:val="28"/>
          <w:lang w:val="ru-RU" w:eastAsia="ru-RU"/>
        </w:rPr>
        <w:t xml:space="preserve">муниципальной </w:t>
      </w:r>
      <w:r>
        <w:rPr>
          <w:sz w:val="28"/>
          <w:szCs w:val="28"/>
          <w:lang w:val="ru-RU" w:eastAsia="ru-RU"/>
        </w:rPr>
        <w:t xml:space="preserve">услуги, и начале процедуры предоставления </w:t>
      </w:r>
      <w:r>
        <w:rPr>
          <w:sz w:val="28"/>
          <w:szCs w:val="28"/>
          <w:lang w:val="ru-RU" w:eastAsia="ru-RU"/>
        </w:rPr>
        <w:t xml:space="preserve">муниципальной   </w:t>
      </w:r>
      <w:r>
        <w:rPr>
          <w:sz w:val="28"/>
          <w:szCs w:val="28"/>
          <w:lang w:val="ru-RU" w:eastAsia="ru-RU"/>
        </w:rPr>
        <w:t xml:space="preserve">услуги,   а   также   сведения   о   дате   и   времени   окончания </w:t>
      </w:r>
      <w:r>
        <w:rPr>
          <w:sz w:val="28"/>
          <w:szCs w:val="28"/>
          <w:lang w:val="ru-RU" w:eastAsia="ru-RU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1_4722"/>
        <w:pBdr/>
        <w:tabs>
          <w:tab w:val="left" w:leader="none" w:pos="567"/>
        </w:tabs>
        <w:spacing/>
        <w:ind w:firstLine="0"/>
        <w:jc w:val="both"/>
        <w:outlineLvl w:val="2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предоставления услуги либо мотивированный отказ в приеме запроса и иных документов, необходимых для предоставления </w:t>
      </w:r>
      <w:r>
        <w:rPr>
          <w:sz w:val="28"/>
          <w:szCs w:val="28"/>
          <w:lang w:val="ru-RU" w:eastAsia="ru-RU"/>
        </w:rPr>
        <w:t xml:space="preserve">муниципальной </w:t>
      </w:r>
      <w:r>
        <w:rPr>
          <w:sz w:val="28"/>
          <w:szCs w:val="28"/>
          <w:lang w:val="ru-RU" w:eastAsia="ru-RU"/>
        </w:rPr>
        <w:t xml:space="preserve">услуги;</w:t>
      </w:r>
      <w:r>
        <w:rPr>
          <w:sz w:val="28"/>
          <w:szCs w:val="28"/>
          <w:lang w:val="ru-RU" w:eastAsia="ru-RU"/>
        </w:rPr>
      </w:r>
      <w:r/>
    </w:p>
    <w:p>
      <w:pPr>
        <w:pStyle w:val="1_4722"/>
        <w:pBdr/>
        <w:tabs>
          <w:tab w:val="left" w:leader="none" w:pos="567"/>
        </w:tabs>
        <w:spacing/>
        <w:ind w:firstLine="709"/>
        <w:jc w:val="both"/>
        <w:outlineLvl w:val="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в) уведомление о результатах рассмотрения документов, необходимых для предоставления </w:t>
      </w:r>
      <w:r>
        <w:rPr>
          <w:sz w:val="28"/>
          <w:szCs w:val="28"/>
          <w:lang w:val="ru-RU" w:eastAsia="ru-RU"/>
        </w:rPr>
        <w:t xml:space="preserve">муниципальной </w:t>
      </w:r>
      <w:r>
        <w:rPr>
          <w:sz w:val="28"/>
          <w:szCs w:val="28"/>
          <w:lang w:val="ru-RU" w:eastAsia="ru-RU"/>
        </w:rPr>
        <w:t xml:space="preserve">услуги, содержащее сведения о принятии положительного решения о предоставлении </w:t>
      </w:r>
      <w:r>
        <w:rPr>
          <w:sz w:val="28"/>
          <w:szCs w:val="28"/>
          <w:lang w:val="ru-RU" w:eastAsia="ru-RU"/>
        </w:rPr>
        <w:t xml:space="preserve">муниципальной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услуги и возможности получить результат предоставления </w:t>
      </w:r>
      <w:r>
        <w:rPr>
          <w:sz w:val="28"/>
          <w:szCs w:val="28"/>
          <w:lang w:val="ru-RU" w:eastAsia="ru-RU"/>
        </w:rPr>
        <w:t xml:space="preserve">муниципальной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услуги либо мотивированный отказ в предоставлении </w:t>
      </w:r>
      <w:r>
        <w:rPr>
          <w:sz w:val="28"/>
          <w:szCs w:val="28"/>
          <w:lang w:val="ru-RU" w:eastAsia="ru-RU"/>
        </w:rPr>
        <w:t xml:space="preserve">муниципальной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услуги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Архивный отдел</w:t>
      </w:r>
      <w:r>
        <w:rPr>
          <w:sz w:val="28"/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>
        <w:rPr>
          <w:sz w:val="28"/>
          <w:szCs w:val="28"/>
          <w:lang w:val="ru-RU"/>
        </w:rPr>
        <w:t xml:space="preserve">Администрации города Новоалтайска Алтайского края</w:t>
      </w:r>
      <w:r>
        <w:rPr>
          <w:sz w:val="28"/>
          <w:szCs w:val="28"/>
        </w:rPr>
        <w:t xml:space="preserve">, а также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форм </w:t>
      </w:r>
      <w:r>
        <w:rPr>
          <w:sz w:val="28"/>
          <w:szCs w:val="28"/>
          <w:lang w:val="ru-RU"/>
        </w:rPr>
        <w:t xml:space="preserve">запросов</w:t>
      </w:r>
      <w:r>
        <w:rPr>
          <w:sz w:val="28"/>
          <w:szCs w:val="28"/>
        </w:rPr>
        <w:t xml:space="preserve"> и иных документов,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ходимых для получения муниципальной услуги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2.16</w:t>
      </w:r>
      <w:r>
        <w:rPr>
          <w:sz w:val="28"/>
          <w:szCs w:val="28"/>
          <w:lang w:val="ru-RU"/>
        </w:rPr>
        <w:t xml:space="preserve">.4. Обращение за получением муниципальной услуги и предоставление муниципальной </w:t>
      </w:r>
      <w:r>
        <w:rPr>
          <w:sz w:val="28"/>
          <w:szCs w:val="28"/>
          <w:lang w:val="ru-RU"/>
        </w:rPr>
        <w:t xml:space="preserve">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sz w:val="28"/>
          <w:szCs w:val="28"/>
          <w:lang w:val="ru-RU"/>
        </w:rPr>
        <w:t xml:space="preserve">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</w:t>
      </w:r>
      <w:r>
        <w:rPr>
          <w:sz w:val="28"/>
          <w:szCs w:val="28"/>
          <w:lang w:val="ru-RU"/>
        </w:rPr>
        <w:t xml:space="preserve">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 Правила использования усиленной квалифицированной подписи при обращении за получением муниципальной услуги установлены постановлением Правител</w:t>
      </w:r>
      <w:r>
        <w:rPr>
          <w:sz w:val="28"/>
          <w:szCs w:val="28"/>
          <w:lang w:val="ru-RU"/>
        </w:rPr>
        <w:t xml:space="preserve">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дминистративных регламентов предоставления государственных услуг».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6"/>
        <w:keepNext w:val="true"/>
        <w:widowControl w:val="false"/>
        <w:pBdr/>
        <w:spacing w:after="60" w:before="360"/>
        <w:ind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III. Состав, последовательность и сроки выполнения административных процедур</w:t>
      </w:r>
      <w:r>
        <w:rPr>
          <w:bCs/>
          <w:iCs/>
          <w:sz w:val="28"/>
          <w:szCs w:val="28"/>
        </w:rPr>
        <w:t xml:space="preserve"> (действий)</w:t>
      </w:r>
      <w:r>
        <w:rPr>
          <w:bCs/>
          <w:iCs/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</w:t>
      </w:r>
      <w:r>
        <w:rPr>
          <w:bCs/>
          <w:iCs/>
          <w:sz w:val="28"/>
          <w:szCs w:val="28"/>
        </w:rPr>
        <w:t xml:space="preserve">(действий) </w:t>
      </w:r>
      <w:r>
        <w:rPr>
          <w:bCs/>
          <w:iCs/>
          <w:sz w:val="28"/>
          <w:szCs w:val="28"/>
        </w:rPr>
        <w:t xml:space="preserve">в электронной форме</w:t>
      </w:r>
      <w:r>
        <w:rPr>
          <w:bCs/>
          <w:iCs/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особенностей выполнения административных процедур (действий) в МФЦ 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76"/>
        <w:pBdr/>
        <w:spacing/>
        <w:ind w:right="-63"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4722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Блок-схема предоставления муниципальной услуги приведена в приложении </w:t>
      </w:r>
      <w:r>
        <w:rPr>
          <w:color w:val="000000"/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настоящего Административного регламента.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6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Описание последовательности действий при предоставлении муниципальной услуги.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включает в себя следующие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запросов, их регистрация;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анализ тематики запросов;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направление запросов на исполнение по принадлежности в органы и организации для ответа в адрес заявителя; письменного уведомления заявителя о направлении запроса по принадлежности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организацию, которые могут иметь на хранении необходимые документы; мотивированного отказа в предоставлении муниципальной услуги; уведомления о необходимости предоставления дополнительных сведений для исполнения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исполнение запросов заявителей, подготовка, оформление и направление ответов в адрес заявителей;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Прием запросов, их регистрация.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Юридические факты, являющиеся основанием для начала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архивный отдел с запросом либо направление запроса в архивный отдел с использованием почтовой связи, через </w:t>
      </w:r>
      <w:r>
        <w:rPr>
          <w:sz w:val="28"/>
          <w:szCs w:val="28"/>
        </w:rPr>
        <w:t xml:space="preserve">МФЦ </w:t>
      </w:r>
      <w:r>
        <w:rPr>
          <w:sz w:val="28"/>
          <w:szCs w:val="28"/>
        </w:rPr>
        <w:t xml:space="preserve"> или в электронной форме с использованием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tabs>
          <w:tab w:val="left" w:leader="none" w:pos="9072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либо через центр телефонного обслуживания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запроса и документов, их регистрация осуществляется специалистом</w:t>
      </w:r>
      <w:r>
        <w:rPr>
          <w:sz w:val="28"/>
          <w:szCs w:val="28"/>
        </w:rPr>
        <w:t xml:space="preserve"> архивного отдела</w:t>
      </w:r>
      <w:r>
        <w:rPr>
          <w:sz w:val="28"/>
          <w:szCs w:val="28"/>
        </w:rPr>
        <w:t xml:space="preserve">, ответственным за прием и регистрацию запроса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«специалист»).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 Содержание административного действия, входящего в состав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тивной процедуры, продолжительность и (или)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При личном обращении заявителя либо при направлении </w:t>
      </w:r>
      <w:r>
        <w:rPr>
          <w:sz w:val="28"/>
          <w:szCs w:val="28"/>
        </w:rPr>
        <w:t xml:space="preserve">запросов</w:t>
      </w:r>
      <w:r>
        <w:rPr>
          <w:sz w:val="28"/>
          <w:szCs w:val="28"/>
        </w:rPr>
        <w:t xml:space="preserve"> почтой: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устанавливает предмет обращения, личность заявителя (полномочия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полноту заполнения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внесение соответствующей записи в журнал регистрации с    указанием   даты   приема,    номера    запроса,   сведений   о заявителе, иных</w:t>
      </w:r>
      <w:r>
        <w:rPr>
          <w:sz w:val="28"/>
          <w:szCs w:val="28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необходимых сведений в соответствии с порядком делопроизводства не позднее дня поступления запроса в архивный отдел;</w:t>
      </w:r>
      <w:r>
        <w:rPr>
          <w:sz w:val="28"/>
          <w:szCs w:val="28"/>
        </w:rPr>
      </w:r>
      <w:r/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уведомляет заявителя о принятии и регистрации </w:t>
      </w:r>
      <w:r>
        <w:rPr>
          <w:color w:val="000000"/>
          <w:sz w:val="28"/>
          <w:szCs w:val="28"/>
        </w:rPr>
        <w:t xml:space="preserve">запросов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в архивный отдел специалист получает письменное согласие заявителя на обработку его персональных данных в соответствии с требованиями Федерального закона от 27.07.2006 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152-ФЗ «О персональных данных».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</w:t>
      </w:r>
      <w:r>
        <w:rPr>
          <w:sz w:val="28"/>
          <w:szCs w:val="28"/>
        </w:rPr>
        <w:t xml:space="preserve">витель вправе по собственной инициативе представлять копии документов, заверенных в установленном порядке. В случае, если представленные заявителем документы не заверены в установленном порядке, одновременно с копиями документов предъявляются их оригиналы.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документа после проверки ее соответствия оригиналу заверяется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цом, принимающим документы. При личном предоставлении документа сверка производится немедленно, после чего подлинники возвращаются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вителю лицом, принимающим документы. При направлении подлинников документов почтой сверка документов производится в соответствии со ср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3.2.3.2. В случае подачи запроса и документов, пред</w:t>
      </w:r>
      <w:r>
        <w:rPr>
          <w:sz w:val="28"/>
          <w:szCs w:val="28"/>
        </w:rPr>
        <w:t xml:space="preserve">усмотренных пунктами 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.1-2.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.7</w:t>
      </w:r>
      <w:r>
        <w:rPr>
          <w:sz w:val="28"/>
          <w:szCs w:val="28"/>
        </w:rPr>
        <w:t xml:space="preserve">, через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заявитель дополнительно дает согласие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на обработку его персональных данных. По завершению приема запроса при личном обращении специалист формирует расписку в приеме документов. В расписке указывается номер запроса, дата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запроса, наименование муниципальной услуги, сведения о специалисте, принявшем запрос и иные сведения, существенные для предоставления муниципальной услуги. Расписка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руется в двух экземплярах, оба экземпляра подписываются специалистом и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вителем, один экземпляр передается заявителю, второй остается в архивном отделе. При обращении заявителя почтой расписка в приеме документов не формируется.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3.2.3.3. </w:t>
      </w:r>
      <w:r>
        <w:rPr>
          <w:rFonts w:eastAsia="Calibri" w:cs="Arial"/>
          <w:sz w:val="28"/>
          <w:szCs w:val="28"/>
          <w:lang w:eastAsia="en-US"/>
        </w:rPr>
        <w:t xml:space="preserve">При обращении заявителя через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 электронное заявление, заполненное на </w:t>
      </w:r>
      <w:r>
        <w:rPr>
          <w:rFonts w:eastAsia="Calibri" w:cs="Arial"/>
          <w:sz w:val="28"/>
          <w:szCs w:val="28"/>
          <w:lang w:eastAsia="en-US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 в соответствии с подпунктом 3 пункта 2.1</w:t>
      </w:r>
      <w:r>
        <w:rPr>
          <w:rFonts w:eastAsia="Calibri" w:cs="Arial"/>
          <w:sz w:val="28"/>
          <w:szCs w:val="28"/>
          <w:lang w:eastAsia="en-US"/>
        </w:rPr>
        <w:t xml:space="preserve">7</w:t>
      </w:r>
      <w:r>
        <w:rPr>
          <w:rFonts w:eastAsia="Calibri" w:cs="Arial"/>
          <w:sz w:val="28"/>
          <w:szCs w:val="28"/>
          <w:lang w:eastAsia="en-US"/>
        </w:rPr>
        <w:t xml:space="preserve">.2</w:t>
      </w:r>
      <w:r>
        <w:rPr>
          <w:rFonts w:eastAsia="Calibri" w:cs="Arial"/>
          <w:sz w:val="28"/>
          <w:szCs w:val="28"/>
          <w:lang w:eastAsia="en-US"/>
        </w:rPr>
        <w:t xml:space="preserve">.</w:t>
      </w:r>
      <w:r>
        <w:rPr>
          <w:rFonts w:eastAsia="Calibri" w:cs="Arial"/>
          <w:sz w:val="28"/>
          <w:szCs w:val="28"/>
          <w:lang w:eastAsia="en-US"/>
        </w:rPr>
        <w:t xml:space="preserve">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 (далее – ЕИС)</w:t>
      </w:r>
      <w:r>
        <w:rPr>
          <w:rFonts w:eastAsia="Calibri" w:cs="Arial"/>
          <w:sz w:val="28"/>
          <w:szCs w:val="28"/>
          <w:lang w:eastAsia="en-US"/>
        </w:rPr>
        <w:t xml:space="preserve">. 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запроса в электронной форме в автоматическом режиме осуществляется форматно-логический контроль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Специалист, ответственный за работу в </w:t>
      </w:r>
      <w:r>
        <w:rPr>
          <w:sz w:val="28"/>
          <w:szCs w:val="28"/>
        </w:rPr>
        <w:t xml:space="preserve">ЕИС</w:t>
      </w:r>
      <w:r>
        <w:rPr>
          <w:rFonts w:eastAsia="Calibri" w:cs="Arial"/>
          <w:sz w:val="28"/>
          <w:szCs w:val="28"/>
          <w:lang w:eastAsia="en-US"/>
        </w:rPr>
        <w:t xml:space="preserve">, при обработке поступившего в </w:t>
      </w:r>
      <w:r>
        <w:rPr>
          <w:sz w:val="28"/>
          <w:szCs w:val="28"/>
        </w:rPr>
        <w:t xml:space="preserve">ЕИС</w:t>
      </w:r>
      <w:r>
        <w:rPr>
          <w:rFonts w:eastAsia="Calibri" w:cs="Arial"/>
          <w:sz w:val="28"/>
          <w:szCs w:val="28"/>
          <w:lang w:eastAsia="en-US"/>
        </w:rPr>
        <w:t xml:space="preserve"> электронного </w:t>
      </w:r>
      <w:r>
        <w:rPr>
          <w:sz w:val="28"/>
          <w:szCs w:val="28"/>
        </w:rPr>
        <w:t xml:space="preserve">заявления</w:t>
      </w:r>
      <w:r>
        <w:rPr>
          <w:rFonts w:eastAsia="Calibri" w:cs="Arial"/>
          <w:sz w:val="28"/>
          <w:szCs w:val="28"/>
          <w:lang w:eastAsia="en-US"/>
        </w:rPr>
        <w:t xml:space="preserve">: 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устанавливает предмет обращения, личность заявителя (полномочия представ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правильность оформления заявления и комплектность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документов</w:t>
      </w:r>
      <w:r>
        <w:rPr>
          <w:strike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 обеспечивает внесение соответствующей записи в журнал регистрации с указ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даты приема, номера заявления, сведений о заявителе, иных необходимых сведений в соответствии порядком делопроизводства не поз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нее дня получения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ЕИС автоматически формирует подтверждение о регистрации поступлении заявления и направляет соответствующее уведомление заявление в «Личный кабинет» заявителя на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При наличии оснований для отказа в регистрации заявления, специалист, ответственный за прием и регистрацию заявления незамедлительно информирует о принятом решении с указанием оснований принятия данного решения. 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Информирование заявителя о его регистрационном номере заявления происходит через Личный кабинет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 обновляется до статуса «принято в работу ведомством/заявление принято к рассмотрению».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3.2.3.4.</w:t>
      </w:r>
      <w:r>
        <w:rPr>
          <w:rFonts w:eastAsia="Calibri"/>
          <w:bCs/>
          <w:sz w:val="28"/>
          <w:szCs w:val="28"/>
        </w:rPr>
        <w:t xml:space="preserve"> При обращении заявителя через </w:t>
      </w:r>
      <w:r>
        <w:rPr>
          <w:rFonts w:eastAsia="Calibri"/>
          <w:bCs/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, специалист </w:t>
      </w:r>
      <w:r>
        <w:rPr>
          <w:rFonts w:eastAsia="Calibri"/>
          <w:bCs/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 принимает документы от заявителя и передает в </w:t>
      </w:r>
      <w:r>
        <w:rPr>
          <w:sz w:val="28"/>
          <w:szCs w:val="28"/>
        </w:rPr>
        <w:t xml:space="preserve">архивный отдел в порядке и сроки, установленные заключенным между ними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глашением о взаимодействии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Результатом исполнения административной процедуры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предоставлении заявителем запроса лично – прием, регистрация запроса. Максимальный срок выполнения действий административной процедуры – в течение дня с момента приема в архивный отдел.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направлении заявления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чтой – прием, регистрация запроса осуществляется в течении 3 рабочих дней с момента поступления запроса в архивный отдел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домление о приеме запроса к рассмотрению осуществляется в течение одного рабочего дня, следующего за днем поступления запроса и прилагаемых документов (при необходимости) в архивный отдел.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предоставлении заявителем запроса через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– прием и регистрация заявления и документов заявителя</w:t>
      </w:r>
      <w:r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>
        <w:rPr>
          <w:rFonts w:eastAsia="Calibri"/>
          <w:sz w:val="28"/>
          <w:szCs w:val="28"/>
          <w:lang w:eastAsia="en-US"/>
        </w:rPr>
        <w:t xml:space="preserve">кабинет». При наличии соответствующих настроек в Личном кабинете заявителя на </w:t>
      </w:r>
      <w:r>
        <w:rPr>
          <w:sz w:val="28"/>
          <w:szCs w:val="28"/>
        </w:rPr>
        <w:t xml:space="preserve">ЕПГУ</w:t>
      </w:r>
      <w:r>
        <w:rPr>
          <w:rFonts w:eastAsia="Calibri"/>
          <w:sz w:val="28"/>
          <w:szCs w:val="28"/>
          <w:lang w:eastAsia="en-US"/>
        </w:rPr>
        <w:t xml:space="preserve"> уведомление может быть также направлено на электронную почту заявителя.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заявителя о поступлении запроса в архивный отдел осуществляется автоматически в соответствии со временем регистрации заявления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(с точным указан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часов и минут).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заявителя о регистрации запроса через </w:t>
      </w:r>
      <w:r>
        <w:rPr>
          <w:rFonts w:eastAsia="Calibri"/>
          <w:bCs/>
          <w:sz w:val="28"/>
          <w:szCs w:val="28"/>
          <w:lang w:eastAsia="en-US"/>
        </w:rPr>
        <w:t xml:space="preserve">«Личный </w:t>
      </w:r>
      <w:r>
        <w:rPr>
          <w:rFonts w:eastAsia="Calibri"/>
          <w:sz w:val="28"/>
          <w:szCs w:val="28"/>
          <w:lang w:eastAsia="en-US"/>
        </w:rPr>
        <w:t xml:space="preserve">кабинет»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 осуществляется автоматически после внесения в АИС сведений о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3)При предоставлении заявителем запроса через </w:t>
      </w:r>
      <w:r>
        <w:rPr>
          <w:rFonts w:eastAsia="Calibri"/>
          <w:bCs/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прием и регистрация запроса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назначение уполномоченного специалиста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>
        <w:rPr>
          <w:rFonts w:eastAsia="Calibri"/>
          <w:bCs/>
          <w:sz w:val="28"/>
          <w:szCs w:val="28"/>
          <w:lang w:eastAsia="en-US"/>
        </w:rPr>
        <w:t xml:space="preserve">из </w:t>
      </w:r>
      <w:r>
        <w:rPr>
          <w:rFonts w:eastAsia="Calibri"/>
          <w:bCs/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архивный отдел запроса.</w:t>
      </w:r>
      <w:r>
        <w:rPr>
          <w:sz w:val="28"/>
          <w:szCs w:val="28"/>
        </w:rPr>
      </w:r>
      <w:r/>
    </w:p>
    <w:p>
      <w:pPr>
        <w:pStyle w:val="676"/>
        <w:widowControl w:val="false"/>
        <w:pBdr/>
        <w:spacing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3.3. Анализ тематики запросов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3.3.1. Основанием для начала исполнения процедуры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является прием и регистрация запроса на предоставление муниципальной услуги.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3.3.2. Уполномоченный специалист архивного отдела (далее – «уполномоченный специалист») осуществляе</w:t>
      </w:r>
      <w:r>
        <w:rPr>
          <w:rFonts w:eastAsia="Calibri"/>
          <w:sz w:val="28"/>
          <w:szCs w:val="28"/>
        </w:rPr>
        <w:t xml:space="preserve">т анализ тематики поступивших запросов с использованием имеющихся архивных справочников в традиционной и электронной форме, содержащих сведения о местах хранения архивных документов, необходимых для исполнения запросов пользователей. При этом определяется: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правомочность получения заявителем запрашиваемой информации с учетом ограничений на предоставление сведений конфиденциального характера;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степень полноты сведений, содержащихся в запросе заявителя, необходимых для проведения поисковой работы;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местонахождение архивных документов, необходимых для исполнения запроса заявителя;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адреса конкретных </w:t>
      </w:r>
      <w:r>
        <w:rPr>
          <w:rFonts w:eastAsia="Calibri"/>
          <w:color w:val="000000"/>
          <w:sz w:val="28"/>
          <w:szCs w:val="28"/>
        </w:rPr>
        <w:t xml:space="preserve">архивов </w:t>
      </w:r>
      <w:r>
        <w:rPr>
          <w:rFonts w:eastAsia="Calibri"/>
          <w:sz w:val="28"/>
          <w:szCs w:val="28"/>
        </w:rPr>
        <w:t xml:space="preserve">и организаций, куда по принадлежности следует направить на исполнение запрос заявителя.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6"/>
        <w:widowControl w:val="false"/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анализа уполномоченный специалист осуществляет одно из следующих административных действий: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подготавливает проект сопроводительного письма к запросу, направляемому на исполнение по принадлежности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 для ответа в адрес заявителя и про</w:t>
      </w:r>
      <w:r>
        <w:rPr>
          <w:sz w:val="28"/>
          <w:szCs w:val="28"/>
        </w:rPr>
        <w:t xml:space="preserve">ект уведомления заявителя о направлении запроса на исполнение по принадлежности в орган и организацию, которые могут иметь на хранении необходимые документы, в случае если запрос не относится к составу хранящихся в муниципальном архиве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подготавливает проект мотивированного отказа в предоставлении муниципальной услуги при наличии оснований, указанных подпункте 2.9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Административного регламента, и разъясняет заявителю дальнейшие действия, предусмотренные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подготавливает проект уведомления </w:t>
      </w:r>
      <w:r>
        <w:rPr>
          <w:sz w:val="28"/>
          <w:szCs w:val="28"/>
        </w:rPr>
        <w:t xml:space="preserve">заявителя об 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в архивах, нечетко, некорректно сформулированного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принимает решение об исполнении запроса по НСА архивного отдела и (или) архивным документам.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Результатом проведения административной процедуры является подготовка проектов: сопроводительного письма к запросу, направляемому на исполнение по принадлежности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 для ответа в адрес заявителя; уведомления заявителя о направлении  запроса  на  исполнение</w:t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принадлежности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организацию, которые могут иметь на хранении необходимые доку</w:t>
      </w:r>
      <w:r>
        <w:rPr>
          <w:sz w:val="28"/>
          <w:szCs w:val="28"/>
        </w:rPr>
        <w:t xml:space="preserve">менты; мотивированного отказа в предоставлении муниципальной услуги; уведомления заявителя об уточнении и дополнении запроса необходимыми для его исполнения сведениями; принятие решения об исполнении запроса по НСА архивного отдела или архивным документам.</w:t>
      </w:r>
      <w:r>
        <w:rPr>
          <w:sz w:val="28"/>
          <w:szCs w:val="28"/>
        </w:rPr>
      </w:r>
      <w:r/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не должен превышать трех дней с момента регистрации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 Направление запросов на исполнение по принадлежности в </w:t>
      </w:r>
      <w:r>
        <w:rPr>
          <w:color w:val="000000"/>
          <w:sz w:val="28"/>
          <w:szCs w:val="28"/>
        </w:rPr>
        <w:t xml:space="preserve">другой архив и организации для ответа в адрес заявителя; письменного уведомления заявителя о направлении </w:t>
      </w:r>
      <w:r>
        <w:rPr>
          <w:color w:val="000000"/>
          <w:sz w:val="28"/>
          <w:szCs w:val="28"/>
        </w:rPr>
        <w:t xml:space="preserve">запроса по принадлежности в орган и организацию, которые могут иметь на хранении необходимые документы; мотивированного отказа в предоставлении муниципальной услуги; уведомления о необходимости предоставления дополнительных сведений для исполнения запроса.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 Основанием для начала а</w:t>
      </w:r>
      <w:r>
        <w:rPr>
          <w:color w:val="000000"/>
          <w:sz w:val="28"/>
          <w:szCs w:val="28"/>
        </w:rPr>
        <w:t xml:space="preserve">дминистративной процедуры является подготовка проектов: сопроводительного письма к запросу, направляемому на исполнение по принадлежности в другой архив и организацию для ответа в адрес заявителя; уведомления заявителя о направлении запроса на исполнение п</w:t>
      </w:r>
      <w:r>
        <w:rPr>
          <w:color w:val="000000"/>
          <w:sz w:val="28"/>
          <w:szCs w:val="28"/>
        </w:rPr>
        <w:t xml:space="preserve">о принадлежности в орган и организацию, которые могут иметь на хранении необходимые документы; мотивированного отказа в предоставлении муниципальной услуги; уведомления заявителя об уточнении и дополнении запроса необходимыми для его исполнения сведениями.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 Подготовленные проекты документов подписываются уполномоченным должностным лицом в соответствии с порядком делопроизводства </w:t>
      </w:r>
      <w:r>
        <w:rPr>
          <w:sz w:val="28"/>
          <w:szCs w:val="28"/>
        </w:rPr>
        <w:t xml:space="preserve">архивного отдела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3.4.3. Подписанные сопроводительные письма вместе с запросом заявителя направляются по принадлежности в адрес другого архива и организации, которые могут иметь на хранении необходимые документы.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Письменные уведомления заявителя о направлении запроса на исполнение по принадлежности в другой архив и организацию, об уточнении и дополнении</w:t>
      </w:r>
      <w:r>
        <w:rPr>
          <w:sz w:val="28"/>
          <w:szCs w:val="28"/>
        </w:rPr>
        <w:t xml:space="preserve"> запроса необходимыми для его исполнения сведениями, а также мотивированный отказ в предоставлении муниципальной услуги направляются по указанному заявителем адресу.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 Результатом выполнения административной процедуры является направление запроса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организацию, которые могут иметь на хранении необходимые доку</w:t>
      </w:r>
      <w:r>
        <w:rPr>
          <w:sz w:val="28"/>
          <w:szCs w:val="28"/>
        </w:rPr>
        <w:t xml:space="preserve">менты, письменного уведомления заявителя о направлении запроса по принадлежности в орган и организацию; мотивированного отказа в предоставлении муниципальной услуги; уведомления о необходимости предоставления дополнительных сведений для исполнения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данной административной процедур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не должен превышать двух дней с момента принятия решений, указанных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3.3.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Исполнение запросов заявителей, подготовка, оформление и направление ответов в адрес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3.5.1. Основанием для начала выполнения административной процедуры является принятие решения об исполнении запроса по НСА архивного отдела и (или) архивным документам.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Исполнение запросов осуществляется по итогам анализа тематики запроса на основе НСА и (или) архивных документов, находящихся на хранении в архивном отделе.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3.5.2.1. Запрашиваемые документы подготавливаются и оформляются уполномоченным специалистом, в соответствии с действующими едиными правилами ор</w:t>
      </w:r>
      <w:r>
        <w:rPr>
          <w:sz w:val="28"/>
          <w:szCs w:val="28"/>
        </w:rPr>
        <w:t xml:space="preserve">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специально уполномоченным Правительством Российской Федерации федеральным органом исполнительной власти.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3.5.2.2. По результатам исполнения запроса уполномоченный специалист подготавливает: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информационные письма;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архивные справки;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архивные выписки,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архивные копии;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тематические перечни </w:t>
      </w:r>
      <w:r>
        <w:rPr>
          <w:color w:val="000000"/>
          <w:sz w:val="28"/>
          <w:szCs w:val="28"/>
        </w:rPr>
        <w:t xml:space="preserve">архивных документов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тематические подборки копий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тематические обзоры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письменный ответ об отсутствии запрашиваемых сведений и при возможности дает рекомендации о дальнейших путях поиска необходимой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административного действия не должен превышать 25 дней со дня проведения анализа тематики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Подготовленные и оформленные в соответствии с едиными правилами организации хранения, комплектования, учета и использ</w:t>
      </w:r>
      <w:r>
        <w:rPr>
          <w:sz w:val="28"/>
          <w:szCs w:val="28"/>
        </w:rPr>
        <w:t xml:space="preserve">ования документов Архивного фонда Российской Федерации и других архивных документов, установленными специально уполномоченным Правительством Российской Федерации федеральным органом исполнительной власти, регистрируются уполномоченным специалистом в течени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 дней. После чего уполномоченный специалист выдает или направляет по адресу, указанному в запросе заявителя, либо через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документ, подтверждающий рассмотрение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При этом заявителю сообщается о принятом решении и о возможности получения результата</w:t>
      </w:r>
      <w:r>
        <w:rPr>
          <w:bCs/>
          <w:iCs/>
          <w:sz w:val="28"/>
          <w:szCs w:val="28"/>
        </w:rPr>
        <w:t xml:space="preserve"> муниципальной услуги лично.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3.5.4. При обращении заявителя через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уведомление о принятом решении и о необходимости явиться за получением результата </w:t>
      </w:r>
      <w:r>
        <w:rPr>
          <w:rFonts w:eastAsia="Calibri" w:cs="Arial"/>
          <w:sz w:val="28"/>
          <w:szCs w:val="28"/>
          <w:lang w:eastAsia="en-US"/>
        </w:rPr>
        <w:t xml:space="preserve">(уведомление о статусе заявления) </w:t>
      </w:r>
      <w:r>
        <w:rPr>
          <w:bCs/>
          <w:sz w:val="28"/>
          <w:szCs w:val="28"/>
        </w:rPr>
        <w:t xml:space="preserve">направляется заяв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телю</w:t>
      </w:r>
      <w:r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 ор</w:t>
      </w:r>
      <w:r>
        <w:rPr>
          <w:rFonts w:eastAsia="Calibri" w:cs="Arial"/>
          <w:sz w:val="28"/>
          <w:szCs w:val="28"/>
          <w:lang w:eastAsia="en-US"/>
        </w:rPr>
        <w:t xml:space="preserve">и</w:t>
      </w:r>
      <w:r>
        <w:rPr>
          <w:rFonts w:eastAsia="Calibri" w:cs="Arial"/>
          <w:sz w:val="28"/>
          <w:szCs w:val="28"/>
          <w:lang w:eastAsia="en-US"/>
        </w:rPr>
        <w:t xml:space="preserve">гиналам  заверяется  уполномоченным  специалистом.</w:t>
      </w:r>
      <w:r>
        <w:t xml:space="preserve">  </w:t>
      </w:r>
      <w:r>
        <w:rPr>
          <w:rFonts w:eastAsia="Calibri" w:cs="Arial"/>
          <w:sz w:val="28"/>
          <w:szCs w:val="28"/>
          <w:lang w:eastAsia="en-US"/>
        </w:rPr>
        <w:t xml:space="preserve">При </w:t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highlight w:val="none"/>
          <w:lang w:eastAsia="en-US"/>
        </w:rPr>
      </w:r>
      <w:r>
        <w:rPr>
          <w:rFonts w:eastAsia="Calibri" w:cs="Arial"/>
          <w:sz w:val="28"/>
          <w:szCs w:val="28"/>
          <w:highlight w:val="none"/>
          <w:lang w:eastAsia="en-US"/>
        </w:rPr>
      </w:r>
    </w:p>
    <w:p>
      <w:pPr>
        <w:pStyle w:val="676"/>
        <w:pBdr/>
        <w:spacing/>
        <w:ind w:firstLine="0"/>
        <w:jc w:val="both"/>
        <w:rPr>
          <w:rFonts w:eastAsia="Calibri" w:cs="Arial"/>
          <w:sz w:val="28"/>
          <w:szCs w:val="28"/>
          <w:highlight w:val="none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наличии соответствующих настроек в Личном кабинете заявителя на </w:t>
      </w:r>
      <w:r>
        <w:rPr>
          <w:sz w:val="28"/>
          <w:szCs w:val="28"/>
        </w:rPr>
        <w:t xml:space="preserve">ЕПГУ</w:t>
      </w:r>
      <w:r>
        <w:rPr>
          <w:rFonts w:eastAsia="Calibri" w:cs="Arial"/>
          <w:sz w:val="28"/>
          <w:szCs w:val="28"/>
          <w:lang w:eastAsia="en-US"/>
        </w:rPr>
        <w:t xml:space="preserve"> уведомление может быть также направлено на электронную почту заявителя</w:t>
      </w:r>
      <w:r>
        <w:rPr>
          <w:rFonts w:eastAsia="Calibri" w:cs="Arial"/>
          <w:sz w:val="28"/>
          <w:szCs w:val="28"/>
          <w:lang w:eastAsia="en-US"/>
        </w:rPr>
      </w:r>
      <w:r/>
    </w:p>
    <w:p>
      <w:pPr>
        <w:pStyle w:val="676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3.5.5.</w:t>
      </w:r>
      <w:r>
        <w:rPr>
          <w:bCs/>
          <w:iCs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При предоставлении муниципальной услуги через Многофункциональный центр архивный отдел:</w:t>
      </w:r>
      <w:r>
        <w:rPr>
          <w:rFonts w:eastAsia="Calibri" w:cs="Arial"/>
          <w:strike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1) в срок, указанный в пункте 3.5.3 Административного регламента, направляет </w:t>
      </w:r>
      <w:r>
        <w:rPr>
          <w:sz w:val="28"/>
          <w:szCs w:val="28"/>
        </w:rPr>
        <w:t xml:space="preserve">письменные уведомления о результатах рассмотрения запроса либо ответы на запросы</w:t>
      </w:r>
      <w:r>
        <w:rPr>
          <w:rFonts w:eastAsia="Calibri" w:cs="Arial"/>
          <w:sz w:val="28"/>
          <w:szCs w:val="28"/>
          <w:lang w:eastAsia="en-US"/>
        </w:rPr>
        <w:t xml:space="preserve"> в </w:t>
      </w:r>
      <w:r>
        <w:rPr>
          <w:rFonts w:eastAsia="Calibri" w:cs="Arial"/>
          <w:sz w:val="28"/>
          <w:szCs w:val="28"/>
          <w:lang w:eastAsia="en-US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, который сообщает о принятом решении заявит</w:t>
      </w:r>
      <w:r>
        <w:rPr>
          <w:rFonts w:eastAsia="Calibri" w:cs="Arial"/>
          <w:sz w:val="28"/>
          <w:szCs w:val="28"/>
          <w:lang w:eastAsia="en-US"/>
        </w:rPr>
        <w:t xml:space="preserve">е</w:t>
      </w:r>
      <w:r>
        <w:rPr>
          <w:rFonts w:eastAsia="Calibri" w:cs="Arial"/>
          <w:sz w:val="28"/>
          <w:szCs w:val="28"/>
          <w:lang w:eastAsia="en-US"/>
        </w:rPr>
        <w:t xml:space="preserve">лю и выдает соответствующий документ заявителю при его обращении в </w:t>
      </w:r>
      <w:r>
        <w:rPr>
          <w:rFonts w:eastAsia="Calibri" w:cs="Arial"/>
          <w:sz w:val="28"/>
          <w:szCs w:val="28"/>
          <w:lang w:eastAsia="en-US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 (при отметке в заявлении о получении результата</w:t>
      </w:r>
      <w:r>
        <w:rPr>
          <w:rFonts w:eastAsia="Calibri" w:cs="Arial"/>
          <w:sz w:val="28"/>
          <w:szCs w:val="28"/>
          <w:lang w:eastAsia="en-US"/>
        </w:rPr>
        <w:t xml:space="preserve"> муниципальной</w:t>
      </w:r>
      <w:r>
        <w:rPr>
          <w:rFonts w:eastAsia="Calibri" w:cs="Arial"/>
          <w:sz w:val="28"/>
          <w:szCs w:val="28"/>
          <w:lang w:eastAsia="en-US"/>
        </w:rPr>
        <w:t xml:space="preserve"> услуги в </w:t>
      </w:r>
      <w:r>
        <w:rPr>
          <w:rFonts w:eastAsia="Calibri" w:cs="Arial"/>
          <w:sz w:val="28"/>
          <w:szCs w:val="28"/>
          <w:lang w:eastAsia="en-US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);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2) в срок, указанный в пункте 3.5.3 Административного регламента, сообщает о принятом решении заявителю</w:t>
      </w:r>
      <w:r>
        <w:rPr>
          <w:bCs/>
          <w:sz w:val="28"/>
          <w:szCs w:val="28"/>
        </w:rPr>
        <w:t xml:space="preserve"> и</w:t>
      </w:r>
      <w:r>
        <w:rPr>
          <w:rFonts w:eastAsia="Calibri" w:cs="Arial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>
        <w:rPr>
          <w:sz w:val="28"/>
          <w:szCs w:val="28"/>
        </w:rPr>
        <w:t xml:space="preserve">либо направляет по адресу, указанному в заявлении, </w:t>
      </w:r>
      <w:r>
        <w:rPr>
          <w:rFonts w:eastAsia="Calibri" w:cs="Arial"/>
          <w:sz w:val="28"/>
          <w:szCs w:val="28"/>
          <w:lang w:eastAsia="en-US"/>
        </w:rPr>
        <w:t xml:space="preserve">а также направл</w:t>
      </w:r>
      <w:r>
        <w:rPr>
          <w:rFonts w:eastAsia="Calibri" w:cs="Arial"/>
          <w:sz w:val="28"/>
          <w:szCs w:val="28"/>
          <w:lang w:eastAsia="en-US"/>
        </w:rPr>
        <w:t xml:space="preserve">я</w:t>
      </w:r>
      <w:r>
        <w:rPr>
          <w:rFonts w:eastAsia="Calibri" w:cs="Arial"/>
          <w:sz w:val="28"/>
          <w:szCs w:val="28"/>
          <w:lang w:eastAsia="en-US"/>
        </w:rPr>
        <w:t xml:space="preserve">ет в </w:t>
      </w:r>
      <w:r>
        <w:rPr>
          <w:rFonts w:eastAsia="Calibri" w:cs="Arial"/>
          <w:sz w:val="28"/>
          <w:szCs w:val="28"/>
          <w:lang w:eastAsia="en-US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уведомление, в котором раскрывает суть решения, принятого по обращению, указывает дату принятия решения</w:t>
      </w:r>
      <w:r>
        <w:rPr>
          <w:rFonts w:eastAsia="Calibri" w:cs="Arial"/>
          <w:sz w:val="28"/>
          <w:szCs w:val="28"/>
          <w:lang w:eastAsia="en-US"/>
        </w:rPr>
        <w:t xml:space="preserve"> (при отметке в зая</w:t>
      </w:r>
      <w:r>
        <w:rPr>
          <w:rFonts w:eastAsia="Calibri" w:cs="Arial"/>
          <w:sz w:val="28"/>
          <w:szCs w:val="28"/>
          <w:lang w:eastAsia="en-US"/>
        </w:rPr>
        <w:t xml:space="preserve">в</w:t>
      </w:r>
      <w:r>
        <w:rPr>
          <w:rFonts w:eastAsia="Calibri" w:cs="Arial"/>
          <w:sz w:val="28"/>
          <w:szCs w:val="28"/>
          <w:lang w:eastAsia="en-US"/>
        </w:rPr>
        <w:t xml:space="preserve">лении о получении </w:t>
      </w:r>
      <w:r>
        <w:rPr>
          <w:rFonts w:eastAsia="Calibri" w:cs="Arial"/>
          <w:sz w:val="28"/>
          <w:szCs w:val="28"/>
          <w:lang w:eastAsia="en-US"/>
        </w:rPr>
        <w:t xml:space="preserve">муниципальной </w:t>
      </w:r>
      <w:r>
        <w:rPr>
          <w:rFonts w:eastAsia="Calibri" w:cs="Arial"/>
          <w:sz w:val="28"/>
          <w:szCs w:val="28"/>
          <w:lang w:eastAsia="en-US"/>
        </w:rPr>
        <w:t xml:space="preserve">услуги в архивном отделе).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3.5.6. Заявителю передаются документы, подготовленные архивным отделом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Выдача документов производится заявителю либо представителю заявителя при предъявлении документа, удостоверяющего личность, а также документа, подтвержда</w:t>
      </w:r>
      <w:r>
        <w:rPr>
          <w:rFonts w:eastAsia="Calibri" w:cs="Arial"/>
          <w:sz w:val="28"/>
          <w:szCs w:val="28"/>
          <w:lang w:eastAsia="en-US"/>
        </w:rPr>
        <w:t xml:space="preserve">ю</w:t>
      </w:r>
      <w:r>
        <w:rPr>
          <w:rFonts w:eastAsia="Calibri" w:cs="Arial"/>
          <w:sz w:val="28"/>
          <w:szCs w:val="28"/>
          <w:lang w:eastAsia="en-US"/>
        </w:rPr>
        <w:t xml:space="preserve">щего полномочия по получению документов от имени заявителя (для представителя заявителя).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3.5.7. </w:t>
      </w:r>
      <w:r>
        <w:rPr>
          <w:sz w:val="28"/>
          <w:szCs w:val="28"/>
        </w:rPr>
        <w:t xml:space="preserve">Результатом </w:t>
      </w:r>
      <w:r>
        <w:rPr>
          <w:rFonts w:cs="Arial"/>
          <w:sz w:val="28"/>
          <w:szCs w:val="28"/>
        </w:rPr>
        <w:t xml:space="preserve">выполнения административной процедуры </w:t>
      </w:r>
      <w:r>
        <w:rPr>
          <w:sz w:val="28"/>
          <w:szCs w:val="28"/>
        </w:rPr>
        <w:t xml:space="preserve">является направлению заявителю: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писем;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справок;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выписок;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копий;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тематических перечней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тематических подборок копий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тематических обзоров архивных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письменного уведомления о направлении запроса на исполнение в другой архив,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уведомления о необходимости предоставления дополнительных сведений для исполнения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ответа об отсутствии запрашиваемых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рекомендаций о дальнейших путях поиска необходимой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мотивированного отказа в рассмотрении и исполнении запроса.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запроса заявителя считается оконченным, если по нему приняты необходимые меры, заявитель проинформирован о результатах рассмотрения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не должен превышать 30 дней со дня регистрации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193022</wp:posOffset>
                </wp:positionV>
                <wp:extent cx="3173390" cy="1514723"/>
                <wp:effectExtent l="0" t="0" r="0" b="0"/>
                <wp:wrapNone/>
                <wp:docPr id="5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1514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524288;o:allowoverlap:true;o:allowincell:true;mso-position-horizontal-relative:text;margin-left:232.08pt;mso-position-horizontal:absolute;mso-position-vertical-relative:text;margin-top:15.20pt;mso-position-vertical:absolute;width:249.87pt;height:119.27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1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</w:rPr>
      </w:r>
      <w:r/>
      <w:r/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архивном отделе</w:t>
      </w:r>
      <w:r>
        <w:rPr>
          <w:sz w:val="28"/>
          <w:szCs w:val="28"/>
        </w:rPr>
        <w:t xml:space="preserve">, предоставляющем муниципальную услугу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575"/>
      </w:tblGrid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муниципального архива</w:t>
            </w:r>
            <w:r>
              <w:rPr>
                <w:sz w:val="28"/>
                <w:szCs w:val="28"/>
              </w:rPr>
              <w:t xml:space="preserve">, предоставляющего муниципальную услугу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Архивный отдел Администрации города Новоалтайска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муниципального архива</w:t>
            </w:r>
            <w:r>
              <w:rPr>
                <w:sz w:val="28"/>
                <w:szCs w:val="28"/>
              </w:rPr>
              <w:t xml:space="preserve">, предоставляющего муниципальную услугу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архивным отделом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структурного подразделения, осуществляющего рассмотрение заявления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структурного подразделения, осуществляющего рассмотрение заявления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и почтовый 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658087, г.Новоалтайск, 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Партизанская,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(приема заявителей)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понедельник – четверг с 8.00 до 17.00 часов;</w:t>
            </w:r>
            <w:r>
              <w:rPr>
                <w:rFonts w:eastAsia="SimSun"/>
                <w:sz w:val="28"/>
                <w:szCs w:val="28"/>
                <w:lang w:eastAsia="zh-CN"/>
              </w:rPr>
            </w:r>
            <w:r>
              <w:rPr>
                <w:rFonts w:eastAsia="SimSun"/>
                <w:sz w:val="28"/>
                <w:szCs w:val="28"/>
                <w:lang w:eastAsia="zh-CN"/>
              </w:rPr>
            </w:r>
          </w:p>
          <w:p>
            <w:pPr>
              <w:pBdr/>
              <w:tabs>
                <w:tab w:val="left" w:leader="none" w:pos="72"/>
                <w:tab w:val="left" w:leader="none" w:pos="720"/>
              </w:tabs>
              <w:spacing/>
              <w:ind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пятница с 8.00 до 16.00 часов;</w:t>
            </w:r>
            <w:r>
              <w:rPr>
                <w:rFonts w:eastAsia="SimSun"/>
                <w:sz w:val="28"/>
                <w:szCs w:val="28"/>
                <w:lang w:eastAsia="zh-CN"/>
              </w:rPr>
            </w:r>
            <w:r>
              <w:rPr>
                <w:rFonts w:eastAsia="SimSun"/>
                <w:sz w:val="28"/>
                <w:szCs w:val="28"/>
                <w:lang w:eastAsia="zh-CN"/>
              </w:rPr>
            </w:r>
          </w:p>
          <w:p>
            <w:pPr>
              <w:pStyle w:val="676"/>
              <w:pBdr/>
              <w:spacing/>
              <w:ind/>
              <w:jc w:val="left"/>
              <w:outlineLvl w:val="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приемные дни: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676"/>
              <w:pBdr/>
              <w:spacing/>
              <w:ind/>
              <w:jc w:val="lef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среда с 8.00 до 17.00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обеденный перерыв с 13.00 до 14.00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адрес электронной почты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8(38532)46899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arhiv@novoalt.alregn.ru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официального сайта </w:t>
            </w:r>
            <w:r>
              <w:rPr>
                <w:sz w:val="28"/>
                <w:szCs w:val="28"/>
              </w:rPr>
              <w:t xml:space="preserve">муниципального архива</w:t>
            </w:r>
            <w:r>
              <w:rPr>
                <w:sz w:val="28"/>
                <w:szCs w:val="28"/>
              </w:rPr>
              <w:t xml:space="preserve">, предоставляющего муниципальную услугу (в случае отсутствия – адрес официального сайта муниципального образования)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https://novoaltaysk.gosuslugi.ru/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jc w:val="both"/>
        <w:outlineLvl w:val="1"/>
        <w:rPr/>
      </w:pPr>
      <w:r/>
      <w:r/>
      <w:r/>
    </w:p>
    <w:p>
      <w:pPr>
        <w:pStyle w:val="676"/>
        <w:pBdr/>
        <w:spacing/>
        <w:ind w:firstLine="540"/>
        <w:jc w:val="right"/>
        <w:outlineLvl w:val="2"/>
        <w:rPr/>
      </w:pPr>
      <w:r/>
      <w:r/>
      <w:r/>
    </w:p>
    <w:p>
      <w:pPr>
        <w:pStyle w:val="676"/>
        <w:pBdr/>
        <w:spacing/>
        <w:ind w:firstLine="0"/>
        <w:jc w:val="left"/>
        <w:outlineLvl w:val="2"/>
        <w:rPr/>
      </w:pPr>
      <w:r/>
      <w:r/>
      <w:r/>
    </w:p>
    <w:p>
      <w:pPr>
        <w:pStyle w:val="676"/>
        <w:pBdr/>
        <w:spacing/>
        <w:ind w:firstLine="540"/>
        <w:jc w:val="right"/>
        <w:outlineLvl w:val="2"/>
        <w:rPr/>
      </w:pPr>
      <w:r>
        <w:tab/>
      </w:r>
      <w:r/>
      <w:r/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193023</wp:posOffset>
                </wp:positionV>
                <wp:extent cx="3173390" cy="1514723"/>
                <wp:effectExtent l="0" t="0" r="0" b="0"/>
                <wp:wrapNone/>
                <wp:docPr id="6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15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524288;o:allowoverlap:true;o:allowincell:true;mso-position-horizontal-relative:text;margin-left:232.08pt;mso-position-horizontal:absolute;mso-position-vertical-relative:text;margin-top:15.20pt;mso-position-vertical:absolute;width:249.87pt;height:119.27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2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/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/>
        <w:jc w:val="center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/>
        <w:jc w:val="center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/>
        <w:jc w:val="center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Сведения о многофункциональных центрах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государственных и муниципальных услуг</w:t>
      </w:r>
      <w:r>
        <w:rPr>
          <w:rStyle w:val="1_4731"/>
          <w:sz w:val="28"/>
          <w:szCs w:val="28"/>
        </w:rPr>
        <w:footnoteReference w:id="3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jc w:val="center"/>
        <w:outlineLvl w:val="2"/>
        <w:rPr/>
      </w:pPr>
      <w:r/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08"/>
        <w:gridCol w:w="6705"/>
      </w:tblGrid>
      <w:tr>
        <w:trPr/>
        <w:tc>
          <w:tcPr>
            <w:tcBorders/>
            <w:tcW w:w="28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и почтовый 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658080,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Новоалтайск, ул. Кос</w:t>
            </w:r>
            <w:r>
              <w:rPr>
                <w:sz w:val="28"/>
                <w:szCs w:val="28"/>
              </w:rPr>
              <w:t xml:space="preserve">монавтов,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центр телефон-ного обслуживания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8-800-775-00-25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центра теле-фонного обслуживания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+7(38532)42-3-41, 42-1-87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– сайт М</w:t>
            </w:r>
            <w:r>
              <w:rPr>
                <w:sz w:val="28"/>
                <w:szCs w:val="28"/>
              </w:rPr>
              <w:t xml:space="preserve">ногофункционального центр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www.mfc22.ru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8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поч-ты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  <w:lang w:val="en-US"/>
              </w:rPr>
              <w:t xml:space="preserve">@mfc22.ru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193023</wp:posOffset>
                </wp:positionV>
                <wp:extent cx="3173390" cy="1514723"/>
                <wp:effectExtent l="0" t="0" r="0" b="0"/>
                <wp:wrapNone/>
                <wp:docPr id="7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15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524288;o:allowoverlap:true;o:allowincell:true;mso-position-horizontal-relative:text;margin-left:232.08pt;mso-position-horizontal:absolute;mso-position-vertical-relative:text;margin-top:15.20pt;mso-position-vertical:absolute;width:249.87pt;height:119.27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3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/>
      <w:r>
        <w:rPr>
          <w:sz w:val="28"/>
          <w:szCs w:val="28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firstLine="708" w:left="4956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right="-63" w:firstLine="540"/>
        <w:jc w:val="right"/>
        <w:outlineLvl w:val="2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left="4536"/>
        <w:jc w:val="both"/>
        <w:rPr/>
      </w:pPr>
      <w:r>
        <w:t xml:space="preserve">Заведующему </w:t>
      </w:r>
      <w:r>
        <w:t xml:space="preserve"> </w:t>
      </w:r>
      <w:r>
        <w:t xml:space="preserve">архивн</w:t>
      </w:r>
      <w:r>
        <w:t xml:space="preserve">ым</w:t>
      </w:r>
      <w:r>
        <w:t xml:space="preserve"> отдел</w:t>
      </w:r>
      <w:r>
        <w:t xml:space="preserve">ом</w:t>
      </w:r>
      <w:r>
        <w:t xml:space="preserve"> </w:t>
      </w:r>
      <w:r>
        <w:t xml:space="preserve">________________________________________</w:t>
      </w:r>
      <w:r/>
      <w:r/>
    </w:p>
    <w:p>
      <w:pPr>
        <w:pStyle w:val="676"/>
        <w:pBdr/>
        <w:spacing/>
        <w:ind w:left="4536"/>
        <w:jc w:val="both"/>
        <w:rPr/>
      </w:pPr>
      <w:r>
        <w:t xml:space="preserve">от______________________________________</w:t>
      </w:r>
      <w:r/>
      <w:r/>
    </w:p>
    <w:p>
      <w:pPr>
        <w:pStyle w:val="676"/>
        <w:pBdr/>
        <w:spacing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 (последнее 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6"/>
        <w:pBdr/>
        <w:spacing/>
        <w:ind w:left="4536"/>
        <w:jc w:val="both"/>
        <w:rPr/>
      </w:pPr>
      <w:r>
        <w:t xml:space="preserve">адрес___________________________________</w:t>
      </w:r>
      <w:r/>
      <w:r/>
    </w:p>
    <w:p>
      <w:pPr>
        <w:pStyle w:val="676"/>
        <w:pBdr/>
        <w:spacing/>
        <w:ind w:left="4536"/>
        <w:jc w:val="both"/>
        <w:rPr/>
      </w:pPr>
      <w:r>
        <w:t xml:space="preserve">телефон: ________________________________</w:t>
      </w:r>
      <w:r/>
      <w:r/>
    </w:p>
    <w:p>
      <w:pPr>
        <w:pStyle w:val="676"/>
        <w:pBdr/>
        <w:spacing/>
        <w:ind w:left="4536"/>
        <w:jc w:val="both"/>
        <w:rPr/>
      </w:pPr>
      <w:r>
        <w:t xml:space="preserve">адрес электронной почты__________________</w:t>
      </w:r>
      <w:r/>
      <w:r/>
    </w:p>
    <w:p>
      <w:pPr>
        <w:pStyle w:val="676"/>
        <w:pBdr/>
        <w:spacing/>
        <w:ind/>
        <w:jc w:val="center"/>
        <w:rPr/>
      </w:pPr>
      <w:r/>
      <w:r/>
      <w:r/>
    </w:p>
    <w:p>
      <w:pPr>
        <w:pStyle w:val="676"/>
        <w:pBdr/>
        <w:spacing/>
        <w:ind/>
        <w:jc w:val="center"/>
        <w:rPr/>
      </w:pPr>
      <w:r>
        <w:t xml:space="preserve">ЗАПРОС </w:t>
      </w:r>
      <w:r/>
      <w:r/>
    </w:p>
    <w:p>
      <w:pPr>
        <w:pStyle w:val="676"/>
        <w:pBdr/>
        <w:spacing/>
        <w:ind/>
        <w:jc w:val="center"/>
        <w:rPr/>
      </w:pPr>
      <w:r>
        <w:t xml:space="preserve">(для физического лица)</w:t>
      </w:r>
      <w:r/>
      <w:r/>
    </w:p>
    <w:p>
      <w:pPr>
        <w:pStyle w:val="676"/>
        <w:pBdr/>
        <w:spacing/>
        <w:ind/>
        <w:jc w:val="right"/>
        <w:rPr/>
      </w:pPr>
      <w:r/>
      <w:r/>
      <w:r/>
    </w:p>
    <w:p>
      <w:pPr>
        <w:pStyle w:val="676"/>
        <w:pBdr/>
        <w:spacing/>
        <w:ind/>
        <w:jc w:val="both"/>
        <w:rPr/>
      </w:pPr>
      <w:r>
        <w:t xml:space="preserve">Прошу </w:t>
      </w:r>
      <w:r>
        <w:t xml:space="preserve">предоставить информацию в форме </w:t>
      </w:r>
      <w:r>
        <w:t xml:space="preserve">________________________________________</w:t>
      </w:r>
      <w:r/>
      <w:r/>
    </w:p>
    <w:p>
      <w:pPr>
        <w:pStyle w:val="676"/>
        <w:pBdr/>
        <w:spacing/>
        <w:ind/>
        <w:rPr>
          <w:sz w:val="16"/>
          <w:szCs w:val="16"/>
        </w:rPr>
      </w:pP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информационные письма, архивные справки, архивные выписки, архивные копии, тематические перечни, тематические подборки копий архивных документов, тематические обзоры архивных документов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6"/>
        <w:pBdr/>
        <w:spacing/>
        <w:ind/>
        <w:jc w:val="right"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jc w:val="both"/>
        <w:rPr/>
      </w:pPr>
      <w:r>
        <w:t xml:space="preserve">Изложение существа запроса ____________________________________________________</w:t>
      </w:r>
      <w:r/>
      <w:r/>
    </w:p>
    <w:p>
      <w:pPr>
        <w:pStyle w:val="676"/>
        <w:pBdr/>
        <w:spacing/>
        <w:ind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(проблема, тема, вопрос, событие, факт, сведения и хронологические рамки запрашиваемой информации)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6"/>
        <w:pBdr/>
        <w:spacing/>
        <w:ind/>
        <w:jc w:val="center"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Перечень документов, прилагаемых к </w:t>
      </w:r>
      <w:r>
        <w:t xml:space="preserve">запросу (</w:t>
      </w:r>
      <w:r>
        <w:t xml:space="preserve">заявлению</w:t>
      </w:r>
      <w:r>
        <w:t xml:space="preserve">)</w:t>
      </w:r>
      <w:r>
        <w:t xml:space="preserve">:</w:t>
      </w:r>
      <w:r/>
      <w:r/>
    </w:p>
    <w:tbl>
      <w:tblPr>
        <w:tblW w:w="9356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Наименование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>
              <w:t xml:space="preserve">Количество листов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/>
            </w:pPr>
            <w:r/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</w:tr>
    </w:tbl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/>
      <w:r/>
      <w:r/>
    </w:p>
    <w:p>
      <w:pPr>
        <w:pStyle w:val="1_4729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widowControl w:val="false"/>
        <w:pBdr/>
        <w:tabs>
          <w:tab w:val="left" w:leader="none" w:pos="540"/>
          <w:tab w:val="left" w:leader="none" w:pos="576"/>
          <w:tab w:val="left" w:leader="none" w:pos="864"/>
          <w:tab w:val="left" w:leader="none" w:pos="1152"/>
          <w:tab w:val="left" w:leader="none" w:pos="2160"/>
          <w:tab w:val="left" w:leader="none" w:pos="5184"/>
        </w:tabs>
        <w:spacing/>
        <w:ind w:firstLine="709"/>
        <w:jc w:val="both"/>
        <w:rPr/>
      </w:pPr>
      <w:r>
        <w:t xml:space="preserve">Настоящее согласие действует в течение пяти лет после предоставления результата муниципальной услуги. По истечению срока действия согласия мои персональные данные подлежат уничтожению.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За достоверность представленных документов и содержащихся в них сведений несу ответственность. </w:t>
      </w:r>
      <w:r/>
      <w:r/>
    </w:p>
    <w:p>
      <w:pPr>
        <w:pStyle w:val="676"/>
        <w:pBdr/>
        <w:tabs>
          <w:tab w:val="num" w:leader="none" w:pos="180"/>
        </w:tabs>
        <w:spacing/>
        <w:ind/>
        <w:jc w:val="both"/>
        <w:rPr/>
      </w:pPr>
      <w:r/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Результат муниципальной услуги хочу получить (нужное подчеркнуть):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в </w:t>
      </w:r>
      <w:r>
        <w:t xml:space="preserve">муниципальном архиве</w:t>
      </w:r>
      <w:r>
        <w:t xml:space="preserve">;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в </w:t>
      </w:r>
      <w:r>
        <w:t xml:space="preserve">М</w:t>
      </w:r>
      <w:r>
        <w:t xml:space="preserve">ногофункциональном центре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почтой</w:t>
      </w:r>
      <w:r/>
      <w:r/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__________________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(подпись заявителя)</w: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Документы приняты «_____»______________20___г.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под №______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Специалист </w:t>
      </w:r>
      <w:r>
        <w:t xml:space="preserve">архивного отдела</w:t>
      </w:r>
      <w:r>
        <w:rPr>
          <w:color w:val="000000"/>
        </w:rPr>
        <w:t xml:space="preserve"> 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 w:firstLine="708" w:left="283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(расшифровка фамилии) </w: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193023</wp:posOffset>
                </wp:positionV>
                <wp:extent cx="3173390" cy="1514723"/>
                <wp:effectExtent l="0" t="0" r="0" b="0"/>
                <wp:wrapNone/>
                <wp:docPr id="8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15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524288;o:allowoverlap:true;o:allowincell:true;mso-position-horizontal-relative:text;margin-left:232.08pt;mso-position-horizontal:absolute;mso-position-vertical-relative:text;margin-top:15.20pt;mso-position-vertical:absolute;width:249.87pt;height:119.27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4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/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right="-63" w:firstLine="540"/>
        <w:jc w:val="right"/>
        <w:outlineLvl w:val="2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right="-63" w:firstLine="540"/>
        <w:jc w:val="right"/>
        <w:outlineLvl w:val="2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right="-63" w:firstLine="540"/>
        <w:jc w:val="right"/>
        <w:outlineLvl w:val="2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right="-63" w:firstLine="540"/>
        <w:jc w:val="right"/>
        <w:outlineLvl w:val="2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right="-63" w:firstLine="540"/>
        <w:jc w:val="right"/>
        <w:outlineLvl w:val="2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Заведующему архивным отделом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6"/>
        <w:pBdr/>
        <w:spacing/>
        <w:ind w:left="4536"/>
        <w:jc w:val="both"/>
        <w:rPr/>
      </w:pPr>
      <w:r>
        <w:t xml:space="preserve">   </w:t>
      </w:r>
      <w:r>
        <w:t xml:space="preserve">от______________________________________</w:t>
      </w:r>
      <w:r/>
      <w:r/>
    </w:p>
    <w:p>
      <w:pPr>
        <w:pStyle w:val="676"/>
        <w:pBdr/>
        <w:spacing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Ф.И.О (последнее при наличии) представителя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6"/>
        <w:pBdr/>
        <w:spacing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юридического лица</w:t>
      </w:r>
      <w:r>
        <w:rPr>
          <w:sz w:val="20"/>
          <w:szCs w:val="20"/>
        </w:rPr>
        <w:t xml:space="preserve">, общественного объединения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76"/>
        <w:pBdr/>
        <w:spacing/>
        <w:ind/>
        <w:jc w:val="right"/>
        <w:rPr/>
      </w:pPr>
      <w:r>
        <w:t xml:space="preserve">Наименование юридического лица</w:t>
      </w:r>
      <w:r>
        <w:t xml:space="preserve">,__________ </w:t>
        <w:br/>
      </w:r>
      <w:r>
        <w:t xml:space="preserve"> </w:t>
      </w:r>
      <w:r>
        <w:t xml:space="preserve">общественного объединения</w:t>
      </w:r>
      <w:r>
        <w:t xml:space="preserve">__________</w:t>
      </w:r>
      <w:r>
        <w:t xml:space="preserve">______</w:t>
      </w:r>
      <w:r/>
      <w:r/>
    </w:p>
    <w:p>
      <w:pPr>
        <w:pStyle w:val="676"/>
        <w:pBdr/>
        <w:spacing/>
        <w:ind/>
        <w:jc w:val="right"/>
        <w:rPr/>
      </w:pPr>
      <w:r>
        <w:t xml:space="preserve">почтовый адрес</w:t>
      </w:r>
      <w:r>
        <w:t xml:space="preserve">________</w:t>
      </w:r>
      <w:r>
        <w:t xml:space="preserve">___________________</w:t>
      </w:r>
      <w:r/>
      <w:r/>
    </w:p>
    <w:p>
      <w:pPr>
        <w:pStyle w:val="676"/>
        <w:pBdr/>
        <w:spacing/>
        <w:ind/>
        <w:jc w:val="right"/>
        <w:rPr/>
      </w:pPr>
      <w:r>
        <w:t xml:space="preserve">телефон: ________________________________</w:t>
      </w:r>
      <w:r/>
      <w:r/>
    </w:p>
    <w:p>
      <w:pPr>
        <w:pStyle w:val="676"/>
        <w:pBdr/>
        <w:spacing/>
        <w:ind/>
        <w:jc w:val="right"/>
        <w:rPr/>
      </w:pPr>
      <w:r>
        <w:t xml:space="preserve">адрес электронной почты:__________________</w:t>
      </w:r>
      <w:r/>
      <w:r/>
    </w:p>
    <w:p>
      <w:pPr>
        <w:pStyle w:val="676"/>
        <w:pBdr/>
        <w:spacing/>
        <w:ind/>
        <w:jc w:val="center"/>
        <w:rPr/>
      </w:pPr>
      <w:r/>
      <w:r/>
      <w:r/>
    </w:p>
    <w:p>
      <w:pPr>
        <w:pStyle w:val="676"/>
        <w:pBdr/>
        <w:spacing/>
        <w:ind/>
        <w:jc w:val="center"/>
        <w:rPr/>
      </w:pPr>
      <w:r>
        <w:t xml:space="preserve">ЗАПРОС </w:t>
      </w:r>
      <w:r>
        <w:br/>
      </w:r>
      <w:r>
        <w:t xml:space="preserve">(для юридического лица</w:t>
      </w:r>
      <w:r>
        <w:t xml:space="preserve">, общественного объединения</w:t>
      </w:r>
      <w:r>
        <w:t xml:space="preserve">)</w:t>
      </w:r>
      <w:r/>
      <w:r/>
    </w:p>
    <w:p>
      <w:pPr>
        <w:pStyle w:val="676"/>
        <w:pBdr/>
        <w:spacing/>
        <w:ind/>
        <w:jc w:val="right"/>
        <w:rPr/>
      </w:pPr>
      <w:r/>
      <w:r/>
      <w:r/>
    </w:p>
    <w:p>
      <w:pPr>
        <w:pStyle w:val="676"/>
        <w:pBdr/>
        <w:spacing/>
        <w:ind/>
        <w:jc w:val="both"/>
        <w:rPr/>
      </w:pPr>
      <w:r>
        <w:t xml:space="preserve">Прошу предоставить информацию в форме________________________________________</w:t>
      </w:r>
      <w:r/>
      <w:r/>
    </w:p>
    <w:p>
      <w:pPr>
        <w:pStyle w:val="676"/>
        <w:pBdr/>
        <w:spacing/>
        <w:ind/>
        <w:rPr>
          <w:sz w:val="16"/>
          <w:szCs w:val="16"/>
        </w:rPr>
      </w:pPr>
      <w:r>
        <w:rPr>
          <w:sz w:val="16"/>
          <w:szCs w:val="16"/>
        </w:rPr>
        <w:t xml:space="preserve">(информационные письма, архивные справки, архивные выписки, архивные копии, тематические перечни, тематические подборки копий архивных документов, тематические обзоры архивных документов)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6"/>
        <w:pBdr/>
        <w:spacing/>
        <w:ind/>
        <w:jc w:val="right"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jc w:val="both"/>
        <w:rPr/>
      </w:pPr>
      <w:r>
        <w:t xml:space="preserve">Изложение существа запроса ____________________________________________________</w:t>
      </w:r>
      <w:r/>
      <w:r/>
    </w:p>
    <w:p>
      <w:pPr>
        <w:pStyle w:val="676"/>
        <w:pBdr/>
        <w:spacing/>
        <w:ind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(проблема, тема, вопрос, событие, факт, сведения и хронологические рамки запрашиваемой информации)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6"/>
        <w:pBdr/>
        <w:spacing/>
        <w:ind/>
        <w:jc w:val="center"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_____________________________________________________________________________</w:t>
      </w:r>
      <w:r/>
      <w:r/>
    </w:p>
    <w:p>
      <w:pPr>
        <w:pStyle w:val="676"/>
        <w:pBdr/>
        <w:spacing/>
        <w:ind/>
        <w:rPr/>
      </w:pPr>
      <w:r>
        <w:t xml:space="preserve">Перечень документов, прилагаемых к запросу (заявлению):</w:t>
      </w:r>
      <w:r/>
      <w:r/>
    </w:p>
    <w:tbl>
      <w:tblPr>
        <w:tblW w:w="9356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/>
            </w:pPr>
            <w:r>
              <w:t xml:space="preserve">Наименование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>
              <w:t xml:space="preserve">Количество листов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/>
            </w:pPr>
            <w:r/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rPr/>
            </w:pPr>
            <w:r/>
            <w:r/>
            <w:r/>
          </w:p>
        </w:tc>
      </w:tr>
    </w:tbl>
    <w:p>
      <w:pPr>
        <w:pStyle w:val="1_4729"/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widowControl w:val="false"/>
        <w:pBdr/>
        <w:tabs>
          <w:tab w:val="left" w:leader="none" w:pos="540"/>
          <w:tab w:val="left" w:leader="none" w:pos="576"/>
          <w:tab w:val="left" w:leader="none" w:pos="864"/>
          <w:tab w:val="left" w:leader="none" w:pos="1152"/>
          <w:tab w:val="left" w:leader="none" w:pos="2160"/>
          <w:tab w:val="left" w:leader="none" w:pos="5184"/>
        </w:tabs>
        <w:spacing/>
        <w:ind w:firstLine="709"/>
        <w:jc w:val="both"/>
        <w:rPr/>
      </w:pPr>
      <w:r>
        <w:t xml:space="preserve">Настоящее согласие действует в течение пяти лет после предоставления результата муниципальной услуги. По истечению срока действия согласия мои персональные данные подлежат уничтожению.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Результат муниципальной услуги хочу получить (нужное подчеркнуть):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в </w:t>
      </w:r>
      <w:r>
        <w:t xml:space="preserve">муниципальном архиве</w:t>
      </w:r>
      <w:r>
        <w:t xml:space="preserve">;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в </w:t>
      </w:r>
      <w:r>
        <w:t xml:space="preserve">М</w:t>
      </w:r>
      <w:r>
        <w:t xml:space="preserve">ногофункциональном центре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>
        <w:t xml:space="preserve">почтой</w:t>
      </w:r>
      <w:r/>
      <w:r/>
    </w:p>
    <w:p>
      <w:pPr>
        <w:pStyle w:val="676"/>
        <w:pBdr/>
        <w:tabs>
          <w:tab w:val="num" w:leader="none" w:pos="180"/>
        </w:tabs>
        <w:spacing/>
        <w:ind w:firstLine="720"/>
        <w:jc w:val="both"/>
        <w:rPr/>
      </w:pPr>
      <w:r/>
      <w:r/>
      <w:r/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__________________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(подпись заявителя)</w: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Документы приняты «_____»______________20___г.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под №______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/>
        <w:jc w:val="both"/>
        <w:rPr>
          <w:color w:val="000000"/>
        </w:rPr>
      </w:pPr>
      <w:r>
        <w:rPr>
          <w:color w:val="000000"/>
        </w:rPr>
        <w:t xml:space="preserve">Специалист </w:t>
      </w:r>
      <w:r>
        <w:rPr>
          <w:color w:val="000000"/>
        </w:rPr>
        <w:t xml:space="preserve">архивного отдела</w:t>
      </w:r>
      <w:r>
        <w:rPr>
          <w:color w:val="000000"/>
        </w:rPr>
        <w:t xml:space="preserve"> 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 w:firstLine="708" w:left="2832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(расшифровка фамилии) </w:t>
      </w:r>
      <w:r>
        <w:rPr>
          <w:color w:val="000000"/>
        </w:rPr>
      </w:r>
      <w:r>
        <w:rPr>
          <w:color w:val="000000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193023</wp:posOffset>
                </wp:positionV>
                <wp:extent cx="3173390" cy="1514723"/>
                <wp:effectExtent l="0" t="0" r="0" b="0"/>
                <wp:wrapNone/>
                <wp:docPr id="9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15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524288;o:allowoverlap:true;o:allowincell:true;mso-position-horizontal-relative:text;margin-left:232.08pt;mso-position-horizontal:absolute;mso-position-vertical-relative:text;margin-top:15.20pt;mso-position-vertical:absolute;width:249.87pt;height:119.27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5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/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right="-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Информационное обеспечение граждан и юридических лиц на основе документов Архивного фонда Российской Федерации и других архивных документов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(составляется </w:t>
      </w:r>
      <w:r>
        <w:rPr>
          <w:sz w:val="28"/>
          <w:szCs w:val="28"/>
        </w:rPr>
        <w:t xml:space="preserve">муниципальным архивом</w:t>
      </w:r>
      <w:r>
        <w:rPr>
          <w:sz w:val="28"/>
          <w:szCs w:val="28"/>
        </w:rPr>
        <w:t xml:space="preserve"> самостоятельно на основе раздела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Административного регламента)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haracter">
                  <wp:posOffset>27410</wp:posOffset>
                </wp:positionH>
                <wp:positionV relativeFrom="line">
                  <wp:posOffset>2256</wp:posOffset>
                </wp:positionV>
                <wp:extent cx="5667011" cy="6353576"/>
                <wp:effectExtent l="0" t="0" r="0" b="0"/>
                <wp:wrapNone/>
                <wp:docPr id="10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67009" cy="6353574"/>
                          <a:chOff x="0" y="0"/>
                          <a:chExt cx="5667009" cy="635357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1108053" y="654465"/>
                            <a:ext cx="3593022" cy="504488"/>
                          </a:xfrm>
                          <a:custGeom>
                            <a:avLst>
                              <a:gd name="adj0" fmla="val 18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val 21600"/>
                              <a:gd name="gd3" fmla="val 21600"/>
                              <a:gd name="gd4" fmla="*/ 21600 1 2"/>
                              <a:gd name="gd5" fmla="*/ 21600 1 2"/>
                              <a:gd name="gd6" fmla="+- 21600 0 adj0"/>
                              <a:gd name="gd7" fmla="+- 21600 0 adj0"/>
                              <a:gd name="gd8" fmla="+- gd5 0 adj0"/>
                              <a:gd name="gd9" fmla="+- gd5 adj0 0"/>
                              <a:gd name="gd10" fmla="*/ adj0 2 1"/>
                              <a:gd name="gd11" fmla="+- 21600 0 gd10"/>
                              <a:gd name="gd12" fmla="*/ adj0 9598 32768"/>
                              <a:gd name="gd13" fmla="+- 21600 0 gd12"/>
                              <a:gd name="gd14" fmla="+- gd12 adj0 0"/>
                              <a:gd name="gd15" fmla="+- 21600 0 gd14"/>
                              <a:gd name="gd16" fmla="val gd10"/>
                              <a:gd name="gd17" fmla="val 0"/>
                              <a:gd name="gd18" fmla="+- gd1 0 gd16"/>
                              <a:gd name="gd19" fmla="+- gd1 0 gd17"/>
                              <a:gd name="gd20" fmla="?: gd18 1 -1"/>
                              <a:gd name="gd21" fmla="?: gd19 1 -1"/>
                              <a:gd name="gd22" fmla="*/ gd20 gd21 1"/>
                              <a:gd name="gd23" fmla="?: gd19 16200000 5400000"/>
                              <a:gd name="gd24" fmla="?: gd22 5400000 -5400000"/>
                              <a:gd name="gd25" fmla="*/ gd18 -1 1"/>
                              <a:gd name="gd26" fmla="*/ gd19 -1 1"/>
                              <a:gd name="gd27" fmla="?: gd18 gd18 gd25"/>
                              <a:gd name="gd28" fmla="?: gd19 gd19 gd26"/>
                              <a:gd name="gd29" fmla="val gd1"/>
                              <a:gd name="gd30" fmla="val gd1"/>
                              <a:gd name="gd31" fmla="val gd1"/>
                              <a:gd name="gd32" fmla="val gd8"/>
                              <a:gd name="gd33" fmla="+- 0 0 gd31"/>
                              <a:gd name="gd34" fmla="+- gd5 0 gd32"/>
                              <a:gd name="gd35" fmla="?: gd33 1 -1"/>
                              <a:gd name="gd36" fmla="?: gd34 1 -1"/>
                              <a:gd name="gd37" fmla="*/ gd35 gd36 1"/>
                              <a:gd name="gd38" fmla="?: gd33 10800000 0"/>
                              <a:gd name="gd39" fmla="?: gd37 -5400000 5400000"/>
                              <a:gd name="gd40" fmla="*/ gd33 -1 1"/>
                              <a:gd name="gd41" fmla="*/ gd34 -1 1"/>
                              <a:gd name="gd42" fmla="?: gd33 gd33 gd40"/>
                              <a:gd name="gd43" fmla="?: gd34 gd34 gd41"/>
                              <a:gd name="gd44" fmla="val 0"/>
                              <a:gd name="gd45" fmla="val gd5"/>
                              <a:gd name="gd46" fmla="+- gd1 0 gd44"/>
                              <a:gd name="gd47" fmla="+- gd9 0 gd45"/>
                              <a:gd name="gd48" fmla="?: gd46 1 -1"/>
                              <a:gd name="gd49" fmla="?: gd47 1 -1"/>
                              <a:gd name="gd50" fmla="*/ gd48 gd49 1"/>
                              <a:gd name="gd51" fmla="?: gd47 16200000 5400000"/>
                              <a:gd name="gd52" fmla="?: gd50 5400000 -5400000"/>
                              <a:gd name="gd53" fmla="*/ gd46 -1 1"/>
                              <a:gd name="gd54" fmla="*/ gd47 -1 1"/>
                              <a:gd name="gd55" fmla="?: gd46 gd46 gd53"/>
                              <a:gd name="gd56" fmla="?: gd47 gd47 gd54"/>
                              <a:gd name="gd57" fmla="val gd1"/>
                              <a:gd name="gd58" fmla="val gd9"/>
                              <a:gd name="gd59" fmla="val gd1"/>
                              <a:gd name="gd60" fmla="val gd7"/>
                              <a:gd name="gd61" fmla="+- gd10 0 gd59"/>
                              <a:gd name="gd62" fmla="+- 21600 0 gd60"/>
                              <a:gd name="gd63" fmla="?: gd61 1 -1"/>
                              <a:gd name="gd64" fmla="?: gd62 1 -1"/>
                              <a:gd name="gd65" fmla="*/ gd63 gd64 1"/>
                              <a:gd name="gd66" fmla="?: gd61 10800000 0"/>
                              <a:gd name="gd67" fmla="?: gd65 -5400000 5400000"/>
                              <a:gd name="gd68" fmla="*/ gd61 -1 1"/>
                              <a:gd name="gd69" fmla="*/ gd62 -1 1"/>
                              <a:gd name="gd70" fmla="?: gd61 gd61 gd68"/>
                              <a:gd name="gd71" fmla="?: gd62 gd62 gd69"/>
                              <a:gd name="gd72" fmla="val gd10"/>
                              <a:gd name="gd73" fmla="val 21600"/>
                              <a:gd name="gd74" fmla="val gd11"/>
                              <a:gd name="gd75" fmla="val 0"/>
                              <a:gd name="gd76" fmla="+- gd6 0 gd74"/>
                              <a:gd name="gd77" fmla="+- gd1 0 gd75"/>
                              <a:gd name="gd78" fmla="?: gd76 1 -1"/>
                              <a:gd name="gd79" fmla="?: gd77 1 -1"/>
                              <a:gd name="gd80" fmla="*/ gd78 gd79 1"/>
                              <a:gd name="gd81" fmla="?: gd77 16200000 5400000"/>
                              <a:gd name="gd82" fmla="?: gd80 5400000 -5400000"/>
                              <a:gd name="gd83" fmla="*/ gd76 -1 1"/>
                              <a:gd name="gd84" fmla="*/ gd77 -1 1"/>
                              <a:gd name="gd85" fmla="?: gd76 gd76 gd83"/>
                              <a:gd name="gd86" fmla="?: gd77 gd77 gd84"/>
                              <a:gd name="gd87" fmla="val gd6"/>
                              <a:gd name="gd88" fmla="val gd1"/>
                              <a:gd name="gd89" fmla="val gd6"/>
                              <a:gd name="gd90" fmla="val gd8"/>
                              <a:gd name="gd91" fmla="+- 21600 0 gd89"/>
                              <a:gd name="gd92" fmla="+- gd5 0 gd90"/>
                              <a:gd name="gd93" fmla="?: gd91 1 -1"/>
                              <a:gd name="gd94" fmla="?: gd92 1 -1"/>
                              <a:gd name="gd95" fmla="*/ gd93 gd94 1"/>
                              <a:gd name="gd96" fmla="?: gd91 10800000 0"/>
                              <a:gd name="gd97" fmla="?: gd95 -5400000 5400000"/>
                              <a:gd name="gd98" fmla="*/ gd91 -1 1"/>
                              <a:gd name="gd99" fmla="*/ gd92 -1 1"/>
                              <a:gd name="gd100" fmla="?: gd91 gd91 gd98"/>
                              <a:gd name="gd101" fmla="?: gd92 gd92 gd99"/>
                              <a:gd name="gd102" fmla="val 21600"/>
                              <a:gd name="gd103" fmla="val gd5"/>
                              <a:gd name="gd104" fmla="+- gd6 0 gd102"/>
                              <a:gd name="gd105" fmla="+- gd9 0 gd103"/>
                              <a:gd name="gd106" fmla="?: gd104 1 -1"/>
                              <a:gd name="gd107" fmla="?: gd105 1 -1"/>
                              <a:gd name="gd108" fmla="*/ gd106 gd107 1"/>
                              <a:gd name="gd109" fmla="?: gd105 16200000 5400000"/>
                              <a:gd name="gd110" fmla="?: gd108 5400000 -5400000"/>
                              <a:gd name="gd111" fmla="*/ gd104 -1 1"/>
                              <a:gd name="gd112" fmla="*/ gd105 -1 1"/>
                              <a:gd name="gd113" fmla="?: gd104 gd104 gd111"/>
                              <a:gd name="gd114" fmla="?: gd105 gd105 gd112"/>
                              <a:gd name="gd115" fmla="val gd6"/>
                              <a:gd name="gd116" fmla="val gd9"/>
                              <a:gd name="gd117" fmla="val gd6"/>
                              <a:gd name="gd118" fmla="val gd7"/>
                              <a:gd name="gd119" fmla="+- gd11 0 gd117"/>
                              <a:gd name="gd120" fmla="+- 21600 0 gd118"/>
                              <a:gd name="gd121" fmla="?: gd119 1 -1"/>
                              <a:gd name="gd122" fmla="?: gd120 1 -1"/>
                              <a:gd name="gd123" fmla="*/ gd121 gd122 1"/>
                              <a:gd name="gd124" fmla="?: gd119 10800000 0"/>
                              <a:gd name="gd125" fmla="?: gd123 -5400000 5400000"/>
                              <a:gd name="gd126" fmla="*/ gd119 -1 1"/>
                              <a:gd name="gd127" fmla="*/ gd120 -1 1"/>
                              <a:gd name="gd128" fmla="?: gd119 gd119 gd126"/>
                              <a:gd name="gd129" fmla="?: gd120 gd120 gd127"/>
                              <a:gd name="gd130" fmla="val gd11"/>
                              <a:gd name="gd131" fmla="val 21600"/>
                              <a:gd name="gd132" fmla="val gd10"/>
                              <a:gd name="gd133" fmla="val 0"/>
                              <a:gd name="gd134" fmla="+- gd1 0 gd132"/>
                              <a:gd name="gd135" fmla="+- gd1 0 gd133"/>
                              <a:gd name="gd136" fmla="?: gd134 1 -1"/>
                              <a:gd name="gd137" fmla="?: gd135 1 -1"/>
                              <a:gd name="gd138" fmla="*/ gd136 gd137 1"/>
                              <a:gd name="gd139" fmla="?: gd135 16200000 5400000"/>
                              <a:gd name="gd140" fmla="?: gd138 5400000 -5400000"/>
                              <a:gd name="gd141" fmla="*/ gd134 -1 1"/>
                              <a:gd name="gd142" fmla="*/ gd135 -1 1"/>
                              <a:gd name="gd143" fmla="?: gd134 gd134 gd141"/>
                              <a:gd name="gd144" fmla="?: gd135 gd135 gd142"/>
                              <a:gd name="gd145" fmla="val gd1"/>
                              <a:gd name="gd146" fmla="val gd1"/>
                              <a:gd name="gd147" fmla="val gd1"/>
                              <a:gd name="gd148" fmla="val gd8"/>
                              <a:gd name="gd149" fmla="+- 0 0 gd147"/>
                              <a:gd name="gd150" fmla="+- gd5 0 gd148"/>
                              <a:gd name="gd151" fmla="?: gd149 1 -1"/>
                              <a:gd name="gd152" fmla="?: gd150 1 -1"/>
                              <a:gd name="gd153" fmla="*/ gd151 gd152 1"/>
                              <a:gd name="gd154" fmla="?: gd149 10800000 0"/>
                              <a:gd name="gd155" fmla="?: gd153 -5400000 5400000"/>
                              <a:gd name="gd156" fmla="*/ gd149 -1 1"/>
                              <a:gd name="gd157" fmla="*/ gd150 -1 1"/>
                              <a:gd name="gd158" fmla="?: gd149 gd149 gd156"/>
                              <a:gd name="gd159" fmla="?: gd150 gd150 gd157"/>
                              <a:gd name="gd160" fmla="val 0"/>
                              <a:gd name="gd161" fmla="val gd5"/>
                              <a:gd name="gd162" fmla="+- gd1 0 gd160"/>
                              <a:gd name="gd163" fmla="+- gd9 0 gd161"/>
                              <a:gd name="gd164" fmla="?: gd162 1 -1"/>
                              <a:gd name="gd165" fmla="?: gd163 1 -1"/>
                              <a:gd name="gd166" fmla="*/ gd164 gd165 1"/>
                              <a:gd name="gd167" fmla="?: gd163 16200000 5400000"/>
                              <a:gd name="gd168" fmla="?: gd166 5400000 -5400000"/>
                              <a:gd name="gd169" fmla="*/ gd162 -1 1"/>
                              <a:gd name="gd170" fmla="*/ gd163 -1 1"/>
                              <a:gd name="gd171" fmla="?: gd162 gd162 gd169"/>
                              <a:gd name="gd172" fmla="?: gd163 gd163 gd170"/>
                              <a:gd name="gd173" fmla="val gd1"/>
                              <a:gd name="gd174" fmla="val gd9"/>
                              <a:gd name="gd175" fmla="val gd1"/>
                              <a:gd name="gd176" fmla="val gd7"/>
                              <a:gd name="gd177" fmla="+- gd10 0 gd175"/>
                              <a:gd name="gd178" fmla="+- 21600 0 gd176"/>
                              <a:gd name="gd179" fmla="?: gd177 1 -1"/>
                              <a:gd name="gd180" fmla="?: gd178 1 -1"/>
                              <a:gd name="gd181" fmla="*/ gd179 gd180 1"/>
                              <a:gd name="gd182" fmla="?: gd177 10800000 0"/>
                              <a:gd name="gd183" fmla="?: gd181 -5400000 5400000"/>
                              <a:gd name="gd184" fmla="*/ gd177 -1 1"/>
                              <a:gd name="gd185" fmla="*/ gd178 -1 1"/>
                              <a:gd name="gd186" fmla="?: gd177 gd177 gd184"/>
                              <a:gd name="gd187" fmla="?: gd178 gd178 gd185"/>
                              <a:gd name="gd188" fmla="val gd10"/>
                              <a:gd name="gd189" fmla="val 21600"/>
                              <a:gd name="gd190" fmla="val gd11"/>
                              <a:gd name="gd191" fmla="val 21600"/>
                              <a:gd name="gd192" fmla="+- gd6 0 gd190"/>
                              <a:gd name="gd193" fmla="+- gd7 0 gd191"/>
                              <a:gd name="gd194" fmla="?: gd192 1 -1"/>
                              <a:gd name="gd195" fmla="?: gd193 1 -1"/>
                              <a:gd name="gd196" fmla="*/ gd194 gd195 1"/>
                              <a:gd name="gd197" fmla="?: gd193 16200000 5400000"/>
                              <a:gd name="gd198" fmla="?: gd196 5400000 -5400000"/>
                              <a:gd name="gd199" fmla="*/ gd192 -1 1"/>
                              <a:gd name="gd200" fmla="*/ gd193 -1 1"/>
                              <a:gd name="gd201" fmla="?: gd192 gd192 gd199"/>
                              <a:gd name="gd202" fmla="?: gd193 gd193 gd200"/>
                              <a:gd name="gd203" fmla="val gd6"/>
                              <a:gd name="gd204" fmla="val gd7"/>
                              <a:gd name="gd205" fmla="val gd6"/>
                              <a:gd name="gd206" fmla="val gd9"/>
                              <a:gd name="gd207" fmla="+- 21600 0 gd205"/>
                              <a:gd name="gd208" fmla="+- gd5 0 gd206"/>
                              <a:gd name="gd209" fmla="?: gd207 1 -1"/>
                              <a:gd name="gd210" fmla="?: gd208 1 -1"/>
                              <a:gd name="gd211" fmla="*/ gd209 gd210 1"/>
                              <a:gd name="gd212" fmla="?: gd207 10800000 0"/>
                              <a:gd name="gd213" fmla="?: gd211 -5400000 5400000"/>
                              <a:gd name="gd214" fmla="*/ gd207 -1 1"/>
                              <a:gd name="gd215" fmla="*/ gd208 -1 1"/>
                              <a:gd name="gd216" fmla="?: gd207 gd207 gd214"/>
                              <a:gd name="gd217" fmla="?: gd208 gd208 gd215"/>
                              <a:gd name="gd218" fmla="val 21600"/>
                              <a:gd name="gd219" fmla="val gd5"/>
                              <a:gd name="gd220" fmla="+- gd6 0 gd218"/>
                              <a:gd name="gd221" fmla="+- gd8 0 gd219"/>
                              <a:gd name="gd222" fmla="?: gd220 1 -1"/>
                              <a:gd name="gd223" fmla="?: gd221 1 -1"/>
                              <a:gd name="gd224" fmla="*/ gd222 gd223 1"/>
                              <a:gd name="gd225" fmla="?: gd221 16200000 5400000"/>
                              <a:gd name="gd226" fmla="?: gd224 5400000 -5400000"/>
                              <a:gd name="gd227" fmla="*/ gd220 -1 1"/>
                              <a:gd name="gd228" fmla="*/ gd221 -1 1"/>
                              <a:gd name="gd229" fmla="?: gd220 gd220 gd227"/>
                              <a:gd name="gd230" fmla="?: gd221 gd221 gd228"/>
                              <a:gd name="gd231" fmla="val gd6"/>
                              <a:gd name="gd232" fmla="val gd8"/>
                              <a:gd name="gd233" fmla="val gd6"/>
                              <a:gd name="gd234" fmla="val gd1"/>
                              <a:gd name="gd235" fmla="+- gd11 0 gd233"/>
                              <a:gd name="gd236" fmla="+- 0 0 gd234"/>
                              <a:gd name="gd237" fmla="?: gd235 1 -1"/>
                              <a:gd name="gd238" fmla="?: gd236 1 -1"/>
                              <a:gd name="gd239" fmla="*/ gd237 gd238 1"/>
                              <a:gd name="gd240" fmla="?: gd235 10800000 0"/>
                              <a:gd name="gd241" fmla="?: gd239 -5400000 5400000"/>
                              <a:gd name="gd242" fmla="*/ gd235 -1 1"/>
                              <a:gd name="gd243" fmla="*/ gd236 -1 1"/>
                              <a:gd name="gd244" fmla="?: gd235 gd235 gd242"/>
                              <a:gd name="gd245" fmla="?: gd236 gd236 gd243"/>
                              <a:gd name="gd246" fmla="val gd11"/>
                              <a:gd name="gd247" fmla="val 0"/>
                              <a:gd name="gd248" fmla="*/ w gd14 21600"/>
                              <a:gd name="gd249" fmla="*/ h gd12 21600"/>
                              <a:gd name="gd250" fmla="*/ w gd15 21600"/>
                              <a:gd name="gd251" fmla="*/ h gd13 21600"/>
                              <a:gd name="gd252" fmla="*/ w 0 1"/>
                              <a:gd name="gd253" fmla="*/ h adj0 21600"/>
                            </a:gdLst>
                            <a:ahLst>
                              <a:ahXY gdRefY="adj0" minY="0" maxY="5400">
                                <a:pos x="gd252" y="gd253"/>
                              </a:ahXY>
                            </a:ahLst>
                            <a:cxnLst/>
                            <a:rect l="gd248" t="gd249" r="gd250" b="gd251"/>
                            <a:pathLst>
                              <a:path w="21600" h="21600" fill="none" stroke="1" extrusionOk="0">
                                <a:moveTo>
                                  <a:pt x="gd16" y="gd17"/>
                                </a:moveTo>
                                <a:arcTo wR="gd27" hR="gd28" stAng="gd23" swAng="gd24"/>
                                <a:lnTo>
                                  <a:pt x="gd31" y="gd32"/>
                                </a:lnTo>
                                <a:arcTo wR="gd42" hR="gd43" stAng="gd38" swAng="gd39"/>
                                <a:arcTo wR="gd55" hR="gd56" stAng="gd51" swAng="gd52"/>
                                <a:lnTo>
                                  <a:pt x="gd59" y="gd60"/>
                                </a:lnTo>
                                <a:arcTo wR="gd70" hR="gd71" stAng="gd66" swAng="gd67"/>
                              </a:path>
                              <a:path w="21600" h="21600" fill="none" stroke="1" extrusionOk="0">
                                <a:moveTo>
                                  <a:pt x="gd74" y="gd75"/>
                                </a:moveTo>
                                <a:arcTo wR="gd85" hR="gd86" stAng="gd81" swAng="gd82"/>
                                <a:lnTo>
                                  <a:pt x="gd89" y="gd90"/>
                                </a:lnTo>
                                <a:arcTo wR="gd100" hR="gd101" stAng="gd96" swAng="gd97"/>
                                <a:arcTo wR="gd113" hR="gd114" stAng="gd109" swAng="gd110"/>
                                <a:lnTo>
                                  <a:pt x="gd117" y="gd118"/>
                                </a:lnTo>
                                <a:arcTo wR="gd128" hR="gd129" stAng="gd124" swAng="gd125"/>
                              </a:path>
                              <a:path w="21600" h="21600" fill="norm" stroke="0" extrusionOk="0">
                                <a:moveTo>
                                  <a:pt x="gd132" y="gd133"/>
                                </a:moveTo>
                                <a:arcTo wR="gd143" hR="gd144" stAng="gd139" swAng="gd140"/>
                                <a:lnTo>
                                  <a:pt x="gd147" y="gd148"/>
                                </a:lnTo>
                                <a:arcTo wR="gd158" hR="gd159" stAng="gd154" swAng="gd155"/>
                                <a:arcTo wR="gd171" hR="gd172" stAng="gd167" swAng="gd168"/>
                                <a:lnTo>
                                  <a:pt x="gd175" y="gd176"/>
                                </a:lnTo>
                                <a:arcTo wR="gd186" hR="gd187" stAng="gd182" swAng="gd183"/>
                                <a:lnTo>
                                  <a:pt x="gd190" y="gd191"/>
                                </a:lnTo>
                                <a:arcTo wR="gd201" hR="gd202" stAng="gd197" swAng="gd198"/>
                                <a:lnTo>
                                  <a:pt x="gd205" y="gd206"/>
                                </a:lnTo>
                                <a:arcTo wR="gd216" hR="gd217" stAng="gd212" swAng="gd213"/>
                                <a:arcTo wR="gd229" hR="gd230" stAng="gd225" swAng="gd226"/>
                                <a:lnTo>
                                  <a:pt x="gd233" y="gd234"/>
                                </a:lnTo>
                                <a:arcTo wR="gd244" hR="gd245" stAng="gd240" swAng="gd24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Начало предоставления муниципальной услуги:</w:t>
                              </w:r>
                              <w:r/>
                              <w:r/>
                              <w:r/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в Отдел поступил запрос заявителя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 rot="10799990" flipH="0" flipV="0">
                            <a:off x="2169348" y="0"/>
                            <a:ext cx="1103131" cy="503970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1_4732"/>
                                <w:pBdr/>
                                <w:spacing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Запрос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1_4732"/>
                                <w:pBdr/>
                                <w:spacing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заявителя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152350" y="1408988"/>
                            <a:ext cx="3143894" cy="456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Регистрация запроса заявителя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152350" y="652825"/>
                            <a:ext cx="3143894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 flipV="1">
                            <a:off x="1152350" y="1079294"/>
                            <a:ext cx="3143894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066216" y="2220100"/>
                            <a:ext cx="3347541" cy="618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Анализ тематики запроса.</w:t>
                              </w:r>
                              <w:r/>
                              <w:r/>
                              <w:r/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Принятие решения о возможности исполнения запроса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"/>
                        <wps:cNvSpPr/>
                        <wps:spPr bwMode="auto">
                          <a:xfrm flipV="1">
                            <a:off x="2376070" y="2083138"/>
                            <a:ext cx="342689" cy="1148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762443" y="2083138"/>
                            <a:ext cx="342689" cy="11481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 flipV="1">
                            <a:off x="4419295" y="2722842"/>
                            <a:ext cx="87363" cy="1156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4419295" y="2604744"/>
                            <a:ext cx="87363" cy="1131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 flipV="1">
                            <a:off x="2762443" y="2886869"/>
                            <a:ext cx="342689" cy="10415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 flipH="1" flipV="1">
                            <a:off x="2419752" y="2886869"/>
                            <a:ext cx="342689" cy="10415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980082" y="2683476"/>
                            <a:ext cx="86132" cy="11235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 flipV="1">
                            <a:off x="980082" y="2570297"/>
                            <a:ext cx="86132" cy="11317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2718145" y="394483"/>
                            <a:ext cx="614" cy="21897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2723683" y="1080114"/>
                            <a:ext cx="5536" cy="27966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0" y="4301600"/>
                            <a:ext cx="222716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 flipH="1">
                            <a:off x="0" y="2685936"/>
                            <a:ext cx="980082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 flipV="1">
                            <a:off x="4504815" y="2726123"/>
                            <a:ext cx="534030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 flipH="1">
                            <a:off x="4507275" y="4007171"/>
                            <a:ext cx="1845" cy="2378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14" y="3360087"/>
                            <a:ext cx="222102" cy="24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0" y="5184884"/>
                            <a:ext cx="228254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 flipH="1">
                            <a:off x="0" y="2686756"/>
                            <a:ext cx="614" cy="249812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222716" y="5839350"/>
                            <a:ext cx="2281322" cy="405144"/>
                          </a:xfrm>
                          <a:custGeom>
                            <a:avLst>
                              <a:gd name="adj0" fmla="val 18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val 21600"/>
                              <a:gd name="gd3" fmla="val 21600"/>
                              <a:gd name="gd4" fmla="*/ 21600 1 2"/>
                              <a:gd name="gd5" fmla="*/ 21600 1 2"/>
                              <a:gd name="gd6" fmla="+- 21600 0 adj0"/>
                              <a:gd name="gd7" fmla="+- 21600 0 adj0"/>
                              <a:gd name="gd8" fmla="+- gd5 0 adj0"/>
                              <a:gd name="gd9" fmla="+- gd5 adj0 0"/>
                              <a:gd name="gd10" fmla="*/ adj0 2 1"/>
                              <a:gd name="gd11" fmla="+- 21600 0 gd10"/>
                              <a:gd name="gd12" fmla="*/ adj0 9598 32768"/>
                              <a:gd name="gd13" fmla="+- 21600 0 gd12"/>
                              <a:gd name="gd14" fmla="+- gd12 adj0 0"/>
                              <a:gd name="gd15" fmla="+- 21600 0 gd14"/>
                              <a:gd name="gd16" fmla="val gd10"/>
                              <a:gd name="gd17" fmla="val 0"/>
                              <a:gd name="gd18" fmla="+- gd1 0 gd16"/>
                              <a:gd name="gd19" fmla="+- gd1 0 gd17"/>
                              <a:gd name="gd20" fmla="?: gd18 1 -1"/>
                              <a:gd name="gd21" fmla="?: gd19 1 -1"/>
                              <a:gd name="gd22" fmla="*/ gd20 gd21 1"/>
                              <a:gd name="gd23" fmla="?: gd19 16200000 5400000"/>
                              <a:gd name="gd24" fmla="?: gd22 5400000 -5400000"/>
                              <a:gd name="gd25" fmla="*/ gd18 -1 1"/>
                              <a:gd name="gd26" fmla="*/ gd19 -1 1"/>
                              <a:gd name="gd27" fmla="?: gd18 gd18 gd25"/>
                              <a:gd name="gd28" fmla="?: gd19 gd19 gd26"/>
                              <a:gd name="gd29" fmla="val gd1"/>
                              <a:gd name="gd30" fmla="val gd1"/>
                              <a:gd name="gd31" fmla="val gd1"/>
                              <a:gd name="gd32" fmla="val gd8"/>
                              <a:gd name="gd33" fmla="+- 0 0 gd31"/>
                              <a:gd name="gd34" fmla="+- gd5 0 gd32"/>
                              <a:gd name="gd35" fmla="?: gd33 1 -1"/>
                              <a:gd name="gd36" fmla="?: gd34 1 -1"/>
                              <a:gd name="gd37" fmla="*/ gd35 gd36 1"/>
                              <a:gd name="gd38" fmla="?: gd33 10800000 0"/>
                              <a:gd name="gd39" fmla="?: gd37 -5400000 5400000"/>
                              <a:gd name="gd40" fmla="*/ gd33 -1 1"/>
                              <a:gd name="gd41" fmla="*/ gd34 -1 1"/>
                              <a:gd name="gd42" fmla="?: gd33 gd33 gd40"/>
                              <a:gd name="gd43" fmla="?: gd34 gd34 gd41"/>
                              <a:gd name="gd44" fmla="val 0"/>
                              <a:gd name="gd45" fmla="val gd5"/>
                              <a:gd name="gd46" fmla="+- gd1 0 gd44"/>
                              <a:gd name="gd47" fmla="+- gd9 0 gd45"/>
                              <a:gd name="gd48" fmla="?: gd46 1 -1"/>
                              <a:gd name="gd49" fmla="?: gd47 1 -1"/>
                              <a:gd name="gd50" fmla="*/ gd48 gd49 1"/>
                              <a:gd name="gd51" fmla="?: gd47 16200000 5400000"/>
                              <a:gd name="gd52" fmla="?: gd50 5400000 -5400000"/>
                              <a:gd name="gd53" fmla="*/ gd46 -1 1"/>
                              <a:gd name="gd54" fmla="*/ gd47 -1 1"/>
                              <a:gd name="gd55" fmla="?: gd46 gd46 gd53"/>
                              <a:gd name="gd56" fmla="?: gd47 gd47 gd54"/>
                              <a:gd name="gd57" fmla="val gd1"/>
                              <a:gd name="gd58" fmla="val gd9"/>
                              <a:gd name="gd59" fmla="val gd1"/>
                              <a:gd name="gd60" fmla="val gd7"/>
                              <a:gd name="gd61" fmla="+- gd10 0 gd59"/>
                              <a:gd name="gd62" fmla="+- 21600 0 gd60"/>
                              <a:gd name="gd63" fmla="?: gd61 1 -1"/>
                              <a:gd name="gd64" fmla="?: gd62 1 -1"/>
                              <a:gd name="gd65" fmla="*/ gd63 gd64 1"/>
                              <a:gd name="gd66" fmla="?: gd61 10800000 0"/>
                              <a:gd name="gd67" fmla="?: gd65 -5400000 5400000"/>
                              <a:gd name="gd68" fmla="*/ gd61 -1 1"/>
                              <a:gd name="gd69" fmla="*/ gd62 -1 1"/>
                              <a:gd name="gd70" fmla="?: gd61 gd61 gd68"/>
                              <a:gd name="gd71" fmla="?: gd62 gd62 gd69"/>
                              <a:gd name="gd72" fmla="val gd10"/>
                              <a:gd name="gd73" fmla="val 21600"/>
                              <a:gd name="gd74" fmla="val gd11"/>
                              <a:gd name="gd75" fmla="val 0"/>
                              <a:gd name="gd76" fmla="+- gd6 0 gd74"/>
                              <a:gd name="gd77" fmla="+- gd1 0 gd75"/>
                              <a:gd name="gd78" fmla="?: gd76 1 -1"/>
                              <a:gd name="gd79" fmla="?: gd77 1 -1"/>
                              <a:gd name="gd80" fmla="*/ gd78 gd79 1"/>
                              <a:gd name="gd81" fmla="?: gd77 16200000 5400000"/>
                              <a:gd name="gd82" fmla="?: gd80 5400000 -5400000"/>
                              <a:gd name="gd83" fmla="*/ gd76 -1 1"/>
                              <a:gd name="gd84" fmla="*/ gd77 -1 1"/>
                              <a:gd name="gd85" fmla="?: gd76 gd76 gd83"/>
                              <a:gd name="gd86" fmla="?: gd77 gd77 gd84"/>
                              <a:gd name="gd87" fmla="val gd6"/>
                              <a:gd name="gd88" fmla="val gd1"/>
                              <a:gd name="gd89" fmla="val gd6"/>
                              <a:gd name="gd90" fmla="val gd8"/>
                              <a:gd name="gd91" fmla="+- 21600 0 gd89"/>
                              <a:gd name="gd92" fmla="+- gd5 0 gd90"/>
                              <a:gd name="gd93" fmla="?: gd91 1 -1"/>
                              <a:gd name="gd94" fmla="?: gd92 1 -1"/>
                              <a:gd name="gd95" fmla="*/ gd93 gd94 1"/>
                              <a:gd name="gd96" fmla="?: gd91 10800000 0"/>
                              <a:gd name="gd97" fmla="?: gd95 -5400000 5400000"/>
                              <a:gd name="gd98" fmla="*/ gd91 -1 1"/>
                              <a:gd name="gd99" fmla="*/ gd92 -1 1"/>
                              <a:gd name="gd100" fmla="?: gd91 gd91 gd98"/>
                              <a:gd name="gd101" fmla="?: gd92 gd92 gd99"/>
                              <a:gd name="gd102" fmla="val 21600"/>
                              <a:gd name="gd103" fmla="val gd5"/>
                              <a:gd name="gd104" fmla="+- gd6 0 gd102"/>
                              <a:gd name="gd105" fmla="+- gd9 0 gd103"/>
                              <a:gd name="gd106" fmla="?: gd104 1 -1"/>
                              <a:gd name="gd107" fmla="?: gd105 1 -1"/>
                              <a:gd name="gd108" fmla="*/ gd106 gd107 1"/>
                              <a:gd name="gd109" fmla="?: gd105 16200000 5400000"/>
                              <a:gd name="gd110" fmla="?: gd108 5400000 -5400000"/>
                              <a:gd name="gd111" fmla="*/ gd104 -1 1"/>
                              <a:gd name="gd112" fmla="*/ gd105 -1 1"/>
                              <a:gd name="gd113" fmla="?: gd104 gd104 gd111"/>
                              <a:gd name="gd114" fmla="?: gd105 gd105 gd112"/>
                              <a:gd name="gd115" fmla="val gd6"/>
                              <a:gd name="gd116" fmla="val gd9"/>
                              <a:gd name="gd117" fmla="val gd6"/>
                              <a:gd name="gd118" fmla="val gd7"/>
                              <a:gd name="gd119" fmla="+- gd11 0 gd117"/>
                              <a:gd name="gd120" fmla="+- 21600 0 gd118"/>
                              <a:gd name="gd121" fmla="?: gd119 1 -1"/>
                              <a:gd name="gd122" fmla="?: gd120 1 -1"/>
                              <a:gd name="gd123" fmla="*/ gd121 gd122 1"/>
                              <a:gd name="gd124" fmla="?: gd119 10800000 0"/>
                              <a:gd name="gd125" fmla="?: gd123 -5400000 5400000"/>
                              <a:gd name="gd126" fmla="*/ gd119 -1 1"/>
                              <a:gd name="gd127" fmla="*/ gd120 -1 1"/>
                              <a:gd name="gd128" fmla="?: gd119 gd119 gd126"/>
                              <a:gd name="gd129" fmla="?: gd120 gd120 gd127"/>
                              <a:gd name="gd130" fmla="val gd11"/>
                              <a:gd name="gd131" fmla="val 21600"/>
                              <a:gd name="gd132" fmla="val gd10"/>
                              <a:gd name="gd133" fmla="val 0"/>
                              <a:gd name="gd134" fmla="+- gd1 0 gd132"/>
                              <a:gd name="gd135" fmla="+- gd1 0 gd133"/>
                              <a:gd name="gd136" fmla="?: gd134 1 -1"/>
                              <a:gd name="gd137" fmla="?: gd135 1 -1"/>
                              <a:gd name="gd138" fmla="*/ gd136 gd137 1"/>
                              <a:gd name="gd139" fmla="?: gd135 16200000 5400000"/>
                              <a:gd name="gd140" fmla="?: gd138 5400000 -5400000"/>
                              <a:gd name="gd141" fmla="*/ gd134 -1 1"/>
                              <a:gd name="gd142" fmla="*/ gd135 -1 1"/>
                              <a:gd name="gd143" fmla="?: gd134 gd134 gd141"/>
                              <a:gd name="gd144" fmla="?: gd135 gd135 gd142"/>
                              <a:gd name="gd145" fmla="val gd1"/>
                              <a:gd name="gd146" fmla="val gd1"/>
                              <a:gd name="gd147" fmla="val gd1"/>
                              <a:gd name="gd148" fmla="val gd8"/>
                              <a:gd name="gd149" fmla="+- 0 0 gd147"/>
                              <a:gd name="gd150" fmla="+- gd5 0 gd148"/>
                              <a:gd name="gd151" fmla="?: gd149 1 -1"/>
                              <a:gd name="gd152" fmla="?: gd150 1 -1"/>
                              <a:gd name="gd153" fmla="*/ gd151 gd152 1"/>
                              <a:gd name="gd154" fmla="?: gd149 10800000 0"/>
                              <a:gd name="gd155" fmla="?: gd153 -5400000 5400000"/>
                              <a:gd name="gd156" fmla="*/ gd149 -1 1"/>
                              <a:gd name="gd157" fmla="*/ gd150 -1 1"/>
                              <a:gd name="gd158" fmla="?: gd149 gd149 gd156"/>
                              <a:gd name="gd159" fmla="?: gd150 gd150 gd157"/>
                              <a:gd name="gd160" fmla="val 0"/>
                              <a:gd name="gd161" fmla="val gd5"/>
                              <a:gd name="gd162" fmla="+- gd1 0 gd160"/>
                              <a:gd name="gd163" fmla="+- gd9 0 gd161"/>
                              <a:gd name="gd164" fmla="?: gd162 1 -1"/>
                              <a:gd name="gd165" fmla="?: gd163 1 -1"/>
                              <a:gd name="gd166" fmla="*/ gd164 gd165 1"/>
                              <a:gd name="gd167" fmla="?: gd163 16200000 5400000"/>
                              <a:gd name="gd168" fmla="?: gd166 5400000 -5400000"/>
                              <a:gd name="gd169" fmla="*/ gd162 -1 1"/>
                              <a:gd name="gd170" fmla="*/ gd163 -1 1"/>
                              <a:gd name="gd171" fmla="?: gd162 gd162 gd169"/>
                              <a:gd name="gd172" fmla="?: gd163 gd163 gd170"/>
                              <a:gd name="gd173" fmla="val gd1"/>
                              <a:gd name="gd174" fmla="val gd9"/>
                              <a:gd name="gd175" fmla="val gd1"/>
                              <a:gd name="gd176" fmla="val gd7"/>
                              <a:gd name="gd177" fmla="+- gd10 0 gd175"/>
                              <a:gd name="gd178" fmla="+- 21600 0 gd176"/>
                              <a:gd name="gd179" fmla="?: gd177 1 -1"/>
                              <a:gd name="gd180" fmla="?: gd178 1 -1"/>
                              <a:gd name="gd181" fmla="*/ gd179 gd180 1"/>
                              <a:gd name="gd182" fmla="?: gd177 10800000 0"/>
                              <a:gd name="gd183" fmla="?: gd181 -5400000 5400000"/>
                              <a:gd name="gd184" fmla="*/ gd177 -1 1"/>
                              <a:gd name="gd185" fmla="*/ gd178 -1 1"/>
                              <a:gd name="gd186" fmla="?: gd177 gd177 gd184"/>
                              <a:gd name="gd187" fmla="?: gd178 gd178 gd185"/>
                              <a:gd name="gd188" fmla="val gd10"/>
                              <a:gd name="gd189" fmla="val 21600"/>
                              <a:gd name="gd190" fmla="val gd11"/>
                              <a:gd name="gd191" fmla="val 21600"/>
                              <a:gd name="gd192" fmla="+- gd6 0 gd190"/>
                              <a:gd name="gd193" fmla="+- gd7 0 gd191"/>
                              <a:gd name="gd194" fmla="?: gd192 1 -1"/>
                              <a:gd name="gd195" fmla="?: gd193 1 -1"/>
                              <a:gd name="gd196" fmla="*/ gd194 gd195 1"/>
                              <a:gd name="gd197" fmla="?: gd193 16200000 5400000"/>
                              <a:gd name="gd198" fmla="?: gd196 5400000 -5400000"/>
                              <a:gd name="gd199" fmla="*/ gd192 -1 1"/>
                              <a:gd name="gd200" fmla="*/ gd193 -1 1"/>
                              <a:gd name="gd201" fmla="?: gd192 gd192 gd199"/>
                              <a:gd name="gd202" fmla="?: gd193 gd193 gd200"/>
                              <a:gd name="gd203" fmla="val gd6"/>
                              <a:gd name="gd204" fmla="val gd7"/>
                              <a:gd name="gd205" fmla="val gd6"/>
                              <a:gd name="gd206" fmla="val gd9"/>
                              <a:gd name="gd207" fmla="+- 21600 0 gd205"/>
                              <a:gd name="gd208" fmla="+- gd5 0 gd206"/>
                              <a:gd name="gd209" fmla="?: gd207 1 -1"/>
                              <a:gd name="gd210" fmla="?: gd208 1 -1"/>
                              <a:gd name="gd211" fmla="*/ gd209 gd210 1"/>
                              <a:gd name="gd212" fmla="?: gd207 10800000 0"/>
                              <a:gd name="gd213" fmla="?: gd211 -5400000 5400000"/>
                              <a:gd name="gd214" fmla="*/ gd207 -1 1"/>
                              <a:gd name="gd215" fmla="*/ gd208 -1 1"/>
                              <a:gd name="gd216" fmla="?: gd207 gd207 gd214"/>
                              <a:gd name="gd217" fmla="?: gd208 gd208 gd215"/>
                              <a:gd name="gd218" fmla="val 21600"/>
                              <a:gd name="gd219" fmla="val gd5"/>
                              <a:gd name="gd220" fmla="+- gd6 0 gd218"/>
                              <a:gd name="gd221" fmla="+- gd8 0 gd219"/>
                              <a:gd name="gd222" fmla="?: gd220 1 -1"/>
                              <a:gd name="gd223" fmla="?: gd221 1 -1"/>
                              <a:gd name="gd224" fmla="*/ gd222 gd223 1"/>
                              <a:gd name="gd225" fmla="?: gd221 16200000 5400000"/>
                              <a:gd name="gd226" fmla="?: gd224 5400000 -5400000"/>
                              <a:gd name="gd227" fmla="*/ gd220 -1 1"/>
                              <a:gd name="gd228" fmla="*/ gd221 -1 1"/>
                              <a:gd name="gd229" fmla="?: gd220 gd220 gd227"/>
                              <a:gd name="gd230" fmla="?: gd221 gd221 gd228"/>
                              <a:gd name="gd231" fmla="val gd6"/>
                              <a:gd name="gd232" fmla="val gd8"/>
                              <a:gd name="gd233" fmla="val gd6"/>
                              <a:gd name="gd234" fmla="val gd1"/>
                              <a:gd name="gd235" fmla="+- gd11 0 gd233"/>
                              <a:gd name="gd236" fmla="+- 0 0 gd234"/>
                              <a:gd name="gd237" fmla="?: gd235 1 -1"/>
                              <a:gd name="gd238" fmla="?: gd236 1 -1"/>
                              <a:gd name="gd239" fmla="*/ gd237 gd238 1"/>
                              <a:gd name="gd240" fmla="?: gd235 10800000 0"/>
                              <a:gd name="gd241" fmla="?: gd239 -5400000 5400000"/>
                              <a:gd name="gd242" fmla="*/ gd235 -1 1"/>
                              <a:gd name="gd243" fmla="*/ gd236 -1 1"/>
                              <a:gd name="gd244" fmla="?: gd235 gd235 gd242"/>
                              <a:gd name="gd245" fmla="?: gd236 gd236 gd243"/>
                              <a:gd name="gd246" fmla="val gd11"/>
                              <a:gd name="gd247" fmla="val 0"/>
                              <a:gd name="gd248" fmla="*/ w gd14 21600"/>
                              <a:gd name="gd249" fmla="*/ h gd12 21600"/>
                              <a:gd name="gd250" fmla="*/ w gd15 21600"/>
                              <a:gd name="gd251" fmla="*/ h gd13 21600"/>
                              <a:gd name="gd252" fmla="*/ w 0 1"/>
                              <a:gd name="gd253" fmla="*/ h adj0 21600"/>
                            </a:gdLst>
                            <a:ahLst>
                              <a:ahXY gdRefY="adj0" minY="0" maxY="5400">
                                <a:pos x="gd252" y="gd253"/>
                              </a:ahXY>
                            </a:ahLst>
                            <a:cxnLst/>
                            <a:rect l="gd248" t="gd249" r="gd250" b="gd251"/>
                            <a:pathLst>
                              <a:path w="21600" h="21600" fill="none" stroke="1" extrusionOk="0">
                                <a:moveTo>
                                  <a:pt x="gd16" y="gd17"/>
                                </a:moveTo>
                                <a:arcTo wR="gd27" hR="gd28" stAng="gd23" swAng="gd24"/>
                                <a:lnTo>
                                  <a:pt x="gd31" y="gd32"/>
                                </a:lnTo>
                                <a:arcTo wR="gd42" hR="gd43" stAng="gd38" swAng="gd39"/>
                                <a:arcTo wR="gd55" hR="gd56" stAng="gd51" swAng="gd52"/>
                                <a:lnTo>
                                  <a:pt x="gd59" y="gd60"/>
                                </a:lnTo>
                                <a:arcTo wR="gd70" hR="gd71" stAng="gd66" swAng="gd67"/>
                              </a:path>
                              <a:path w="21600" h="21600" fill="none" stroke="1" extrusionOk="0">
                                <a:moveTo>
                                  <a:pt x="gd74" y="gd75"/>
                                </a:moveTo>
                                <a:arcTo wR="gd85" hR="gd86" stAng="gd81" swAng="gd82"/>
                                <a:lnTo>
                                  <a:pt x="gd89" y="gd90"/>
                                </a:lnTo>
                                <a:arcTo wR="gd100" hR="gd101" stAng="gd96" swAng="gd97"/>
                                <a:arcTo wR="gd113" hR="gd114" stAng="gd109" swAng="gd110"/>
                                <a:lnTo>
                                  <a:pt x="gd117" y="gd118"/>
                                </a:lnTo>
                                <a:arcTo wR="gd128" hR="gd129" stAng="gd124" swAng="gd125"/>
                              </a:path>
                              <a:path w="21600" h="21600" fill="norm" stroke="0" extrusionOk="0">
                                <a:moveTo>
                                  <a:pt x="gd132" y="gd133"/>
                                </a:moveTo>
                                <a:arcTo wR="gd143" hR="gd144" stAng="gd139" swAng="gd140"/>
                                <a:lnTo>
                                  <a:pt x="gd147" y="gd148"/>
                                </a:lnTo>
                                <a:arcTo wR="gd158" hR="gd159" stAng="gd154" swAng="gd155"/>
                                <a:arcTo wR="gd171" hR="gd172" stAng="gd167" swAng="gd168"/>
                                <a:lnTo>
                                  <a:pt x="gd175" y="gd176"/>
                                </a:lnTo>
                                <a:arcTo wR="gd186" hR="gd187" stAng="gd182" swAng="gd183"/>
                                <a:lnTo>
                                  <a:pt x="gd190" y="gd191"/>
                                </a:lnTo>
                                <a:arcTo wR="gd201" hR="gd202" stAng="gd197" swAng="gd198"/>
                                <a:lnTo>
                                  <a:pt x="gd205" y="gd206"/>
                                </a:lnTo>
                                <a:arcTo wR="gd216" hR="gd217" stAng="gd212" swAng="gd213"/>
                                <a:arcTo wR="gd229" hR="gd230" stAng="gd225" swAng="gd226"/>
                                <a:lnTo>
                                  <a:pt x="gd233" y="gd234"/>
                                </a:lnTo>
                                <a:arcTo wR="gd244" hR="gd245" stAng="gd240" swAng="gd24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Предоставление муниципальной услуги</w:t>
                              </w:r>
                              <w:r>
                                <w:t xml:space="preserve"> завершено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3272481" y="5404680"/>
                            <a:ext cx="2394527" cy="435489"/>
                          </a:xfrm>
                          <a:custGeom>
                            <a:avLst>
                              <a:gd name="adj0" fmla="val 18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val 21600"/>
                              <a:gd name="gd3" fmla="val 21600"/>
                              <a:gd name="gd4" fmla="*/ 21600 1 2"/>
                              <a:gd name="gd5" fmla="*/ 21600 1 2"/>
                              <a:gd name="gd6" fmla="+- 21600 0 adj0"/>
                              <a:gd name="gd7" fmla="+- 21600 0 adj0"/>
                              <a:gd name="gd8" fmla="+- gd5 0 adj0"/>
                              <a:gd name="gd9" fmla="+- gd5 adj0 0"/>
                              <a:gd name="gd10" fmla="*/ adj0 2 1"/>
                              <a:gd name="gd11" fmla="+- 21600 0 gd10"/>
                              <a:gd name="gd12" fmla="*/ adj0 9598 32768"/>
                              <a:gd name="gd13" fmla="+- 21600 0 gd12"/>
                              <a:gd name="gd14" fmla="+- gd12 adj0 0"/>
                              <a:gd name="gd15" fmla="+- 21600 0 gd14"/>
                              <a:gd name="gd16" fmla="val gd10"/>
                              <a:gd name="gd17" fmla="val 0"/>
                              <a:gd name="gd18" fmla="+- gd1 0 gd16"/>
                              <a:gd name="gd19" fmla="+- gd1 0 gd17"/>
                              <a:gd name="gd20" fmla="?: gd18 1 -1"/>
                              <a:gd name="gd21" fmla="?: gd19 1 -1"/>
                              <a:gd name="gd22" fmla="*/ gd20 gd21 1"/>
                              <a:gd name="gd23" fmla="?: gd19 16200000 5400000"/>
                              <a:gd name="gd24" fmla="?: gd22 5400000 -5400000"/>
                              <a:gd name="gd25" fmla="*/ gd18 -1 1"/>
                              <a:gd name="gd26" fmla="*/ gd19 -1 1"/>
                              <a:gd name="gd27" fmla="?: gd18 gd18 gd25"/>
                              <a:gd name="gd28" fmla="?: gd19 gd19 gd26"/>
                              <a:gd name="gd29" fmla="val gd1"/>
                              <a:gd name="gd30" fmla="val gd1"/>
                              <a:gd name="gd31" fmla="val gd1"/>
                              <a:gd name="gd32" fmla="val gd8"/>
                              <a:gd name="gd33" fmla="+- 0 0 gd31"/>
                              <a:gd name="gd34" fmla="+- gd5 0 gd32"/>
                              <a:gd name="gd35" fmla="?: gd33 1 -1"/>
                              <a:gd name="gd36" fmla="?: gd34 1 -1"/>
                              <a:gd name="gd37" fmla="*/ gd35 gd36 1"/>
                              <a:gd name="gd38" fmla="?: gd33 10800000 0"/>
                              <a:gd name="gd39" fmla="?: gd37 -5400000 5400000"/>
                              <a:gd name="gd40" fmla="*/ gd33 -1 1"/>
                              <a:gd name="gd41" fmla="*/ gd34 -1 1"/>
                              <a:gd name="gd42" fmla="?: gd33 gd33 gd40"/>
                              <a:gd name="gd43" fmla="?: gd34 gd34 gd41"/>
                              <a:gd name="gd44" fmla="val 0"/>
                              <a:gd name="gd45" fmla="val gd5"/>
                              <a:gd name="gd46" fmla="+- gd1 0 gd44"/>
                              <a:gd name="gd47" fmla="+- gd9 0 gd45"/>
                              <a:gd name="gd48" fmla="?: gd46 1 -1"/>
                              <a:gd name="gd49" fmla="?: gd47 1 -1"/>
                              <a:gd name="gd50" fmla="*/ gd48 gd49 1"/>
                              <a:gd name="gd51" fmla="?: gd47 16200000 5400000"/>
                              <a:gd name="gd52" fmla="?: gd50 5400000 -5400000"/>
                              <a:gd name="gd53" fmla="*/ gd46 -1 1"/>
                              <a:gd name="gd54" fmla="*/ gd47 -1 1"/>
                              <a:gd name="gd55" fmla="?: gd46 gd46 gd53"/>
                              <a:gd name="gd56" fmla="?: gd47 gd47 gd54"/>
                              <a:gd name="gd57" fmla="val gd1"/>
                              <a:gd name="gd58" fmla="val gd9"/>
                              <a:gd name="gd59" fmla="val gd1"/>
                              <a:gd name="gd60" fmla="val gd7"/>
                              <a:gd name="gd61" fmla="+- gd10 0 gd59"/>
                              <a:gd name="gd62" fmla="+- 21600 0 gd60"/>
                              <a:gd name="gd63" fmla="?: gd61 1 -1"/>
                              <a:gd name="gd64" fmla="?: gd62 1 -1"/>
                              <a:gd name="gd65" fmla="*/ gd63 gd64 1"/>
                              <a:gd name="gd66" fmla="?: gd61 10800000 0"/>
                              <a:gd name="gd67" fmla="?: gd65 -5400000 5400000"/>
                              <a:gd name="gd68" fmla="*/ gd61 -1 1"/>
                              <a:gd name="gd69" fmla="*/ gd62 -1 1"/>
                              <a:gd name="gd70" fmla="?: gd61 gd61 gd68"/>
                              <a:gd name="gd71" fmla="?: gd62 gd62 gd69"/>
                              <a:gd name="gd72" fmla="val gd10"/>
                              <a:gd name="gd73" fmla="val 21600"/>
                              <a:gd name="gd74" fmla="val gd11"/>
                              <a:gd name="gd75" fmla="val 0"/>
                              <a:gd name="gd76" fmla="+- gd6 0 gd74"/>
                              <a:gd name="gd77" fmla="+- gd1 0 gd75"/>
                              <a:gd name="gd78" fmla="?: gd76 1 -1"/>
                              <a:gd name="gd79" fmla="?: gd77 1 -1"/>
                              <a:gd name="gd80" fmla="*/ gd78 gd79 1"/>
                              <a:gd name="gd81" fmla="?: gd77 16200000 5400000"/>
                              <a:gd name="gd82" fmla="?: gd80 5400000 -5400000"/>
                              <a:gd name="gd83" fmla="*/ gd76 -1 1"/>
                              <a:gd name="gd84" fmla="*/ gd77 -1 1"/>
                              <a:gd name="gd85" fmla="?: gd76 gd76 gd83"/>
                              <a:gd name="gd86" fmla="?: gd77 gd77 gd84"/>
                              <a:gd name="gd87" fmla="val gd6"/>
                              <a:gd name="gd88" fmla="val gd1"/>
                              <a:gd name="gd89" fmla="val gd6"/>
                              <a:gd name="gd90" fmla="val gd8"/>
                              <a:gd name="gd91" fmla="+- 21600 0 gd89"/>
                              <a:gd name="gd92" fmla="+- gd5 0 gd90"/>
                              <a:gd name="gd93" fmla="?: gd91 1 -1"/>
                              <a:gd name="gd94" fmla="?: gd92 1 -1"/>
                              <a:gd name="gd95" fmla="*/ gd93 gd94 1"/>
                              <a:gd name="gd96" fmla="?: gd91 10800000 0"/>
                              <a:gd name="gd97" fmla="?: gd95 -5400000 5400000"/>
                              <a:gd name="gd98" fmla="*/ gd91 -1 1"/>
                              <a:gd name="gd99" fmla="*/ gd92 -1 1"/>
                              <a:gd name="gd100" fmla="?: gd91 gd91 gd98"/>
                              <a:gd name="gd101" fmla="?: gd92 gd92 gd99"/>
                              <a:gd name="gd102" fmla="val 21600"/>
                              <a:gd name="gd103" fmla="val gd5"/>
                              <a:gd name="gd104" fmla="+- gd6 0 gd102"/>
                              <a:gd name="gd105" fmla="+- gd9 0 gd103"/>
                              <a:gd name="gd106" fmla="?: gd104 1 -1"/>
                              <a:gd name="gd107" fmla="?: gd105 1 -1"/>
                              <a:gd name="gd108" fmla="*/ gd106 gd107 1"/>
                              <a:gd name="gd109" fmla="?: gd105 16200000 5400000"/>
                              <a:gd name="gd110" fmla="?: gd108 5400000 -5400000"/>
                              <a:gd name="gd111" fmla="*/ gd104 -1 1"/>
                              <a:gd name="gd112" fmla="*/ gd105 -1 1"/>
                              <a:gd name="gd113" fmla="?: gd104 gd104 gd111"/>
                              <a:gd name="gd114" fmla="?: gd105 gd105 gd112"/>
                              <a:gd name="gd115" fmla="val gd6"/>
                              <a:gd name="gd116" fmla="val gd9"/>
                              <a:gd name="gd117" fmla="val gd6"/>
                              <a:gd name="gd118" fmla="val gd7"/>
                              <a:gd name="gd119" fmla="+- gd11 0 gd117"/>
                              <a:gd name="gd120" fmla="+- 21600 0 gd118"/>
                              <a:gd name="gd121" fmla="?: gd119 1 -1"/>
                              <a:gd name="gd122" fmla="?: gd120 1 -1"/>
                              <a:gd name="gd123" fmla="*/ gd121 gd122 1"/>
                              <a:gd name="gd124" fmla="?: gd119 10800000 0"/>
                              <a:gd name="gd125" fmla="?: gd123 -5400000 5400000"/>
                              <a:gd name="gd126" fmla="*/ gd119 -1 1"/>
                              <a:gd name="gd127" fmla="*/ gd120 -1 1"/>
                              <a:gd name="gd128" fmla="?: gd119 gd119 gd126"/>
                              <a:gd name="gd129" fmla="?: gd120 gd120 gd127"/>
                              <a:gd name="gd130" fmla="val gd11"/>
                              <a:gd name="gd131" fmla="val 21600"/>
                              <a:gd name="gd132" fmla="val gd10"/>
                              <a:gd name="gd133" fmla="val 0"/>
                              <a:gd name="gd134" fmla="+- gd1 0 gd132"/>
                              <a:gd name="gd135" fmla="+- gd1 0 gd133"/>
                              <a:gd name="gd136" fmla="?: gd134 1 -1"/>
                              <a:gd name="gd137" fmla="?: gd135 1 -1"/>
                              <a:gd name="gd138" fmla="*/ gd136 gd137 1"/>
                              <a:gd name="gd139" fmla="?: gd135 16200000 5400000"/>
                              <a:gd name="gd140" fmla="?: gd138 5400000 -5400000"/>
                              <a:gd name="gd141" fmla="*/ gd134 -1 1"/>
                              <a:gd name="gd142" fmla="*/ gd135 -1 1"/>
                              <a:gd name="gd143" fmla="?: gd134 gd134 gd141"/>
                              <a:gd name="gd144" fmla="?: gd135 gd135 gd142"/>
                              <a:gd name="gd145" fmla="val gd1"/>
                              <a:gd name="gd146" fmla="val gd1"/>
                              <a:gd name="gd147" fmla="val gd1"/>
                              <a:gd name="gd148" fmla="val gd8"/>
                              <a:gd name="gd149" fmla="+- 0 0 gd147"/>
                              <a:gd name="gd150" fmla="+- gd5 0 gd148"/>
                              <a:gd name="gd151" fmla="?: gd149 1 -1"/>
                              <a:gd name="gd152" fmla="?: gd150 1 -1"/>
                              <a:gd name="gd153" fmla="*/ gd151 gd152 1"/>
                              <a:gd name="gd154" fmla="?: gd149 10800000 0"/>
                              <a:gd name="gd155" fmla="?: gd153 -5400000 5400000"/>
                              <a:gd name="gd156" fmla="*/ gd149 -1 1"/>
                              <a:gd name="gd157" fmla="*/ gd150 -1 1"/>
                              <a:gd name="gd158" fmla="?: gd149 gd149 gd156"/>
                              <a:gd name="gd159" fmla="?: gd150 gd150 gd157"/>
                              <a:gd name="gd160" fmla="val 0"/>
                              <a:gd name="gd161" fmla="val gd5"/>
                              <a:gd name="gd162" fmla="+- gd1 0 gd160"/>
                              <a:gd name="gd163" fmla="+- gd9 0 gd161"/>
                              <a:gd name="gd164" fmla="?: gd162 1 -1"/>
                              <a:gd name="gd165" fmla="?: gd163 1 -1"/>
                              <a:gd name="gd166" fmla="*/ gd164 gd165 1"/>
                              <a:gd name="gd167" fmla="?: gd163 16200000 5400000"/>
                              <a:gd name="gd168" fmla="?: gd166 5400000 -5400000"/>
                              <a:gd name="gd169" fmla="*/ gd162 -1 1"/>
                              <a:gd name="gd170" fmla="*/ gd163 -1 1"/>
                              <a:gd name="gd171" fmla="?: gd162 gd162 gd169"/>
                              <a:gd name="gd172" fmla="?: gd163 gd163 gd170"/>
                              <a:gd name="gd173" fmla="val gd1"/>
                              <a:gd name="gd174" fmla="val gd9"/>
                              <a:gd name="gd175" fmla="val gd1"/>
                              <a:gd name="gd176" fmla="val gd7"/>
                              <a:gd name="gd177" fmla="+- gd10 0 gd175"/>
                              <a:gd name="gd178" fmla="+- 21600 0 gd176"/>
                              <a:gd name="gd179" fmla="?: gd177 1 -1"/>
                              <a:gd name="gd180" fmla="?: gd178 1 -1"/>
                              <a:gd name="gd181" fmla="*/ gd179 gd180 1"/>
                              <a:gd name="gd182" fmla="?: gd177 10800000 0"/>
                              <a:gd name="gd183" fmla="?: gd181 -5400000 5400000"/>
                              <a:gd name="gd184" fmla="*/ gd177 -1 1"/>
                              <a:gd name="gd185" fmla="*/ gd178 -1 1"/>
                              <a:gd name="gd186" fmla="?: gd177 gd177 gd184"/>
                              <a:gd name="gd187" fmla="?: gd178 gd178 gd185"/>
                              <a:gd name="gd188" fmla="val gd10"/>
                              <a:gd name="gd189" fmla="val 21600"/>
                              <a:gd name="gd190" fmla="val gd11"/>
                              <a:gd name="gd191" fmla="val 21600"/>
                              <a:gd name="gd192" fmla="+- gd6 0 gd190"/>
                              <a:gd name="gd193" fmla="+- gd7 0 gd191"/>
                              <a:gd name="gd194" fmla="?: gd192 1 -1"/>
                              <a:gd name="gd195" fmla="?: gd193 1 -1"/>
                              <a:gd name="gd196" fmla="*/ gd194 gd195 1"/>
                              <a:gd name="gd197" fmla="?: gd193 16200000 5400000"/>
                              <a:gd name="gd198" fmla="?: gd196 5400000 -5400000"/>
                              <a:gd name="gd199" fmla="*/ gd192 -1 1"/>
                              <a:gd name="gd200" fmla="*/ gd193 -1 1"/>
                              <a:gd name="gd201" fmla="?: gd192 gd192 gd199"/>
                              <a:gd name="gd202" fmla="?: gd193 gd193 gd200"/>
                              <a:gd name="gd203" fmla="val gd6"/>
                              <a:gd name="gd204" fmla="val gd7"/>
                              <a:gd name="gd205" fmla="val gd6"/>
                              <a:gd name="gd206" fmla="val gd9"/>
                              <a:gd name="gd207" fmla="+- 21600 0 gd205"/>
                              <a:gd name="gd208" fmla="+- gd5 0 gd206"/>
                              <a:gd name="gd209" fmla="?: gd207 1 -1"/>
                              <a:gd name="gd210" fmla="?: gd208 1 -1"/>
                              <a:gd name="gd211" fmla="*/ gd209 gd210 1"/>
                              <a:gd name="gd212" fmla="?: gd207 10800000 0"/>
                              <a:gd name="gd213" fmla="?: gd211 -5400000 5400000"/>
                              <a:gd name="gd214" fmla="*/ gd207 -1 1"/>
                              <a:gd name="gd215" fmla="*/ gd208 -1 1"/>
                              <a:gd name="gd216" fmla="?: gd207 gd207 gd214"/>
                              <a:gd name="gd217" fmla="?: gd208 gd208 gd215"/>
                              <a:gd name="gd218" fmla="val 21600"/>
                              <a:gd name="gd219" fmla="val gd5"/>
                              <a:gd name="gd220" fmla="+- gd6 0 gd218"/>
                              <a:gd name="gd221" fmla="+- gd8 0 gd219"/>
                              <a:gd name="gd222" fmla="?: gd220 1 -1"/>
                              <a:gd name="gd223" fmla="?: gd221 1 -1"/>
                              <a:gd name="gd224" fmla="*/ gd222 gd223 1"/>
                              <a:gd name="gd225" fmla="?: gd221 16200000 5400000"/>
                              <a:gd name="gd226" fmla="?: gd224 5400000 -5400000"/>
                              <a:gd name="gd227" fmla="*/ gd220 -1 1"/>
                              <a:gd name="gd228" fmla="*/ gd221 -1 1"/>
                              <a:gd name="gd229" fmla="?: gd220 gd220 gd227"/>
                              <a:gd name="gd230" fmla="?: gd221 gd221 gd228"/>
                              <a:gd name="gd231" fmla="val gd6"/>
                              <a:gd name="gd232" fmla="val gd8"/>
                              <a:gd name="gd233" fmla="val gd6"/>
                              <a:gd name="gd234" fmla="val gd1"/>
                              <a:gd name="gd235" fmla="+- gd11 0 gd233"/>
                              <a:gd name="gd236" fmla="+- 0 0 gd234"/>
                              <a:gd name="gd237" fmla="?: gd235 1 -1"/>
                              <a:gd name="gd238" fmla="?: gd236 1 -1"/>
                              <a:gd name="gd239" fmla="*/ gd237 gd238 1"/>
                              <a:gd name="gd240" fmla="?: gd235 10800000 0"/>
                              <a:gd name="gd241" fmla="?: gd239 -5400000 5400000"/>
                              <a:gd name="gd242" fmla="*/ gd235 -1 1"/>
                              <a:gd name="gd243" fmla="*/ gd236 -1 1"/>
                              <a:gd name="gd244" fmla="?: gd235 gd235 gd242"/>
                              <a:gd name="gd245" fmla="?: gd236 gd236 gd243"/>
                              <a:gd name="gd246" fmla="val gd11"/>
                              <a:gd name="gd247" fmla="val 0"/>
                              <a:gd name="gd248" fmla="*/ w gd14 21600"/>
                              <a:gd name="gd249" fmla="*/ h gd12 21600"/>
                              <a:gd name="gd250" fmla="*/ w gd15 21600"/>
                              <a:gd name="gd251" fmla="*/ h gd13 21600"/>
                              <a:gd name="gd252" fmla="*/ w 0 1"/>
                              <a:gd name="gd253" fmla="*/ h adj0 21600"/>
                            </a:gdLst>
                            <a:ahLst>
                              <a:ahXY gdRefY="adj0" minY="0" maxY="5400">
                                <a:pos x="gd252" y="gd253"/>
                              </a:ahXY>
                            </a:ahLst>
                            <a:cxnLst/>
                            <a:rect l="gd248" t="gd249" r="gd250" b="gd251"/>
                            <a:pathLst>
                              <a:path w="21600" h="21600" fill="none" stroke="1" extrusionOk="0">
                                <a:moveTo>
                                  <a:pt x="gd16" y="gd17"/>
                                </a:moveTo>
                                <a:arcTo wR="gd27" hR="gd28" stAng="gd23" swAng="gd24"/>
                                <a:lnTo>
                                  <a:pt x="gd31" y="gd32"/>
                                </a:lnTo>
                                <a:arcTo wR="gd42" hR="gd43" stAng="gd38" swAng="gd39"/>
                                <a:arcTo wR="gd55" hR="gd56" stAng="gd51" swAng="gd52"/>
                                <a:lnTo>
                                  <a:pt x="gd59" y="gd60"/>
                                </a:lnTo>
                                <a:arcTo wR="gd70" hR="gd71" stAng="gd66" swAng="gd67"/>
                              </a:path>
                              <a:path w="21600" h="21600" fill="none" stroke="1" extrusionOk="0">
                                <a:moveTo>
                                  <a:pt x="gd74" y="gd75"/>
                                </a:moveTo>
                                <a:arcTo wR="gd85" hR="gd86" stAng="gd81" swAng="gd82"/>
                                <a:lnTo>
                                  <a:pt x="gd89" y="gd90"/>
                                </a:lnTo>
                                <a:arcTo wR="gd100" hR="gd101" stAng="gd96" swAng="gd97"/>
                                <a:arcTo wR="gd113" hR="gd114" stAng="gd109" swAng="gd110"/>
                                <a:lnTo>
                                  <a:pt x="gd117" y="gd118"/>
                                </a:lnTo>
                                <a:arcTo wR="gd128" hR="gd129" stAng="gd124" swAng="gd125"/>
                              </a:path>
                              <a:path w="21600" h="21600" fill="norm" stroke="0" extrusionOk="0">
                                <a:moveTo>
                                  <a:pt x="gd132" y="gd133"/>
                                </a:moveTo>
                                <a:arcTo wR="gd143" hR="gd144" stAng="gd139" swAng="gd140"/>
                                <a:lnTo>
                                  <a:pt x="gd147" y="gd148"/>
                                </a:lnTo>
                                <a:arcTo wR="gd158" hR="gd159" stAng="gd154" swAng="gd155"/>
                                <a:arcTo wR="gd171" hR="gd172" stAng="gd167" swAng="gd168"/>
                                <a:lnTo>
                                  <a:pt x="gd175" y="gd176"/>
                                </a:lnTo>
                                <a:arcTo wR="gd186" hR="gd187" stAng="gd182" swAng="gd183"/>
                                <a:lnTo>
                                  <a:pt x="gd190" y="gd191"/>
                                </a:lnTo>
                                <a:arcTo wR="gd201" hR="gd202" stAng="gd197" swAng="gd198"/>
                                <a:lnTo>
                                  <a:pt x="gd205" y="gd206"/>
                                </a:lnTo>
                                <a:arcTo wR="gd216" hR="gd217" stAng="gd212" swAng="gd213"/>
                                <a:arcTo wR="gd229" hR="gd230" stAng="gd225" swAng="gd226"/>
                                <a:lnTo>
                                  <a:pt x="gd233" y="gd234"/>
                                </a:lnTo>
                                <a:arcTo wR="gd244" hR="gd245" stAng="gd240" swAng="gd24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Предоставление муниципальной услуги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услуги завершено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5038845" y="2727763"/>
                            <a:ext cx="614" cy="30754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4506660" y="4600948"/>
                            <a:ext cx="614" cy="24357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round/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3272481" y="5403859"/>
                            <a:ext cx="2230257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3352462" y="5837710"/>
                            <a:ext cx="2230257" cy="163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315618" y="5839350"/>
                            <a:ext cx="2061680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361147" y="6352754"/>
                            <a:ext cx="2058604" cy="81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 flipH="1">
                            <a:off x="1369531" y="5593311"/>
                            <a:ext cx="2459" cy="2468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 txBox="1"/>
                        <wps:spPr bwMode="auto">
                          <a:xfrm>
                            <a:off x="361147" y="2422673"/>
                            <a:ext cx="618934" cy="229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НЕТ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"/>
                        <wps:cNvSpPr txBox="1"/>
                        <wps:spPr bwMode="auto">
                          <a:xfrm flipH="0" flipV="0">
                            <a:off x="4580489" y="2422673"/>
                            <a:ext cx="577712" cy="264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ДА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"/>
                        <wps:cNvSpPr/>
                        <wps:spPr bwMode="auto">
                          <a:xfrm rot="10799990">
                            <a:off x="2923637" y="3128809"/>
                            <a:ext cx="2742755" cy="1021884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highlight w:val="none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  <w:highlight w:val="non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Направление запроса на исполнение по принадлежности  в орган, организацию для последующего ответа заявителю, уведомление об этом заявителя</w:t>
                              </w:r>
                              <w:r>
                                <w:rPr>
                                  <w:sz w:val="20"/>
                                  <w:szCs w:val="20"/>
                                  <w:highlight w:val="none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  <w:highlight w:val="none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/>
                              </w:pPr>
                              <w:r/>
                              <w:r/>
                              <w:r/>
                              <w:r/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/>
                              </w:pPr>
                              <w:r/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"/>
                        <wps:cNvSpPr/>
                        <wps:spPr bwMode="auto">
                          <a:xfrm rot="10799990">
                            <a:off x="104590" y="2991026"/>
                            <a:ext cx="2787053" cy="666767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Уведомление заявителя о предоставлении дополнительных сведений для исполнения запроса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"/>
                        <wps:cNvSpPr/>
                        <wps:spPr bwMode="auto">
                          <a:xfrm rot="10799990">
                            <a:off x="3105135" y="4244190"/>
                            <a:ext cx="2529882" cy="453532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Исполнение запроса по материалам архивного отдела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"/>
                        <wps:cNvSpPr/>
                        <wps:spPr bwMode="auto">
                          <a:xfrm rot="10799990">
                            <a:off x="180880" y="3814439"/>
                            <a:ext cx="2600019" cy="902966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Уведомление заявителя об отказе в получении информации ограниченного доступа при отсутствии у него этого права и разъяснение о его дальнейших действиях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"/>
                        <wps:cNvSpPr/>
                        <wps:spPr bwMode="auto">
                          <a:xfrm rot="10799990">
                            <a:off x="228254" y="4771536"/>
                            <a:ext cx="2727374" cy="952994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Уведомление заявителя об отсутствии запрашиваемых сведений и рекомендации по их дальнейшему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поиску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3043609" y="4844528"/>
                            <a:ext cx="2623398" cy="260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Направление ответа заявителю</w:t>
                              </w: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4503583" y="5105331"/>
                            <a:ext cx="614" cy="2427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2729220" y="1865803"/>
                            <a:ext cx="614" cy="2173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-524288;o:allowoverlap:true;o:allowincell:true;mso-position-horizontal-relative:char;margin-left:2.16pt;mso-position-horizontal:absolute;mso-position-vertical-relative:line;margin-top:0.18pt;mso-position-vertical:absolute;width:446.22pt;height:500.28pt;mso-wrap-distance-left:9.00pt;mso-wrap-distance-top:0.00pt;mso-wrap-distance-right:9.00pt;mso-wrap-distance-bottom:0.00pt;" coordorigin="0,0" coordsize="56670,63535">
                <v:shape id="shape 10" o:spid="_x0000_s10" style="position:absolute;left:11080;top:6544;width:35930;height:5044;visibility:visible;" path="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nfem83333,0l83333,0c87905,0,91667,3762,91667,8333l91667,8333c91667,8333,91667,8333,91667,8333l91667,41667l91667,41667c91667,41667,91667,41667,91667,41667c91667,46238,95428,50000,100000,50000l100000,50000c100000,50000,100000,50000,100000,50000c95428,50000,91667,53762,91667,58333l91667,91667l91667,91667c91667,91667,91667,91667,91667,91667l91667,91667c91667,96238,87905,100000,83333,100000c83333,100000,83333,100000,83333,100000nfe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l83333,100000l83333,100000c83333,100000,83333,100000,83333,100000c87905,100000,91667,96238,91667,91667l91667,58333l91667,58333c91667,53762,95428,50000,100000,50000c100000,50000,100000,50000,100000,50000l100000,50000c95428,50000,91667,46238,91667,41667c91667,41667,91667,41667,91667,41667l91667,8333l91667,8333c91667,3762,87905,0,83333,0xnse" coordsize="100000,100000" fillcolor="#FFFFFF" strokecolor="#000000">
                  <v:path textboxrect="10773,2439,89224,97557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Начало предоставления муниципальной услуги:</w:t>
                        </w:r>
                        <w:r/>
                        <w:r/>
                        <w:r/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в Отдел поступил запрос заявителя</w:t>
                        </w:r>
                        <w:r/>
                        <w:r/>
                        <w:r/>
                      </w:p>
                    </w:txbxContent>
                  </v:textbox>
                </v:shape>
                <v:shape id="shape 11" o:spid="_x0000_s11" style="position:absolute;left:21693;top:0;width:11031;height:5039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1_4732"/>
                          <w:pBdr/>
                          <w:spacing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Запрос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1_4732"/>
                          <w:pBdr/>
                          <w:spacing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заявителя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12" o:spid="_x0000_s12" o:spt="1" type="#_x0000_t1" style="position:absolute;left:11523;top:14089;width:31438;height:4568;visibility:visible;" fillcolor="#FFFFFF" strokecolor="#000000"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Регистрация запроса заявителя</w:t>
                        </w:r>
                        <w:r/>
                        <w:r/>
                        <w:r/>
                      </w:p>
                    </w:txbxContent>
                  </v:textbox>
                </v:shape>
                <v:line id="shape 13" o:spid="_x0000_s13" style="position:absolute;left:0;text-align:left;z-index:-524288;visibility:visible;" from="11523.5pt,14089.9pt" to="42962.4pt,18658.0pt" fillcolor="#FFFFFF" strokecolor="#000000">
                  <v:stroke dashstyle="longdash"/>
                </v:line>
                <v:line id="shape 14" o:spid="_x0000_s14" style="position:absolute;left:0;text-align:left;z-index:-524288;flip:y;visibility:visible;" from="11523.5pt,14089.9pt" to="42962.4pt,18658.0pt" fillcolor="#FFFFFF" strokecolor="#000000">
                  <v:stroke dashstyle="longdash"/>
                </v:line>
                <v:shape id="shape 15" o:spid="_x0000_s15" o:spt="1" type="#_x0000_t1" style="position:absolute;left:10662;top:22201;width:33475;height:6183;visibility:visible;" fillcolor="#FFFFFF" strokecolor="#000000"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Анализ тематики запроса.</w:t>
                        </w:r>
                        <w:r/>
                        <w:r/>
                        <w:r/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Принятие решения о возможности исполнения запроса</w:t>
                        </w:r>
                        <w:r/>
                        <w:r/>
                        <w:r/>
                      </w:p>
                    </w:txbxContent>
                  </v:textbox>
                </v:shape>
                <v:line id="shape 16" o:spid="_x0000_s16" style="position:absolute;left:0;text-align:left;z-index:-524288;flip:y;visibility:visible;" from="10662.2pt,22201.0pt" to="44137.6pt,28384.8pt" fillcolor="#FFFFFF" strokecolor="#000000"/>
                <v:line id="shape 17" o:spid="_x0000_s17" style="position:absolute;left:0;text-align:left;z-index:-524288;visibility:visible;" from="10662.2pt,22201.0pt" to="44137.6pt,28384.8pt" fillcolor="#FFFFFF" strokecolor="#000000"/>
                <v:line id="shape 18" o:spid="_x0000_s18" style="position:absolute;left:0;text-align:left;z-index:-524288;flip:y;visibility:visible;" from="10662.2pt,22201.0pt" to="44137.6pt,28384.8pt" fillcolor="#FFFFFF" strokecolor="#000000"/>
                <v:line id="shape 19" o:spid="_x0000_s19" style="position:absolute;left:0;text-align:left;z-index:-524288;visibility:visible;" from="10662.2pt,22201.0pt" to="44137.6pt,28384.8pt" fillcolor="#FFFFFF" strokecolor="#000000"/>
                <v:line id="shape 20" o:spid="_x0000_s20" style="position:absolute;left:0;text-align:left;z-index:-524288;flip:y;visibility:visible;" from="10662.2pt,22201.0pt" to="44137.6pt,28384.8pt" fillcolor="#FFFFFF" strokecolor="#000000"/>
                <v:line id="shape 21" o:spid="_x0000_s21" style="position:absolute;left:0;text-align:left;z-index:-524288;flip:xy;visibility:visible;" from="10662.2pt,22201.0pt" to="44137.6pt,28384.8pt" fillcolor="#FFFFFF" strokecolor="#000000"/>
                <v:line id="shape 22" o:spid="_x0000_s22" style="position:absolute;left:0;text-align:left;z-index:-524288;visibility:visible;" from="10662.2pt,22201.0pt" to="44137.6pt,28384.8pt" fillcolor="#FFFFFF" strokecolor="#000000"/>
                <v:line id="shape 23" o:spid="_x0000_s23" style="position:absolute;left:0;text-align:left;z-index:-524288;flip:y;visibility:visible;" from="10662.2pt,22201.0pt" to="44137.6pt,28384.8pt" fillcolor="#FFFFFF" strokecolor="#000000"/>
                <v:line id="shape 24" o:spid="_x0000_s24" style="position:absolute;left:0;text-align:left;z-index:-524288;visibility:visible;" from="10662.2pt,22201.0pt" to="44137.6pt,28384.8pt" fillcolor="#FFFFFF" strokecolor="#000000"/>
                <v:line id="shape 25" o:spid="_x0000_s25" style="position:absolute;left:0;text-align:left;z-index:-524288;visibility:visible;" from="10662.2pt,22201.0pt" to="44137.6pt,28384.8pt" fillcolor="#FFFFFF" strokecolor="#000000"/>
                <v:line id="shape 26" o:spid="_x0000_s26" style="position:absolute;left:0;text-align:left;z-index:-524288;visibility:visible;" from="10662.2pt,22201.0pt" to="44137.6pt,28384.8pt" fillcolor="#FFFFFF" strokecolor="#000000"/>
                <v:line id="shape 27" o:spid="_x0000_s27" style="position:absolute;left:0;text-align:left;z-index:-524288;flip:x;visibility:visible;" from="10662.2pt,22201.0pt" to="44137.6pt,28384.8pt" fillcolor="#FFFFFF" strokecolor="#000000"/>
                <v:line id="shape 28" o:spid="_x0000_s28" style="position:absolute;left:0;text-align:left;z-index:-524288;flip:y;visibility:visible;" from="10662.2pt,22201.0pt" to="44137.6pt,28384.8pt" fillcolor="#FFFFFF" strokecolor="#000000"/>
                <v:line id="shape 29" o:spid="_x0000_s29" style="position:absolute;left:0;text-align:left;z-index:-524288;flip:x;visibility:visible;" from="10662.2pt,22201.0pt" to="44137.6pt,28384.8pt" fillcolor="#FFFFFF" strokecolor="#000000"/>
                <v:line id="shape 30" o:spid="_x0000_s30" style="position:absolute;left:0;text-align:left;z-index:-524288;visibility:visible;" from="10662.2pt,22201.0pt" to="44137.6pt,28384.8pt" fillcolor="#FFFFFF" strokecolor="#000000"/>
                <v:line id="shape 31" o:spid="_x0000_s31" style="position:absolute;left:0;text-align:left;z-index:-524288;visibility:visible;" from="10662.2pt,22201.0pt" to="44137.6pt,28384.8pt" fillcolor="#FFFFFF" strokecolor="#000000"/>
                <v:shape id="shape 32" o:spid="_x0000_s32" style="position:absolute;left:0;top:26867;width:6;height:24981;flip:x;visibility:visible;" path="m0,0l100000,100000e" coordsize="100000,100000" fillcolor="#FFFFFF" strokecolor="#000000">
                  <v:path textboxrect="0,0,100000,100000"/>
                </v:shape>
                <v:shape id="shape 33" o:spid="_x0000_s33" style="position:absolute;left:2227;top:58393;width:22813;height:4051;visibility:visible;" path="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nfem83333,0l83333,0c87905,0,91667,3762,91667,8333l91667,8333c91667,8333,91667,8333,91667,8333l91667,41667l91667,41667c91667,41667,91667,41667,91667,41667c91667,46238,95428,50000,100000,50000l100000,50000c100000,50000,100000,50000,100000,50000c95428,50000,91667,53762,91667,58333l91667,91667l91667,91667c91667,91667,91667,91667,91667,91667l91667,91667c91667,96238,87905,100000,83333,100000c83333,100000,83333,100000,83333,100000nfe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l83333,100000l83333,100000c83333,100000,83333,100000,83333,100000c87905,100000,91667,96238,91667,91667l91667,58333l91667,58333c91667,53762,95428,50000,100000,50000c100000,50000,100000,50000,100000,50000l100000,50000c95428,50000,91667,46238,91667,41667c91667,41667,91667,41667,91667,41667l91667,8333l91667,8333c91667,3762,87905,0,83333,0xnse" coordsize="100000,100000" fillcolor="#FFFFFF" strokecolor="#000000">
                  <v:path textboxrect="10773,2439,89224,97557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Предоставление муниципальной услуги</w:t>
                        </w:r>
                        <w:r>
                          <w:t xml:space="preserve"> завершено</w:t>
                        </w:r>
                        <w:r/>
                        <w:r/>
                        <w:r/>
                      </w:p>
                    </w:txbxContent>
                  </v:textbox>
                </v:shape>
                <v:shape id="shape 34" o:spid="_x0000_s34" style="position:absolute;left:32724;top:54046;width:23945;height:4354;visibility:visible;" path="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nfem83333,0l83333,0c87905,0,91667,3762,91667,8333l91667,8333c91667,8333,91667,8333,91667,8333l91667,41667l91667,41667c91667,41667,91667,41667,91667,41667c91667,46238,95428,50000,100000,50000l100000,50000c100000,50000,100000,50000,100000,50000c95428,50000,91667,53762,91667,58333l91667,91667l91667,91667c91667,91667,91667,91667,91667,91667l91667,91667c91667,96238,87905,100000,83333,100000c83333,100000,83333,100000,83333,100000nfe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l83333,100000l83333,100000c83333,100000,83333,100000,83333,100000c87905,100000,91667,96238,91667,91667l91667,58333l91667,58333c91667,53762,95428,50000,100000,50000c100000,50000,100000,50000,100000,50000l100000,50000c95428,50000,91667,46238,91667,41667c91667,41667,91667,41667,91667,41667l91667,8333l91667,8333c91667,3762,87905,0,83333,0xnse" coordsize="100000,100000" fillcolor="#FFFFFF" strokecolor="#000000">
                  <v:path textboxrect="10773,2439,89224,97557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Предоставление муниципальной услуги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услуги завершено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  <v:line id="shape 35" o:spid="_x0000_s35" style="position:absolute;left:0;text-align:left;z-index:-524288;visibility:visible;" from="32724.8pt,54046.8pt" to="56670.1pt,58401.7pt" fillcolor="#FFFFFF" strokecolor="#000000"/>
                <v:line id="shape 36" o:spid="_x0000_s36" style="position:absolute;left:0;text-align:left;z-index:-524288;visibility:visible;" from="32724.8pt,54046.8pt" to="56670.1pt,58401.7pt" fillcolor="#FFFFFF" strokecolor="#000000"/>
                <v:line id="shape 37" o:spid="_x0000_s37" style="position:absolute;left:0;text-align:left;z-index:-524288;visibility:visible;" from="32724.8pt,54046.8pt" to="56670.1pt,58401.7pt" fillcolor="#FFFFFF" strokecolor="#000000">
                  <v:stroke dashstyle="longdash"/>
                </v:line>
                <v:line id="shape 38" o:spid="_x0000_s38" style="position:absolute;left:0;text-align:left;z-index:-524288;visibility:visible;" from="32724.8pt,54046.8pt" to="56670.1pt,58401.7pt" fillcolor="#FFFFFF" strokecolor="#000000">
                  <v:stroke dashstyle="longdash"/>
                </v:line>
                <v:line id="shape 39" o:spid="_x0000_s39" style="position:absolute;left:0;text-align:left;z-index:-524288;visibility:visible;" from="32724.8pt,54046.8pt" to="56670.1pt,58401.7pt" fillcolor="#FFFFFF" strokecolor="#000000">
                  <v:stroke dashstyle="longdash"/>
                </v:line>
                <v:line id="shape 40" o:spid="_x0000_s40" style="position:absolute;left:0;text-align:left;z-index:-524288;visibility:visible;" from="32724.8pt,54046.8pt" to="56670.1pt,58401.7pt" fillcolor="#FFFFFF" strokecolor="#000000">
                  <v:stroke dashstyle="longdash"/>
                </v:line>
                <v:line id="shape 41" o:spid="_x0000_s41" style="position:absolute;left:0;text-align:left;z-index:-524288;flip:x;visibility:visible;" from="32724.8pt,54046.8pt" to="56670.1pt,58401.7pt" fillcolor="#FFFFFF" strokecolor="#000000"/>
                <v:shape id="shape 42" o:spid="_x0000_s42" o:spt="202" type="#_x0000_t202" style="position:absolute;left:3611;top:24226;width:6189;height:2296;visibility:visible;" fillcolor="#FFFFFF" stroked="f"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/>
                        </w:pPr>
                        <w:r>
                          <w:t xml:space="preserve">НЕТ</w:t>
                        </w:r>
                        <w:r/>
                        <w:r/>
                        <w:r/>
                      </w:p>
                    </w:txbxContent>
                  </v:textbox>
                </v:shape>
                <v:shape id="shape 43" o:spid="_x0000_s43" o:spt="202" type="#_x0000_t202" style="position:absolute;left:45804;top:24226;width:5777;height:2640;visibility:visible;" fillcolor="#FFFFFF" stroked="f"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/>
                        </w:pPr>
                        <w:r>
                          <w:t xml:space="preserve">ДА</w:t>
                        </w:r>
                        <w:r/>
                        <w:r/>
                        <w:r/>
                      </w:p>
                    </w:txbxContent>
                  </v:textbox>
                </v:shape>
                <v:shape id="shape 44" o:spid="_x0000_s44" style="position:absolute;left:29236;top:31288;width:27427;height:10218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highlight w:val="none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rPr>
                            <w:sz w:val="20"/>
                            <w:szCs w:val="20"/>
                            <w:highlight w:val="none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Направление запроса на исполнение по принадлежности  в орган, организацию для последующего ответа заявителю, уведомление об этом заявителя</w:t>
                        </w:r>
                        <w:r>
                          <w:rPr>
                            <w:sz w:val="20"/>
                            <w:szCs w:val="20"/>
                            <w:highlight w:val="none"/>
                          </w:rPr>
                        </w:r>
                        <w:r>
                          <w:rPr>
                            <w:sz w:val="20"/>
                            <w:szCs w:val="20"/>
                            <w:highlight w:val="none"/>
                          </w:rPr>
                        </w:r>
                        <w:r>
                          <w:rPr>
                            <w:sz w:val="20"/>
                            <w:szCs w:val="20"/>
                            <w:highlight w:val="none"/>
                          </w:rPr>
                        </w:r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rPr/>
                        </w:pPr>
                        <w:r/>
                        <w:r/>
                        <w:r/>
                        <w:r/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rPr/>
                        </w:pPr>
                        <w:r/>
                        <w:r/>
                        <w:r/>
                        <w:r/>
                      </w:p>
                    </w:txbxContent>
                  </v:textbox>
                </v:shape>
                <v:shape id="shape 45" o:spid="_x0000_s45" style="position:absolute;left:1045;top:29910;width:27870;height:6667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Уведомление заявителя о предоставлении дополнительных сведений для исполнения запроса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  <v:shape id="shape 46" o:spid="_x0000_s46" style="position:absolute;left:31051;top:42441;width:25298;height:4535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Исполнение запроса по материалам архивного отдела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  <v:shape id="shape 47" o:spid="_x0000_s47" style="position:absolute;left:1808;top:38144;width:26000;height:9029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Уведомление заявителя об отказе в получении информации ограниченного доступа при отсутствии у него этого права и разъяснение о его дальнейших действиях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  <v:shape id="shape 48" o:spid="_x0000_s48" style="position:absolute;left:2282;top:47715;width:27273;height:9529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Уведомление заявителя об отсутствии запрашиваемых сведений и рекомендации по их дальнейшему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676"/>
                          <w:pBdr/>
                          <w:spacing/>
                          <w:ind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поиску</w:t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  <v:shape id="shape 49" o:spid="_x0000_s49" o:spt="1" type="#_x0000_t1" style="position:absolute;left:30436;top:48445;width:26233;height:2608;visibility:visible;" fillcolor="#FFFFFF" strokecolor="#000000">
                  <v:textbox inset="0,0,0,0">
                    <w:txbxContent>
                      <w:p>
                        <w:pPr>
                          <w:pStyle w:val="676"/>
                          <w:pBdr/>
                          <w:spacing/>
                          <w:ind/>
                          <w:rPr/>
                        </w:pPr>
                        <w:r>
                          <w:t xml:space="preserve">Направление ответа заявителю</w:t>
                        </w:r>
                        <w:r/>
                        <w:r/>
                        <w:r/>
                      </w:p>
                    </w:txbxContent>
                  </v:textbox>
                </v:shape>
                <v:line id="shape 50" o:spid="_x0000_s50" style="position:absolute;left:0;text-align:left;z-index:-524288;visibility:visible;" from="30436.1pt,48445.3pt" to="56670.1pt,51053.3pt" fillcolor="#FFFFFF" strokecolor="#000000"/>
                <v:shape id="shape 51" o:spid="_x0000_s51" style="position:absolute;left:27292;top:18658;width:6;height:2173;visibility:visible;" path="m0,0l100000,100000e" coordsize="100000,100000" fillcolor="#FFFFFF" strokecolor="#000000">
                  <v:path textboxrect="0,0,100000,100000"/>
                </v:shape>
              </v:group>
            </w:pict>
          </mc:Fallback>
        </mc:AlternateContent>
      </w:r>
      <w:r>
        <w:br w:type="page" w:clear="all"/>
      </w:r>
      <w:r>
        <w:rPr>
          <w:sz w:val="28"/>
          <w:szCs w:val="28"/>
        </w:rPr>
      </w:r>
      <w:r/>
      <w:r/>
      <w:r/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2947375</wp:posOffset>
                </wp:positionH>
                <wp:positionV relativeFrom="paragraph">
                  <wp:posOffset>34298</wp:posOffset>
                </wp:positionV>
                <wp:extent cx="3173390" cy="1514723"/>
                <wp:effectExtent l="0" t="0" r="0" b="0"/>
                <wp:wrapNone/>
                <wp:docPr id="11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173389" cy="15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exact"/>
                              <w:ind w:right="-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</w:p>
                          <w:p>
                            <w:pPr>
                              <w:pStyle w:val="6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202" type="#_x0000_t202" style="position:absolute;z-index:524288;o:allowoverlap:true;o:allowincell:true;mso-position-horizontal-relative:text;margin-left:232.08pt;mso-position-horizontal:absolute;mso-position-vertical-relative:text;margin-top:2.70pt;mso-position-vertical:absolute;width:249.87pt;height:119.27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6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 w:line="240" w:lineRule="exact"/>
                        <w:ind w:right="-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Административному регламенту предоставления муниципальной услуги «Информационное обеспечение  граждан и юридических лиц на основе документов Архивного фонда Российской Федерации и других архивных документов»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</w:p>
                    <w:p>
                      <w:pPr>
                        <w:pStyle w:val="676"/>
                        <w:pBdr/>
                        <w:spacing/>
                        <w:ind/>
                        <w:rPr/>
                      </w:pPr>
                      <w:r/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left="5670"/>
        <w:jc w:val="both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6"/>
        <w:pBdr/>
        <w:spacing/>
        <w:ind w:right="-63"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676"/>
        <w:pBdr/>
        <w:spacing/>
        <w:ind w:right="-63"/>
        <w:jc w:val="both"/>
        <w:outlineLvl w:val="2"/>
        <w:rPr/>
      </w:pPr>
      <w:r/>
      <w:r/>
      <w:r/>
    </w:p>
    <w:p>
      <w:pPr>
        <w:pStyle w:val="676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для подачи жалоб в связи с предоставлением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540"/>
        <w:outlineLvl w:val="2"/>
        <w:rPr/>
      </w:pPr>
      <w:r/>
      <w:r/>
      <w:r/>
    </w:p>
    <w:tbl>
      <w:tblPr>
        <w:tblW w:w="9530" w:type="dxa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35"/>
        <w:gridCol w:w="6094"/>
      </w:tblGrid>
      <w:tr>
        <w:trPr/>
        <w:tc>
          <w:tcPr>
            <w:tcBorders/>
            <w:tcW w:w="343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Новоалтайска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9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658080, г. Новоалтайск,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Парковая,</w:t>
            </w:r>
            <w:r>
              <w:rPr>
                <w:sz w:val="28"/>
                <w:szCs w:val="28"/>
              </w:rPr>
              <w:t xml:space="preserve">1а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8(38532) 21401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Руководитель: Глава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435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outlineLvl w:val="2"/>
              <w:rPr>
                <w:color w:val="ff66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Архивный отдел Администрации города Новоалтайска </w:t>
            </w:r>
            <w:r>
              <w:rPr>
                <w:color w:val="ff6600"/>
                <w:sz w:val="28"/>
                <w:szCs w:val="28"/>
                <w:u w:val="single"/>
              </w:rPr>
            </w:r>
            <w:r>
              <w:rPr>
                <w:color w:val="ff6600"/>
                <w:sz w:val="28"/>
                <w:szCs w:val="28"/>
                <w:u w:val="single"/>
              </w:rPr>
            </w:r>
          </w:p>
        </w:tc>
        <w:tc>
          <w:tcPr>
            <w:tcBorders/>
            <w:tcW w:w="6094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658087, г. Новоалтайск, 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Партизанская,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Руководитель: Заведующий архивным отделом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3"/>
        <w:pBdr/>
        <w:spacing/>
        <w:ind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h="16840" w:orient="portrait" w:w="11907"/>
      <w:pgMar w:top="567" w:right="568" w:bottom="1391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Style w:val="1_4725"/>
        <w:pBdr/>
        <w:spacing/>
        <w:ind/>
        <w:jc w:val="both"/>
        <w:rPr/>
      </w:pPr>
      <w:r>
        <w:rPr>
          <w:rStyle w:val="1_4731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</w:t>
      </w:r>
      <w:r>
        <w:rPr>
          <w:lang w:val="ru-RU"/>
        </w:rPr>
        <w:t xml:space="preserve">муниципальным архивом</w:t>
      </w:r>
      <w:r>
        <w:t xml:space="preserve">;</w:t>
      </w:r>
      <w:r/>
      <w:r/>
    </w:p>
  </w:footnote>
  <w:footnote w:id="3">
    <w:p>
      <w:pPr>
        <w:pStyle w:val="1_4725"/>
        <w:pBdr/>
        <w:spacing/>
        <w:ind/>
        <w:jc w:val="both"/>
        <w:rPr/>
      </w:pPr>
      <w:r>
        <w:rPr>
          <w:rStyle w:val="1_4731"/>
        </w:rPr>
        <w:footnoteRef/>
      </w:r>
      <w:r>
        <w:t xml:space="preserve"> </w:t>
      </w:r>
      <w:r>
        <w:t xml:space="preserve">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7c01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_3323" w:customStyle="1">
    <w:name w:val="ConsPlusNonformat"/>
    <w:next w:val="968"/>
    <w:link w:val="94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725" w:customStyle="1">
    <w:name w:val="Текст сноски"/>
    <w:basedOn w:val="946"/>
    <w:next w:val="965"/>
    <w:link w:val="96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character" w:styleId="1_4731" w:customStyle="1">
    <w:name w:val="Знак сноски"/>
    <w:next w:val="991"/>
    <w:link w:val="946"/>
    <w:pPr>
      <w:pBdr/>
      <w:spacing/>
      <w:ind/>
    </w:pPr>
    <w:rPr>
      <w:vertAlign w:val="superscript"/>
    </w:rPr>
  </w:style>
  <w:style w:type="character" w:styleId="1_4724" w:customStyle="1">
    <w:name w:val="Гиперссылка"/>
    <w:next w:val="964"/>
    <w:link w:val="946"/>
    <w:semiHidden/>
    <w:pPr>
      <w:pBdr/>
      <w:spacing/>
      <w:ind/>
    </w:pPr>
    <w:rPr>
      <w:color w:val="074592"/>
      <w:u w:val="single"/>
    </w:rPr>
  </w:style>
  <w:style w:type="character" w:styleId="1_4727" w:customStyle="1">
    <w:name w:val="Строгий"/>
    <w:next w:val="970"/>
    <w:link w:val="946"/>
    <w:uiPriority w:val="22"/>
    <w:qFormat/>
    <w:pPr>
      <w:pBdr/>
      <w:spacing/>
      <w:ind/>
    </w:pPr>
    <w:rPr>
      <w:b/>
      <w:bCs/>
    </w:rPr>
  </w:style>
  <w:style w:type="paragraph" w:styleId="1_4733" w:customStyle="1">
    <w:name w:val="Default"/>
    <w:next w:val="996"/>
    <w:link w:val="94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723" w:customStyle="1">
    <w:name w:val="Обычный (веб)"/>
    <w:basedOn w:val="946"/>
    <w:next w:val="963"/>
    <w:link w:val="946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729" w:customStyle="1">
    <w:name w:val="ConsPlusNormal"/>
    <w:next w:val="977"/>
    <w:link w:val="99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72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722" w:customStyle="1">
    <w:name w:val="Основной текст с отступом 2"/>
    <w:basedOn w:val="946"/>
    <w:next w:val="959"/>
    <w:link w:val="96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540" w:left="0"/>
      <w:contextualSpacing w:val="false"/>
      <w:jc w:val="center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4728" w:customStyle="1">
    <w:name w:val="ConsPlusCell"/>
    <w:next w:val="976"/>
    <w:link w:val="94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732" w:customStyle="1">
    <w:name w:val="Основной текст с отступом 3"/>
    <w:basedOn w:val="946"/>
    <w:next w:val="995"/>
    <w:link w:val="946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36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17</cp:revision>
  <dcterms:created xsi:type="dcterms:W3CDTF">2021-02-25T05:55:00Z</dcterms:created>
  <dcterms:modified xsi:type="dcterms:W3CDTF">2025-06-20T05:45:41Z</dcterms:modified>
  <cp:version>786432</cp:version>
</cp:coreProperties>
</file>