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175.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28</w:t>
      </w:r>
      <w:r>
        <w:rPr>
          <w:rFonts w:ascii="Times New Roman" w:hAnsi="Times New Roman" w:cs="Times New Roman"/>
          <w:sz w:val="28"/>
          <w:szCs w:val="28"/>
        </w:rPr>
        <w:t xml:space="preserve">.12.2016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Пр</w:t>
      </w:r>
      <w:r>
        <w:rPr>
          <w:rFonts w:ascii="Times New Roman" w:hAnsi="Times New Roman" w:cs="Times New Roman"/>
          <w:b/>
          <w:sz w:val="28"/>
          <w:szCs w:val="28"/>
        </w:rPr>
        <w:t xml:space="preserve">- 2563 п.2б  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установлении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границ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лесов, расположенных на землях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населенных пунктов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56-2б от 09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.201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Что поручено?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848"/>
        <w:pBdr/>
        <w:spacing/>
        <w:ind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848"/>
        <w:pBdr/>
        <w:spacing/>
        <w:ind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Bdr/>
        <w:spacing w:after="0"/>
        <w:ind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п.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Правительству Российской Федерации совместно с органами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государственной власти субъектов Российской Федерации: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Bdr/>
        <w:spacing w:after="0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обеспечить установление границ лесов, расположенных на землях населенных пунктов, и внесение в Единый государственный реестр недвижимости (в том числе в реестр границ) сведений о таких лесах.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исполнено?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25.09.2024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исполнении п.2б Поручения Президента Российской Федерации РК №56-2б об </w:t>
      </w:r>
      <w:r>
        <w:rPr>
          <w:rFonts w:ascii="Times New Roman" w:hAnsi="Times New Roman" w:cs="Times New Roman"/>
          <w:sz w:val="28"/>
          <w:szCs w:val="28"/>
        </w:rPr>
        <w:t xml:space="preserve">обеспечении  установлении границ лесов, расположенных на землях населенных пунктов и внесении в Единый государственный  реестр недвижимости (в том числе в реестр границ) сведений о таких лесах, Администрация города Новоалтайска Алтайского края информирует: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границах городского округа города Новоалтайска отсутствуют земельные участки городских лесов.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2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3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4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5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6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7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8">
      <w:isLgl w:val="false"/>
      <w:lvlJc w:val="left"/>
      <w:lvlText w:val="-"/>
      <w:numFmt w:val="bullet"/>
      <w:pPr>
        <w:pBdr/>
        <w:spacing/>
        <w:ind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 Light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1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2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1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2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3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5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6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4">
    <w:name w:val="Heading 1"/>
    <w:basedOn w:val="844"/>
    <w:next w:val="844"/>
    <w:link w:val="80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5">
    <w:name w:val="Heading 2"/>
    <w:basedOn w:val="844"/>
    <w:next w:val="844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6">
    <w:name w:val="Heading 3"/>
    <w:basedOn w:val="844"/>
    <w:next w:val="844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7">
    <w:name w:val="Heading 4"/>
    <w:basedOn w:val="844"/>
    <w:next w:val="844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8">
    <w:name w:val="Heading 5"/>
    <w:basedOn w:val="844"/>
    <w:next w:val="844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9">
    <w:name w:val="Heading 6"/>
    <w:basedOn w:val="844"/>
    <w:next w:val="844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0">
    <w:name w:val="Heading 7"/>
    <w:basedOn w:val="844"/>
    <w:next w:val="844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1">
    <w:name w:val="Heading 8"/>
    <w:basedOn w:val="844"/>
    <w:next w:val="844"/>
    <w:link w:val="81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2">
    <w:name w:val="Heading 9"/>
    <w:basedOn w:val="844"/>
    <w:next w:val="844"/>
    <w:link w:val="81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3">
    <w:name w:val="Heading 1 Char"/>
    <w:basedOn w:val="845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4">
    <w:name w:val="Heading 2 Char"/>
    <w:basedOn w:val="845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5">
    <w:name w:val="Heading 3 Char"/>
    <w:basedOn w:val="845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6">
    <w:name w:val="Heading 4 Char"/>
    <w:basedOn w:val="845"/>
    <w:link w:val="7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7">
    <w:name w:val="Heading 5 Char"/>
    <w:basedOn w:val="845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8">
    <w:name w:val="Heading 6 Char"/>
    <w:basedOn w:val="845"/>
    <w:link w:val="7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9">
    <w:name w:val="Heading 7 Char"/>
    <w:basedOn w:val="845"/>
    <w:link w:val="8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0">
    <w:name w:val="Heading 8 Char"/>
    <w:basedOn w:val="845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1">
    <w:name w:val="Heading 9 Char"/>
    <w:basedOn w:val="845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2">
    <w:name w:val="Title"/>
    <w:basedOn w:val="844"/>
    <w:next w:val="844"/>
    <w:link w:val="81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3">
    <w:name w:val="Title Char"/>
    <w:basedOn w:val="845"/>
    <w:link w:val="8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4">
    <w:name w:val="Subtitle"/>
    <w:basedOn w:val="844"/>
    <w:next w:val="844"/>
    <w:link w:val="81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5">
    <w:name w:val="Subtitle Char"/>
    <w:basedOn w:val="845"/>
    <w:link w:val="8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6">
    <w:name w:val="Quote"/>
    <w:basedOn w:val="844"/>
    <w:next w:val="844"/>
    <w:link w:val="81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7">
    <w:name w:val="Quote Char"/>
    <w:basedOn w:val="845"/>
    <w:link w:val="81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8">
    <w:name w:val="List Paragraph"/>
    <w:basedOn w:val="844"/>
    <w:uiPriority w:val="34"/>
    <w:qFormat/>
    <w:pPr>
      <w:pBdr/>
      <w:spacing/>
      <w:ind w:left="720"/>
      <w:contextualSpacing w:val="true"/>
    </w:pPr>
  </w:style>
  <w:style w:type="character" w:styleId="819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0">
    <w:name w:val="Intense Quote"/>
    <w:basedOn w:val="844"/>
    <w:next w:val="844"/>
    <w:link w:val="8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1">
    <w:name w:val="Intense Quote Char"/>
    <w:basedOn w:val="845"/>
    <w:link w:val="8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2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3">
    <w:name w:val="No Spacing"/>
    <w:basedOn w:val="844"/>
    <w:uiPriority w:val="1"/>
    <w:qFormat/>
    <w:pPr>
      <w:pBdr/>
      <w:spacing w:after="0" w:line="240" w:lineRule="auto"/>
      <w:ind/>
    </w:pPr>
  </w:style>
  <w:style w:type="character" w:styleId="824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5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26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27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8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9">
    <w:name w:val="Header"/>
    <w:basedOn w:val="844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Header Char"/>
    <w:basedOn w:val="845"/>
    <w:link w:val="829"/>
    <w:uiPriority w:val="99"/>
    <w:pPr>
      <w:pBdr/>
      <w:spacing/>
      <w:ind/>
    </w:pPr>
  </w:style>
  <w:style w:type="paragraph" w:styleId="831">
    <w:name w:val="Footer"/>
    <w:basedOn w:val="844"/>
    <w:link w:val="8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2">
    <w:name w:val="Footer Char"/>
    <w:basedOn w:val="845"/>
    <w:link w:val="831"/>
    <w:uiPriority w:val="99"/>
    <w:pPr>
      <w:pBdr/>
      <w:spacing/>
      <w:ind/>
    </w:pPr>
  </w:style>
  <w:style w:type="paragraph" w:styleId="833">
    <w:name w:val="Caption"/>
    <w:basedOn w:val="844"/>
    <w:next w:val="84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4">
    <w:name w:val="footnote text"/>
    <w:basedOn w:val="844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Footnote Text Char"/>
    <w:basedOn w:val="845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37">
    <w:name w:val="endnote text"/>
    <w:basedOn w:val="844"/>
    <w:link w:val="8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8">
    <w:name w:val="Endnote Text Char"/>
    <w:basedOn w:val="845"/>
    <w:link w:val="837"/>
    <w:uiPriority w:val="99"/>
    <w:semiHidden/>
    <w:pPr>
      <w:pBdr/>
      <w:spacing/>
      <w:ind/>
    </w:pPr>
    <w:rPr>
      <w:sz w:val="20"/>
      <w:szCs w:val="20"/>
    </w:rPr>
  </w:style>
  <w:style w:type="character" w:styleId="839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40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1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2">
    <w:name w:val="TOC Heading"/>
    <w:uiPriority w:val="39"/>
    <w:unhideWhenUsed/>
    <w:pPr>
      <w:pBdr/>
      <w:spacing/>
      <w:ind/>
    </w:pPr>
  </w:style>
  <w:style w:type="paragraph" w:styleId="843">
    <w:name w:val="table of figures"/>
    <w:basedOn w:val="844"/>
    <w:next w:val="844"/>
    <w:uiPriority w:val="99"/>
    <w:unhideWhenUsed/>
    <w:pPr>
      <w:pBdr/>
      <w:spacing w:after="0" w:afterAutospacing="0"/>
      <w:ind/>
    </w:pPr>
  </w:style>
  <w:style w:type="paragraph" w:styleId="844" w:default="1">
    <w:name w:val="Normal"/>
    <w:qFormat/>
    <w:pPr>
      <w:pBdr/>
      <w:spacing/>
      <w:ind/>
    </w:p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table" w:styleId="8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7" w:default="1">
    <w:name w:val="No List"/>
    <w:uiPriority w:val="99"/>
    <w:semiHidden/>
    <w:unhideWhenUsed/>
    <w:pPr>
      <w:pBdr/>
      <w:spacing/>
      <w:ind/>
    </w:pPr>
  </w:style>
  <w:style w:type="paragraph" w:styleId="848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revision>4</cp:revision>
  <dcterms:created xsi:type="dcterms:W3CDTF">2022-09-30T05:30:00Z</dcterms:created>
  <dcterms:modified xsi:type="dcterms:W3CDTF">2024-09-30T00:57:09Z</dcterms:modified>
</cp:coreProperties>
</file>