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ежегодной актуализации</w:t>
      </w:r>
      <w:r>
        <w:rPr>
          <w:sz w:val="28"/>
          <w:szCs w:val="28"/>
        </w:rPr>
        <w:t xml:space="preserve"> </w:t>
      </w:r>
      <w:r/>
    </w:p>
    <w:p>
      <w:pPr>
        <w:pStyle w:val="828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схемы теплоснабжения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 Алтайского края на период </w:t>
      </w:r>
      <w:r>
        <w:rPr>
          <w:sz w:val="28"/>
          <w:szCs w:val="28"/>
        </w:rPr>
      </w:r>
      <w:r/>
    </w:p>
    <w:p>
      <w:pPr>
        <w:pStyle w:val="828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2013-2028 г.г. (на 2026 год)</w:t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схемы теплоснабжения просим направлять по адресу: 658060, Алтайский край, г. Новоалтайск, ул. Парковая, д.</w:t>
      </w:r>
      <w:r>
        <w:rPr>
          <w:sz w:val="28"/>
          <w:szCs w:val="28"/>
        </w:rPr>
        <w:t xml:space="preserve"> 1а, телефон/</w:t>
      </w:r>
      <w:r>
        <w:rPr>
          <w:sz w:val="28"/>
          <w:szCs w:val="28"/>
        </w:rPr>
        <w:t xml:space="preserve">факс: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(38532) 2-14-01, электронная почта: </w:t>
      </w:r>
      <w:r>
        <w:rPr>
          <w:sz w:val="28"/>
          <w:szCs w:val="28"/>
          <w:u w:val="none"/>
        </w:rPr>
        <w:t xml:space="preserve">info@novoalt.alregn.ru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сбора замечаний и предложений –</w:t>
      </w:r>
      <w:r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03.2025</w:t>
      </w:r>
      <w:r>
        <w:rPr>
          <w:sz w:val="28"/>
          <w:szCs w:val="28"/>
        </w:rPr>
        <w:t xml:space="preserve">.</w:t>
      </w:r>
      <w:r/>
    </w:p>
    <w:p>
      <w:pPr>
        <w:pStyle w:val="828"/>
        <w:ind w:firstLine="697"/>
        <w:jc w:val="both"/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схемы теплоснабжения, направленные</w:t>
      </w:r>
      <w:r>
        <w:rPr>
          <w:sz w:val="28"/>
          <w:szCs w:val="28"/>
        </w:rPr>
        <w:t xml:space="preserve"> после 1 марта 2025</w:t>
      </w:r>
      <w:r>
        <w:rPr>
          <w:sz w:val="28"/>
          <w:szCs w:val="28"/>
        </w:rPr>
        <w:t xml:space="preserve"> года, при актуализации схемы теп</w:t>
      </w:r>
      <w:r>
        <w:rPr>
          <w:sz w:val="28"/>
          <w:szCs w:val="28"/>
        </w:rPr>
        <w:t xml:space="preserve">лоснабжения по состоянию на 2026</w:t>
      </w:r>
      <w:r>
        <w:rPr>
          <w:sz w:val="28"/>
          <w:szCs w:val="28"/>
        </w:rPr>
        <w:t xml:space="preserve"> год не будут рассмотрены.</w:t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– Первый заместитель главы Администрации города Новоалтайска Лисовский Сергей Иванович.</w:t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</w:pPr>
      <w:r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 xml:space="preserve">Молодых Марина Сергеевна (заместитель председателя Комитета Администрации города по жилищно-коммунальному, газовому хозяйству, энергетике, транспорту и строительству), </w:t>
        <w:br/>
        <w:t xml:space="preserve">тел.: 8 (38532) 2-00-02.</w:t>
      </w:r>
      <w:r/>
    </w:p>
    <w:p>
      <w:pPr>
        <w:pStyle w:val="843"/>
        <w:jc w:val="both"/>
        <w:spacing w:before="0" w:beforeAutospacing="0" w:after="0" w:afterAutospacing="0"/>
        <w:shd w:val="clear" w:color="ffffff" w:fill="ffffff"/>
      </w:pPr>
      <w:r>
        <w:rPr>
          <w:sz w:val="28"/>
          <w:szCs w:val="28"/>
        </w:rPr>
      </w:r>
      <w:r/>
    </w:p>
    <w:p>
      <w:pPr>
        <w:pStyle w:val="828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567" w:bottom="540" w:left="1701" w:header="709" w:footer="109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rPr>
        <w:sz w:val="24"/>
        <w:szCs w:val="24"/>
      </w:rPr>
    </w:pPr>
    <w:r>
      <w:rPr>
        <w:sz w:val="24"/>
        <w:szCs w:val="24"/>
      </w:rPr>
    </w:r>
    <w:r/>
  </w:p>
  <w:p>
    <w:pPr>
      <w:pStyle w:val="8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765" w:hanging="1065"/>
        <w:tabs>
          <w:tab w:val="num" w:pos="1765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220" w:hanging="360"/>
        <w:tabs>
          <w:tab w:val="num" w:pos="32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820" w:hanging="180"/>
        <w:tabs>
          <w:tab w:val="num" w:pos="68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651">
    <w:name w:val="Heading 1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link w:val="67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uiPriority w:val="39"/>
    <w:unhideWhenUsed/>
    <w:pPr>
      <w:ind w:left="0" w:right="0" w:firstLine="0"/>
      <w:spacing w:after="57"/>
    </w:pPr>
  </w:style>
  <w:style w:type="paragraph" w:styleId="819">
    <w:name w:val="toc 2"/>
    <w:uiPriority w:val="39"/>
    <w:unhideWhenUsed/>
    <w:pPr>
      <w:ind w:left="283" w:right="0" w:firstLine="0"/>
      <w:spacing w:after="57"/>
    </w:pPr>
  </w:style>
  <w:style w:type="paragraph" w:styleId="820">
    <w:name w:val="toc 3"/>
    <w:uiPriority w:val="39"/>
    <w:unhideWhenUsed/>
    <w:pPr>
      <w:ind w:left="567" w:right="0" w:firstLine="0"/>
      <w:spacing w:after="57"/>
    </w:pPr>
  </w:style>
  <w:style w:type="paragraph" w:styleId="821">
    <w:name w:val="toc 4"/>
    <w:uiPriority w:val="39"/>
    <w:unhideWhenUsed/>
    <w:pPr>
      <w:ind w:left="850" w:right="0" w:firstLine="0"/>
      <w:spacing w:after="57"/>
    </w:pPr>
  </w:style>
  <w:style w:type="paragraph" w:styleId="822">
    <w:name w:val="toc 5"/>
    <w:uiPriority w:val="39"/>
    <w:unhideWhenUsed/>
    <w:pPr>
      <w:ind w:left="1134" w:right="0" w:firstLine="0"/>
      <w:spacing w:after="57"/>
    </w:pPr>
  </w:style>
  <w:style w:type="paragraph" w:styleId="823">
    <w:name w:val="toc 6"/>
    <w:uiPriority w:val="39"/>
    <w:unhideWhenUsed/>
    <w:pPr>
      <w:ind w:left="1417" w:right="0" w:firstLine="0"/>
      <w:spacing w:after="57"/>
    </w:pPr>
  </w:style>
  <w:style w:type="paragraph" w:styleId="824">
    <w:name w:val="toc 7"/>
    <w:uiPriority w:val="39"/>
    <w:unhideWhenUsed/>
    <w:pPr>
      <w:ind w:left="1701" w:right="0" w:firstLine="0"/>
      <w:spacing w:after="57"/>
    </w:pPr>
  </w:style>
  <w:style w:type="paragraph" w:styleId="825">
    <w:name w:val="toc 8"/>
    <w:uiPriority w:val="39"/>
    <w:unhideWhenUsed/>
    <w:pPr>
      <w:ind w:left="1984" w:right="0" w:firstLine="0"/>
      <w:spacing w:after="57"/>
    </w:pPr>
  </w:style>
  <w:style w:type="paragraph" w:styleId="826">
    <w:name w:val="toc 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Обычный"/>
    <w:next w:val="828"/>
    <w:link w:val="828"/>
    <w:rPr>
      <w:lang w:val="ru-RU" w:eastAsia="ru-RU" w:bidi="ar-SA"/>
    </w:rPr>
  </w:style>
  <w:style w:type="paragraph" w:styleId="829">
    <w:name w:val="Заголовок 1"/>
    <w:basedOn w:val="828"/>
    <w:next w:val="828"/>
    <w:link w:val="828"/>
    <w:pPr>
      <w:keepNext/>
      <w:outlineLvl w:val="0"/>
    </w:pPr>
    <w:rPr>
      <w:sz w:val="28"/>
    </w:rPr>
  </w:style>
  <w:style w:type="paragraph" w:styleId="830">
    <w:name w:val="Заголовок 2"/>
    <w:basedOn w:val="828"/>
    <w:next w:val="828"/>
    <w:link w:val="828"/>
    <w:pPr>
      <w:keepNext/>
      <w:outlineLvl w:val="1"/>
    </w:pPr>
    <w:rPr>
      <w:sz w:val="24"/>
    </w:rPr>
  </w:style>
  <w:style w:type="paragraph" w:styleId="831">
    <w:name w:val="Заголовок 3"/>
    <w:basedOn w:val="828"/>
    <w:next w:val="828"/>
    <w:link w:val="828"/>
    <w:pPr>
      <w:keepNext/>
      <w:outlineLvl w:val="2"/>
    </w:pPr>
    <w:rPr>
      <w:b/>
      <w:sz w:val="24"/>
    </w:rPr>
  </w:style>
  <w:style w:type="character" w:styleId="832">
    <w:name w:val="Основной шрифт абзаца"/>
    <w:next w:val="832"/>
    <w:link w:val="828"/>
    <w:semiHidden/>
  </w:style>
  <w:style w:type="table" w:styleId="833">
    <w:name w:val="Обычная таблица"/>
    <w:next w:val="833"/>
    <w:link w:val="828"/>
    <w:semiHidden/>
    <w:tblPr/>
  </w:style>
  <w:style w:type="numbering" w:styleId="834">
    <w:name w:val="Нет списка"/>
    <w:next w:val="834"/>
    <w:link w:val="828"/>
    <w:semiHidden/>
  </w:style>
  <w:style w:type="character" w:styleId="835">
    <w:name w:val="Гиперссылка"/>
    <w:basedOn w:val="832"/>
    <w:next w:val="835"/>
    <w:link w:val="828"/>
    <w:rPr>
      <w:color w:val="0000ff"/>
      <w:u w:val="single"/>
    </w:rPr>
  </w:style>
  <w:style w:type="table" w:styleId="836">
    <w:name w:val="Сетка таблицы"/>
    <w:basedOn w:val="833"/>
    <w:next w:val="836"/>
    <w:link w:val="828"/>
    <w:tblPr/>
  </w:style>
  <w:style w:type="paragraph" w:styleId="837">
    <w:name w:val="Верхний колонтитул"/>
    <w:basedOn w:val="828"/>
    <w:next w:val="837"/>
    <w:link w:val="838"/>
    <w:pPr>
      <w:tabs>
        <w:tab w:val="center" w:pos="4677" w:leader="none"/>
        <w:tab w:val="right" w:pos="9355" w:leader="none"/>
      </w:tabs>
    </w:pPr>
  </w:style>
  <w:style w:type="character" w:styleId="838">
    <w:name w:val=" Знак Знак2"/>
    <w:basedOn w:val="832"/>
    <w:next w:val="838"/>
    <w:link w:val="837"/>
  </w:style>
  <w:style w:type="paragraph" w:styleId="839">
    <w:name w:val="Нижний колонтитул"/>
    <w:basedOn w:val="828"/>
    <w:next w:val="839"/>
    <w:link w:val="840"/>
    <w:pPr>
      <w:tabs>
        <w:tab w:val="center" w:pos="4677" w:leader="none"/>
        <w:tab w:val="right" w:pos="9355" w:leader="none"/>
      </w:tabs>
    </w:pPr>
  </w:style>
  <w:style w:type="character" w:styleId="840">
    <w:name w:val=" Знак Знак1"/>
    <w:basedOn w:val="832"/>
    <w:next w:val="840"/>
    <w:link w:val="839"/>
  </w:style>
  <w:style w:type="paragraph" w:styleId="841">
    <w:name w:val="Текст выноски"/>
    <w:basedOn w:val="828"/>
    <w:next w:val="841"/>
    <w:link w:val="842"/>
    <w:rPr>
      <w:rFonts w:ascii="Tahoma" w:hAnsi="Tahoma"/>
      <w:sz w:val="16"/>
      <w:szCs w:val="16"/>
    </w:rPr>
  </w:style>
  <w:style w:type="character" w:styleId="842">
    <w:name w:val=" Знак Знак"/>
    <w:basedOn w:val="832"/>
    <w:next w:val="842"/>
    <w:link w:val="841"/>
    <w:rPr>
      <w:rFonts w:ascii="Tahoma" w:hAnsi="Tahoma"/>
      <w:sz w:val="16"/>
      <w:szCs w:val="16"/>
    </w:rPr>
  </w:style>
  <w:style w:type="paragraph" w:styleId="843">
    <w:name w:val="Обычный (веб)"/>
    <w:basedOn w:val="828"/>
    <w:next w:val="843"/>
    <w:link w:val="828"/>
    <w:pPr>
      <w:spacing w:before="100" w:beforeAutospacing="1" w:after="100" w:afterAutospacing="1"/>
    </w:pPr>
    <w:rPr>
      <w:sz w:val="24"/>
      <w:szCs w:val="24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2025-01-15T06:51:37Z</dcterms:modified>
</cp:coreProperties>
</file>